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157E5" w14:textId="463D4919" w:rsidR="009C4975" w:rsidRPr="001A2840" w:rsidRDefault="00807F6B" w:rsidP="00F823FC">
      <w:pPr>
        <w:pStyle w:val="LPKop3"/>
        <w:numPr>
          <w:ilvl w:val="0"/>
          <w:numId w:val="0"/>
        </w:numPr>
        <w:ind w:left="851"/>
        <w:rPr>
          <w:rFonts w:cs="Arial"/>
        </w:rPr>
      </w:pPr>
      <w:r>
        <w:rPr>
          <w:rFonts w:ascii="Arial" w:hAnsi="Arial" w:cs="Arial"/>
          <w:noProof/>
          <w:lang w:val="nl-BE" w:eastAsia="nl-BE"/>
        </w:rPr>
        <w:drawing>
          <wp:anchor distT="0" distB="0" distL="114300" distR="114300" simplePos="0" relativeHeight="251670528" behindDoc="1" locked="0" layoutInCell="1" allowOverlap="1" wp14:anchorId="261FD747" wp14:editId="6782713C">
            <wp:simplePos x="0" y="0"/>
            <wp:positionH relativeFrom="page">
              <wp:align>left</wp:align>
            </wp:positionH>
            <wp:positionV relativeFrom="paragraph">
              <wp:posOffset>-900430</wp:posOffset>
            </wp:positionV>
            <wp:extent cx="3968750" cy="54483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3742 (002).JPG"/>
                    <pic:cNvPicPr/>
                  </pic:nvPicPr>
                  <pic:blipFill rotWithShape="1">
                    <a:blip r:embed="rId8" cstate="print">
                      <a:extLst>
                        <a:ext uri="{28A0092B-C50C-407E-A947-70E740481C1C}">
                          <a14:useLocalDpi xmlns:a14="http://schemas.microsoft.com/office/drawing/2010/main" val="0"/>
                        </a:ext>
                      </a:extLst>
                    </a:blip>
                    <a:srcRect t="3971" b="4540"/>
                    <a:stretch/>
                  </pic:blipFill>
                  <pic:spPr bwMode="auto">
                    <a:xfrm>
                      <a:off x="0" y="0"/>
                      <a:ext cx="3968750" cy="544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5AB1">
        <w:rPr>
          <w:noProof/>
          <w:lang w:val="nl-BE" w:eastAsia="nl-BE"/>
        </w:rPr>
        <mc:AlternateContent>
          <mc:Choice Requires="wps">
            <w:drawing>
              <wp:anchor distT="0" distB="0" distL="114300" distR="114300" simplePos="0" relativeHeight="251650048" behindDoc="1" locked="0" layoutInCell="1" allowOverlap="1" wp14:anchorId="171172A8" wp14:editId="13684C02">
                <wp:simplePos x="0" y="0"/>
                <wp:positionH relativeFrom="column">
                  <wp:posOffset>3050937</wp:posOffset>
                </wp:positionH>
                <wp:positionV relativeFrom="paragraph">
                  <wp:posOffset>-896292</wp:posOffset>
                </wp:positionV>
                <wp:extent cx="3616325" cy="10680065"/>
                <wp:effectExtent l="0" t="0" r="22225" b="26035"/>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6325" cy="10680065"/>
                        </a:xfrm>
                        <a:prstGeom prst="rect">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2226886" id="Rechthoek 6" o:spid="_x0000_s1026" style="position:absolute;margin-left:240.25pt;margin-top:-70.55pt;width:284.75pt;height:84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uEoAIAAMkFAAAOAAAAZHJzL2Uyb0RvYy54bWysVN9P2zAQfp+0/8Hy+0hSaAcRKaqKmCZV&#10;gICJZ9exmwjH59lu0+6v39n5QcfQHtDyYPly332+++y7y6t9o8hOWFeDLmh2klIiNIey1puC/ni6&#10;+XJOifNMl0yBFgU9CEev5p8/XbYmFxOoQJXCEiTRLm9NQSvvTZ4kjleiYe4EjNDolGAb5tG0m6S0&#10;rEX2RiWTNJ0lLdjSWODCOfx73TnpPPJLKbi/k9IJT1RBMTcfVxvXdViT+SXLN5aZquZ9GuwDWTSs&#10;1njoSHXNPCNbW/9F1dTcggPpTzg0CUhZcxFrwGqy9E01jxUzItaC4jgzyuT+Hy2/3d1bUpcFnVGi&#10;WYNX9CB45SsQL2QW5GmNyxH1aO5tKNCZFfAXh47kD08wXI/ZS9sELJZH9lHrw6i12HvC8efpLJud&#10;TqaUcPRl6ewcL3MazktYPsQb6/w3AQ0Jm4JavM0oMtutnO+gAySmBqoub2qlomE366WyZMfCzadL&#10;/Hp2dwxT+mORmGUIjRp0ZUcB/EGJQKj0g5AoKxY6iSnHBy3GhBjnQvusc1WsFF2e0xS/Ic3QAiEi&#10;ShIJA7PE+kbunmBAdiQDdydQjw+hIvbDGJz+K7EueIyIJ4P2Y3BTa7DvESisqj+5ww8iddIEldZQ&#10;HvDRWei60Rl+U+MFr5jz98xi+2Gj4kjxd7hIBW1Bod9RUoH99d7/gMeuQC8lLbZzQd3PLbOCEvVd&#10;Y79cZGdnof+jcTb9OkHDHnvWxx69bZaA7ybD4WV43Aa8V8NWWmiecfIswqnoYprj2QXl3g7G0ndj&#10;BmcXF4tFhGHPG+ZX+tHwQB5UDQ/4af/MrOlfuccOuYWh9Vn+5rF32BCpYbH1IOvYCa+69nrjvIgP&#10;p59tYSAd2xH1OoHnvwEAAP//AwBQSwMEFAAGAAgAAAAhAKCg1PriAAAADgEAAA8AAABkcnMvZG93&#10;bnJldi54bWxMj8FOg0AQhu8mvsNmTLy1u1AwBFkaNRpvTawe9DaFEVB2l7BLwT6905PeZjJf/vn+&#10;YruYXhxp9J2zGqK1AkG2cnVnGw1vr0+rDIQPaGvsnSUNP+RhW15eFJjXbrYvdNyHRnCI9TlqaEMY&#10;cil91ZJBv3YDWb59utFg4HVsZD3izOGml7FSN9JgZ/lDiwM9tFR97yejYaJ4vj9tTrtl4/D5/WOn&#10;4q/mUevrq+XuFkSgJfzBcNZndSjZ6eAmW3vRa0gylTKqYRUlUQTijKhUcb8DT2miMpBlIf/XKH8B&#10;AAD//wMAUEsBAi0AFAAGAAgAAAAhALaDOJL+AAAA4QEAABMAAAAAAAAAAAAAAAAAAAAAAFtDb250&#10;ZW50X1R5cGVzXS54bWxQSwECLQAUAAYACAAAACEAOP0h/9YAAACUAQAACwAAAAAAAAAAAAAAAAAv&#10;AQAAX3JlbHMvLnJlbHNQSwECLQAUAAYACAAAACEAZ8p7hKACAADJBQAADgAAAAAAAAAAAAAAAAAu&#10;AgAAZHJzL2Uyb0RvYy54bWxQSwECLQAUAAYACAAAACEAoKDU+uIAAAAOAQAADwAAAAAAAAAAAAAA&#10;AAD6BAAAZHJzL2Rvd25yZXYueG1sUEsFBgAAAAAEAAQA8wAAAAkGAAAAAA==&#10;" fillcolor="#0cc" strokecolor="#0cc" strokeweight="2pt">
                <v:path arrowok="t"/>
              </v:rect>
            </w:pict>
          </mc:Fallback>
        </mc:AlternateContent>
      </w:r>
      <w:r w:rsidR="008504B2">
        <w:rPr>
          <w:noProof/>
          <w:lang w:val="nl-BE" w:eastAsia="nl-BE"/>
        </w:rPr>
        <mc:AlternateContent>
          <mc:Choice Requires="wps">
            <w:drawing>
              <wp:anchor distT="0" distB="0" distL="114300" distR="114300" simplePos="0" relativeHeight="251652096" behindDoc="0" locked="0" layoutInCell="1" allowOverlap="1" wp14:anchorId="2338AC50" wp14:editId="50374CC2">
                <wp:simplePos x="0" y="0"/>
                <wp:positionH relativeFrom="column">
                  <wp:posOffset>3114092</wp:posOffset>
                </wp:positionH>
                <wp:positionV relativeFrom="paragraph">
                  <wp:posOffset>-519713</wp:posOffset>
                </wp:positionV>
                <wp:extent cx="3491036" cy="409575"/>
                <wp:effectExtent l="0" t="0" r="1460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1036" cy="40957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14:paraId="681E6F49" w14:textId="77777777" w:rsidR="00CA312F" w:rsidRPr="008659D9" w:rsidRDefault="00CA312F"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338AC50" id="_x0000_t202" coordsize="21600,21600" o:spt="202" path="m,l,21600r21600,l21600,xe">
                <v:stroke joinstyle="miter"/>
                <v:path gradientshapeok="t" o:connecttype="rect"/>
              </v:shapetype>
              <v:shape id="Tekstvak 12" o:spid="_x0000_s1026" type="#_x0000_t202" style="position:absolute;left:0;text-align:left;margin-left:245.2pt;margin-top:-40.9pt;width:274.9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IDnQIAAM8FAAAOAAAAZHJzL2Uyb0RvYy54bWysVEtvGjEQvlfqf7B8b3Z5JQWxRJQoVSWU&#10;RE2qnI3XBguvx7UNu/TXd+xdCEl7SVUOxt755vXNY3rdVJrshfMKTEF7FzklwnAolVkX9MfT7afP&#10;lPjATMk0GFHQg/D0evbxw7S2E9GHDehSOIJGjJ/UtqCbEOwkyzzfiIr5C7DCoFCCq1jAp1tnpWM1&#10;Wq901s/zy6wGV1oHXHiPX29aIZ0l+1IKHu6l9CIQXVCMLaTTpXMVz2w2ZZO1Y3ajeBcG+4coKqYM&#10;Oj2ZumGBkZ1Tf5iqFHfgQYYLDlUGUiouUg6YTS9/k83jhlmRckFyvD3R5P+fWX63f3BElVi7PiWG&#10;VVijJ7H1Yc+2BD8hP7X1E4Q9WgSG5gs0iE25ersEvvUIyc4wrYJHdOSjka6K/5gpQUUsweFEu2gC&#10;4fhxMBz38sElJRxlw3w8uhpFv9mLtnU+fBVQkXgpqMOypgjYfulDCz1CojMPWpW3Suv0cOvVQjuy&#10;Z7EF8gX+OuuvYNqQuqCXg1He5vZuExiuNtGhSG3XBRaJablIt3DQImK0+S4k0p4oSVHGhhenOBnn&#10;woReF2hCR5TEnN6j2OFfonqPcpsHaiTPYMJJuVIGXEvT67DL7TFk2eK71vBt3pGC0KyarqlWUB6w&#10;pxy0U+ktv1VY3yXz4YE5HEPsFlwt4R4PqQHLA92Nkg24X3/7HvE4HSilpMaxLqj/uWNOUKK/GZyb&#10;cW84jHsgPYajqz4+3LlkdS4xu2oB2DY9XGKWp2vEB328SgfVM26gefSKImY4+i5oOF4XoV02uMG4&#10;mM8TCCffsrA0j5YfRyl271PzzJztWjzgcNzBcQGwyZtOb7GxMAbmuwBSpTGIBLesdsTj1kiD1G24&#10;uJbO3wn1sodnvwEAAP//AwBQSwMEFAAGAAgAAAAhALwQkxTeAAAADAEAAA8AAABkcnMvZG93bnJl&#10;di54bWxMj8FOwzAMhu9IvENkJG5b0lHB6JpOExISV0oP45Y2oe3aOFWSrd3b453gaPvX5+/P94sd&#10;2cX40DuUkKwFMION0z22Eqqv99UWWIgKtRodGglXE2Bf3N/lKtNuxk9zKWPLCIIhUxK6GKeM89B0&#10;xqqwdpNBuv04b1Wk0bdcezUT3I58I8Qzt6pH+tCpybx1phnKs5WQxsofq9PwTV71YfDXjxnLo5SP&#10;D8thByyaJf6F4aZP6lCQU+3OqAMbifEqUopKWG0T6nBLiFRsgNW0Sl6egBc5/1+i+AUAAP//AwBQ&#10;SwECLQAUAAYACAAAACEAtoM4kv4AAADhAQAAEwAAAAAAAAAAAAAAAAAAAAAAW0NvbnRlbnRfVHlw&#10;ZXNdLnhtbFBLAQItABQABgAIAAAAIQA4/SH/1gAAAJQBAAALAAAAAAAAAAAAAAAAAC8BAABfcmVs&#10;cy8ucmVsc1BLAQItABQABgAIAAAAIQDfvkIDnQIAAM8FAAAOAAAAAAAAAAAAAAAAAC4CAABkcnMv&#10;ZTJvRG9jLnhtbFBLAQItABQABgAIAAAAIQC8EJMU3gAAAAwBAAAPAAAAAAAAAAAAAAAAAPcEAABk&#10;cnMvZG93bnJldi54bWxQSwUGAAAAAAQABADzAAAAAgYAAAAA&#10;" fillcolor="#0cc" strokecolor="#0cc" strokeweight=".5pt">
                <v:path arrowok="t"/>
                <v:textbox>
                  <w:txbxContent>
                    <w:p w14:paraId="681E6F49" w14:textId="77777777" w:rsidR="00CA312F" w:rsidRPr="008659D9" w:rsidRDefault="00CA312F"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v:shape>
            </w:pict>
          </mc:Fallback>
        </mc:AlternateContent>
      </w:r>
    </w:p>
    <w:p w14:paraId="25B5AB0F" w14:textId="47DD9994" w:rsidR="009C4975" w:rsidRPr="001A2840" w:rsidRDefault="009C4975">
      <w:pPr>
        <w:rPr>
          <w:rFonts w:ascii="Arial" w:hAnsi="Arial" w:cs="Arial"/>
        </w:rPr>
      </w:pPr>
    </w:p>
    <w:p w14:paraId="45702123" w14:textId="73816645" w:rsidR="009C4975" w:rsidRPr="001A2840" w:rsidRDefault="009C4975">
      <w:pPr>
        <w:rPr>
          <w:rFonts w:ascii="Arial" w:hAnsi="Arial" w:cs="Arial"/>
        </w:rPr>
      </w:pPr>
    </w:p>
    <w:p w14:paraId="79B41404" w14:textId="77777777" w:rsidR="009C4975" w:rsidRPr="001A2840" w:rsidRDefault="009C4975">
      <w:pPr>
        <w:rPr>
          <w:rFonts w:ascii="Arial" w:hAnsi="Arial" w:cs="Arial"/>
        </w:rPr>
      </w:pPr>
    </w:p>
    <w:p w14:paraId="0C70CCF3" w14:textId="77777777" w:rsidR="009C4975" w:rsidRPr="001A2840" w:rsidRDefault="009C4975">
      <w:pPr>
        <w:rPr>
          <w:rFonts w:ascii="Arial" w:hAnsi="Arial" w:cs="Arial"/>
        </w:rPr>
      </w:pPr>
    </w:p>
    <w:p w14:paraId="5E73448B" w14:textId="77777777" w:rsidR="009C4975" w:rsidRPr="001A2840" w:rsidRDefault="009C4975">
      <w:pPr>
        <w:rPr>
          <w:rFonts w:ascii="Arial" w:hAnsi="Arial" w:cs="Arial"/>
        </w:rPr>
      </w:pPr>
    </w:p>
    <w:p w14:paraId="0719602A" w14:textId="77777777" w:rsidR="009C4975" w:rsidRPr="001A2840" w:rsidRDefault="009C4975">
      <w:pPr>
        <w:rPr>
          <w:rFonts w:ascii="Arial" w:hAnsi="Arial" w:cs="Arial"/>
        </w:rPr>
      </w:pPr>
    </w:p>
    <w:p w14:paraId="738AF2A9" w14:textId="77777777" w:rsidR="009C4975" w:rsidRPr="001A2840" w:rsidRDefault="009C4975">
      <w:pPr>
        <w:rPr>
          <w:rFonts w:ascii="Arial" w:hAnsi="Arial" w:cs="Arial"/>
          <w:lang w:val="nl-NL"/>
        </w:rPr>
      </w:pPr>
    </w:p>
    <w:p w14:paraId="348C4192" w14:textId="77777777" w:rsidR="009C4975" w:rsidRPr="001A2840" w:rsidRDefault="009C4975">
      <w:pPr>
        <w:rPr>
          <w:rFonts w:ascii="Arial" w:hAnsi="Arial" w:cs="Arial"/>
        </w:rPr>
      </w:pPr>
    </w:p>
    <w:p w14:paraId="03BC4167" w14:textId="77777777" w:rsidR="009C4975" w:rsidRPr="001A2840" w:rsidRDefault="009C4975" w:rsidP="009C4975">
      <w:pPr>
        <w:tabs>
          <w:tab w:val="left" w:pos="5376"/>
        </w:tabs>
        <w:rPr>
          <w:rFonts w:ascii="Arial" w:hAnsi="Arial" w:cs="Arial"/>
        </w:rPr>
      </w:pPr>
      <w:r w:rsidRPr="001A2840">
        <w:rPr>
          <w:rFonts w:ascii="Arial" w:hAnsi="Arial" w:cs="Arial"/>
        </w:rPr>
        <w:tab/>
      </w:r>
    </w:p>
    <w:p w14:paraId="6825CB35" w14:textId="77777777"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654144" behindDoc="1" locked="0" layoutInCell="1" allowOverlap="1" wp14:anchorId="74888431" wp14:editId="34444436">
                <wp:simplePos x="0" y="0"/>
                <wp:positionH relativeFrom="margin">
                  <wp:posOffset>975995</wp:posOffset>
                </wp:positionH>
                <wp:positionV relativeFrom="page">
                  <wp:posOffset>4495800</wp:posOffset>
                </wp:positionV>
                <wp:extent cx="5562600" cy="185737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C60838" w14:textId="77777777" w:rsidR="00CA312F" w:rsidRPr="008659D9" w:rsidRDefault="00CA312F" w:rsidP="00B36789">
                            <w:pPr>
                              <w:spacing w:after="0"/>
                              <w:rPr>
                                <w:rFonts w:ascii="Trebuchet MS" w:hAnsi="Trebuchet MS"/>
                                <w:b/>
                                <w:color w:val="FFFFFF" w:themeColor="background1"/>
                                <w:sz w:val="48"/>
                              </w:rPr>
                            </w:pPr>
                            <w:r>
                              <w:rPr>
                                <w:rFonts w:ascii="Trebuchet MS" w:hAnsi="Trebuchet MS"/>
                                <w:b/>
                                <w:color w:val="FFFFFF" w:themeColor="background1"/>
                                <w:sz w:val="48"/>
                              </w:rPr>
                              <w:t>TOEGEPASTE BIOLOGIE</w:t>
                            </w:r>
                          </w:p>
                          <w:p w14:paraId="30360990" w14:textId="77777777" w:rsidR="00CA312F" w:rsidRPr="008659D9" w:rsidRDefault="00CA312F"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w:t>
                            </w:r>
                            <w:proofErr w:type="spellStart"/>
                            <w:r w:rsidRPr="008659D9">
                              <w:rPr>
                                <w:rFonts w:ascii="Trebuchet MS" w:hAnsi="Trebuchet MS"/>
                                <w:color w:val="FFFFFF" w:themeColor="background1"/>
                                <w:sz w:val="40"/>
                              </w:rPr>
                              <w:t>tso</w:t>
                            </w:r>
                            <w:proofErr w:type="spellEnd"/>
                          </w:p>
                          <w:p w14:paraId="24199C27" w14:textId="77777777" w:rsidR="00CA312F" w:rsidRPr="008659D9" w:rsidRDefault="00CA312F" w:rsidP="00B36789">
                            <w:pPr>
                              <w:spacing w:after="0"/>
                              <w:rPr>
                                <w:rFonts w:ascii="Trebuchet MS" w:hAnsi="Trebuchet MS"/>
                                <w:color w:val="FFFFFF" w:themeColor="background1"/>
                                <w:sz w:val="40"/>
                              </w:rPr>
                            </w:pPr>
                            <w:r>
                              <w:rPr>
                                <w:rFonts w:ascii="Trebuchet MS" w:hAnsi="Trebuchet MS"/>
                                <w:color w:val="FFFFFF" w:themeColor="background1"/>
                                <w:sz w:val="40"/>
                              </w:rPr>
                              <w:t>Techniek-wetenschappen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88431" id="Afgeronde rechthoek 9" o:spid="_x0000_s1027" style="position:absolute;margin-left:76.85pt;margin-top:354pt;width:438pt;height:14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L4xAIAABUGAAAOAAAAZHJzL2Uyb0RvYy54bWysVEtv2zAMvg/YfxB0X+1kTR9BnSJI0WFA&#10;0BZth54VWYq9yqJGKa/9+lKy42ZrsUMxHwRTJD+Sn0heXG4bw9YKfQ224IOjnDNlJZS1XRb8x+P1&#10;lzPOfBC2FAasKvhOeX45+fzpYuPGaggVmFIhIxDrxxtX8CoEN84yLyvVCH8ETllSasBGBBJxmZUo&#10;NoTemGyY5yfZBrB0CFJ5T7dXrZJPEr7WSoZbrb0KzBSccgvpxHQu4plNLsR4icJVtezSEB/IohG1&#10;paA91JUIgq2wfgPV1BLBgw5HEpoMtK6lSjVQNYP8r2oeKuFUqoXI8a6nyf8/WHmzvkNWlwU/58yK&#10;hp5oqpcKwZaKoZJVqEA9s/NI1Mb5Mdk/uDuMpXo3B/nsSZH9oYmC72y2GptoS4WybWJ917OutoFJ&#10;uhyNToYnOT2OJN3gbHT69XQUw2VivHd36MM3BQ2LPwVHWNnynt42US7Wcx8S92VXgSh/cqYbQy+5&#10;FoaNcvo6xM6YsPeYqRQwdXldG5MEXC5mBhm5Uq75jL7O2R+aGfsxTwodXRNnLU2JsLAzKgIae680&#10;PQgRM0zlpVFQfUJCSmXDoFVVgl4p5XlYY++ROEyAEVlTfT12BxDH7C12S35nH11VmqTeOf9XYq1z&#10;75Eigw29c1NbwPcADFXVRW7t9yS11ESWwnaxTc2aLOPNAsodNTBCO9neyeuaemQufLgTSA1AfUXr&#10;KdzSoQ1sCg7dH2cV4O/37qM9TRhpOdvQaii4/7USqDgz3y3N3vng+DjukiQcj06HJOChZnGosatm&#10;BtRJA1qETqbfaB/M/lcjNE+0xaYxKqmElRS74DLgXpiFdmXRHpRqOk1mtD+cCHP74GQEjzzHln7c&#10;Pgl03aAEmrEb2K8RMU7d33L8ahs9LUxXAXQdovKV106g3ZNaqduTcbkdysnqdZtPXgAAAP//AwBQ&#10;SwMEFAAGAAgAAAAhAIXJXCzgAAAADQEAAA8AAABkcnMvZG93bnJldi54bWxMj8FOwzAQRO9I/IO1&#10;SNyoTVDaEuJUFRVw4FDRVOLqxCaOsNdR7Lbh79mc4LazO5p9U24m79jZjLEPKOF+IYAZbIPusZNw&#10;rF/u1sBiUqiVC2gk/JgIm+r6qlSFDhf8MOdD6hiFYCyUBJvSUHAeW2u8ioswGKTbVxi9SiTHjutR&#10;XSjcO54JseRe9UgfrBrMszXt9+HkJWzdzr5/vr7lu9odhVo2+zpmeylvb6btE7BkpvRnhhmf0KEi&#10;piacUEfmSOcPK7JKWIk1lZodInukVTNPQuTAq5L/b1H9AgAA//8DAFBLAQItABQABgAIAAAAIQC2&#10;gziS/gAAAOEBAAATAAAAAAAAAAAAAAAAAAAAAABbQ29udGVudF9UeXBlc10ueG1sUEsBAi0AFAAG&#10;AAgAAAAhADj9If/WAAAAlAEAAAsAAAAAAAAAAAAAAAAALwEAAF9yZWxzLy5yZWxzUEsBAi0AFAAG&#10;AAgAAAAhAOXyMvjEAgAAFQYAAA4AAAAAAAAAAAAAAAAALgIAAGRycy9lMm9Eb2MueG1sUEsBAi0A&#10;FAAGAAgAAAAhAIXJXCzgAAAADQEAAA8AAAAAAAAAAAAAAAAAHgUAAGRycy9kb3ducmV2LnhtbFBL&#10;BQYAAAAABAAEAPMAAAArBgAAAAA=&#10;" fillcolor="#0cc" strokecolor="#0cc" strokeweight="2pt">
                <v:path arrowok="t"/>
                <v:textbox>
                  <w:txbxContent>
                    <w:p w14:paraId="08C60838" w14:textId="77777777" w:rsidR="00CA312F" w:rsidRPr="008659D9" w:rsidRDefault="00CA312F" w:rsidP="00B36789">
                      <w:pPr>
                        <w:spacing w:after="0"/>
                        <w:rPr>
                          <w:rFonts w:ascii="Trebuchet MS" w:hAnsi="Trebuchet MS"/>
                          <w:b/>
                          <w:color w:val="FFFFFF" w:themeColor="background1"/>
                          <w:sz w:val="48"/>
                        </w:rPr>
                      </w:pPr>
                      <w:r>
                        <w:rPr>
                          <w:rFonts w:ascii="Trebuchet MS" w:hAnsi="Trebuchet MS"/>
                          <w:b/>
                          <w:color w:val="FFFFFF" w:themeColor="background1"/>
                          <w:sz w:val="48"/>
                        </w:rPr>
                        <w:t>TOEGEPASTE BIOLOGIE</w:t>
                      </w:r>
                    </w:p>
                    <w:p w14:paraId="30360990" w14:textId="77777777" w:rsidR="00CA312F" w:rsidRPr="008659D9" w:rsidRDefault="00CA312F"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w:t>
                      </w:r>
                      <w:proofErr w:type="spellStart"/>
                      <w:r w:rsidRPr="008659D9">
                        <w:rPr>
                          <w:rFonts w:ascii="Trebuchet MS" w:hAnsi="Trebuchet MS"/>
                          <w:color w:val="FFFFFF" w:themeColor="background1"/>
                          <w:sz w:val="40"/>
                        </w:rPr>
                        <w:t>tso</w:t>
                      </w:r>
                      <w:proofErr w:type="spellEnd"/>
                    </w:p>
                    <w:p w14:paraId="24199C27" w14:textId="77777777" w:rsidR="00CA312F" w:rsidRPr="008659D9" w:rsidRDefault="00CA312F" w:rsidP="00B36789">
                      <w:pPr>
                        <w:spacing w:after="0"/>
                        <w:rPr>
                          <w:rFonts w:ascii="Trebuchet MS" w:hAnsi="Trebuchet MS"/>
                          <w:color w:val="FFFFFF" w:themeColor="background1"/>
                          <w:sz w:val="40"/>
                        </w:rPr>
                      </w:pPr>
                      <w:r>
                        <w:rPr>
                          <w:rFonts w:ascii="Trebuchet MS" w:hAnsi="Trebuchet MS"/>
                          <w:color w:val="FFFFFF" w:themeColor="background1"/>
                          <w:sz w:val="40"/>
                        </w:rPr>
                        <w:t>Techniek-wetenschappen</w:t>
                      </w:r>
                    </w:p>
                  </w:txbxContent>
                </v:textbox>
                <w10:wrap type="square" anchorx="margin" anchory="page"/>
              </v:roundrect>
            </w:pict>
          </mc:Fallback>
        </mc:AlternateContent>
      </w:r>
    </w:p>
    <w:p w14:paraId="0CF19257" w14:textId="77777777" w:rsidR="009C4975" w:rsidRPr="001A2840" w:rsidRDefault="009C4975">
      <w:pPr>
        <w:rPr>
          <w:rFonts w:ascii="Arial" w:hAnsi="Arial" w:cs="Arial"/>
        </w:rPr>
      </w:pPr>
    </w:p>
    <w:p w14:paraId="2A87BE2B" w14:textId="77777777" w:rsidR="009C4975" w:rsidRPr="001A2840" w:rsidRDefault="009C4975">
      <w:pPr>
        <w:rPr>
          <w:rFonts w:ascii="Arial" w:hAnsi="Arial" w:cs="Arial"/>
        </w:rPr>
      </w:pPr>
    </w:p>
    <w:p w14:paraId="349731B1" w14:textId="77777777" w:rsidR="009C4975" w:rsidRPr="001A2840" w:rsidRDefault="009C4975">
      <w:pPr>
        <w:rPr>
          <w:rFonts w:ascii="Arial" w:hAnsi="Arial" w:cs="Arial"/>
        </w:rPr>
      </w:pPr>
    </w:p>
    <w:p w14:paraId="275A2460" w14:textId="77777777" w:rsidR="009C4975" w:rsidRPr="001A2840" w:rsidRDefault="009C4975">
      <w:pPr>
        <w:rPr>
          <w:rFonts w:ascii="Arial" w:hAnsi="Arial" w:cs="Arial"/>
        </w:rPr>
      </w:pPr>
    </w:p>
    <w:p w14:paraId="48323EE2" w14:textId="77777777" w:rsidR="009C4975" w:rsidRPr="001A2840" w:rsidRDefault="009C4975">
      <w:pPr>
        <w:rPr>
          <w:rFonts w:ascii="Arial" w:hAnsi="Arial" w:cs="Arial"/>
        </w:rPr>
      </w:pPr>
    </w:p>
    <w:p w14:paraId="4AA32CEE" w14:textId="77777777" w:rsidR="009C4975" w:rsidRPr="001A2840" w:rsidRDefault="009C4975">
      <w:pPr>
        <w:rPr>
          <w:rFonts w:ascii="Arial" w:hAnsi="Arial" w:cs="Arial"/>
        </w:rPr>
      </w:pPr>
    </w:p>
    <w:p w14:paraId="70FF9594" w14:textId="77777777" w:rsidR="009C4975" w:rsidRPr="001A2840" w:rsidRDefault="009C4975">
      <w:pPr>
        <w:rPr>
          <w:rFonts w:ascii="Arial" w:hAnsi="Arial" w:cs="Arial"/>
        </w:rPr>
      </w:pPr>
    </w:p>
    <w:p w14:paraId="181A36EB" w14:textId="77777777" w:rsidR="009C4975" w:rsidRPr="001A2840" w:rsidRDefault="009C4975">
      <w:pPr>
        <w:rPr>
          <w:rFonts w:ascii="Arial" w:hAnsi="Arial" w:cs="Arial"/>
        </w:rPr>
      </w:pPr>
    </w:p>
    <w:p w14:paraId="40B99B6E" w14:textId="77777777" w:rsidR="009C4975" w:rsidRPr="001A2840" w:rsidRDefault="009C4975">
      <w:pPr>
        <w:rPr>
          <w:rFonts w:ascii="Arial" w:hAnsi="Arial" w:cs="Arial"/>
        </w:rPr>
      </w:pPr>
    </w:p>
    <w:p w14:paraId="2B8C9E6F" w14:textId="77777777" w:rsidR="009C4975" w:rsidRPr="001A2840" w:rsidRDefault="009C4975">
      <w:pPr>
        <w:rPr>
          <w:rFonts w:ascii="Arial" w:hAnsi="Arial" w:cs="Arial"/>
        </w:rPr>
      </w:pPr>
    </w:p>
    <w:p w14:paraId="4CA6C923" w14:textId="77777777" w:rsidR="009C4975" w:rsidRPr="001A2840" w:rsidRDefault="009C4975">
      <w:pPr>
        <w:rPr>
          <w:rFonts w:ascii="Arial" w:hAnsi="Arial" w:cs="Arial"/>
        </w:rPr>
      </w:pPr>
    </w:p>
    <w:p w14:paraId="357F2220" w14:textId="77777777"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658240" behindDoc="0" locked="0" layoutInCell="1" allowOverlap="1" wp14:anchorId="39F9A190" wp14:editId="38B7D1E7">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14:paraId="55EE050F" w14:textId="77777777" w:rsidR="00CA312F" w:rsidRPr="008659D9" w:rsidRDefault="00CA312F" w:rsidP="00B55A86">
                            <w:pPr>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 xml:space="preserve">RUSSEL </w:t>
                            </w:r>
                            <w:r w:rsidRPr="00AF18D3">
                              <w:t xml:space="preserve"> </w:t>
                            </w:r>
                            <w:r w:rsidRPr="00AF18D3">
                              <w:rPr>
                                <w:rFonts w:ascii="Trebuchet MS" w:hAnsi="Trebuchet MS"/>
                                <w:color w:val="FFFFFF" w:themeColor="background1"/>
                                <w:sz w:val="36"/>
                              </w:rPr>
                              <w:t>D/201</w:t>
                            </w:r>
                            <w:r>
                              <w:rPr>
                                <w:rFonts w:ascii="Trebuchet MS" w:hAnsi="Trebuchet MS"/>
                                <w:color w:val="FFFFFF" w:themeColor="background1"/>
                                <w:sz w:val="36"/>
                              </w:rPr>
                              <w:t>7</w:t>
                            </w:r>
                            <w:r w:rsidRPr="00AF18D3">
                              <w:rPr>
                                <w:rFonts w:ascii="Trebuchet MS" w:hAnsi="Trebuchet MS"/>
                                <w:color w:val="FFFFFF" w:themeColor="background1"/>
                                <w:sz w:val="36"/>
                              </w:rPr>
                              <w:t>/</w:t>
                            </w:r>
                            <w:r>
                              <w:rPr>
                                <w:rFonts w:ascii="Trebuchet MS" w:hAnsi="Trebuchet MS"/>
                                <w:color w:val="FFFFFF" w:themeColor="background1"/>
                                <w:sz w:val="36"/>
                              </w:rPr>
                              <w:t>13.758</w:t>
                            </w:r>
                            <w:r w:rsidRPr="00AF18D3">
                              <w:rPr>
                                <w:rFonts w:ascii="Trebuchet MS" w:hAnsi="Trebuchet MS"/>
                                <w:color w:val="FFFFFF" w:themeColor="background1"/>
                                <w:sz w:val="36"/>
                              </w:rPr>
                              <w:t>/0</w:t>
                            </w:r>
                            <w:r>
                              <w:rPr>
                                <w:rFonts w:ascii="Trebuchet MS" w:hAnsi="Trebuchet MS"/>
                                <w:color w:val="FFFFFF" w:themeColor="background1"/>
                                <w:sz w:val="36"/>
                              </w:rPr>
                              <w:t>12</w:t>
                            </w:r>
                          </w:p>
                          <w:p w14:paraId="2745051D" w14:textId="77777777" w:rsidR="00CA312F" w:rsidRPr="008659D9" w:rsidRDefault="00CA312F" w:rsidP="00B55A86">
                            <w:pPr>
                              <w:rPr>
                                <w:rFonts w:ascii="Trebuchet MS" w:hAnsi="Trebuchet MS"/>
                                <w:color w:val="FFFFFF" w:themeColor="background1"/>
                                <w:sz w:val="36"/>
                              </w:rPr>
                            </w:pPr>
                            <w:r>
                              <w:rPr>
                                <w:rFonts w:ascii="Trebuchet MS" w:hAnsi="Trebuchet MS"/>
                                <w:color w:val="FFFFFF" w:themeColor="background1"/>
                                <w:sz w:val="36"/>
                              </w:rPr>
                              <w:t>September 2017</w:t>
                            </w:r>
                            <w:r w:rsidRPr="008659D9">
                              <w:rPr>
                                <w:rFonts w:ascii="Trebuchet MS" w:hAnsi="Trebuchet MS"/>
                                <w:color w:val="FFFFFF" w:themeColor="background1"/>
                                <w:sz w:val="36"/>
                              </w:rPr>
                              <w:br/>
                            </w:r>
                            <w:r>
                              <w:rPr>
                                <w:rFonts w:ascii="Trebuchet MS" w:hAnsi="Trebuchet MS"/>
                                <w:color w:val="FFFFFF" w:themeColor="background1"/>
                              </w:rPr>
                              <w:t xml:space="preserve">(vervangt leerplan </w:t>
                            </w:r>
                            <w:r w:rsidRPr="00AF18D3">
                              <w:rPr>
                                <w:rFonts w:ascii="Trebuchet MS" w:hAnsi="Trebuchet MS"/>
                                <w:color w:val="FFFFFF" w:themeColor="background1"/>
                              </w:rPr>
                              <w:t>D/20</w:t>
                            </w:r>
                            <w:r>
                              <w:rPr>
                                <w:rFonts w:ascii="Trebuchet MS" w:hAnsi="Trebuchet MS"/>
                                <w:color w:val="FFFFFF" w:themeColor="background1"/>
                              </w:rPr>
                              <w:t>14</w:t>
                            </w:r>
                            <w:r w:rsidRPr="00AF18D3">
                              <w:rPr>
                                <w:rFonts w:ascii="Trebuchet MS" w:hAnsi="Trebuchet MS"/>
                                <w:color w:val="FFFFFF" w:themeColor="background1"/>
                              </w:rPr>
                              <w:t>/</w:t>
                            </w:r>
                            <w:r>
                              <w:rPr>
                                <w:rFonts w:ascii="Trebuchet MS" w:hAnsi="Trebuchet MS"/>
                                <w:color w:val="FFFFFF" w:themeColor="background1"/>
                              </w:rPr>
                              <w:t>7841</w:t>
                            </w:r>
                            <w:r w:rsidRPr="00AF18D3">
                              <w:rPr>
                                <w:rFonts w:ascii="Trebuchet MS" w:hAnsi="Trebuchet MS"/>
                                <w:color w:val="FFFFFF" w:themeColor="background1"/>
                              </w:rPr>
                              <w:t>/0</w:t>
                            </w:r>
                            <w:r>
                              <w:rPr>
                                <w:rFonts w:ascii="Trebuchet MS" w:hAnsi="Trebuchet MS"/>
                                <w:color w:val="FFFFFF" w:themeColor="background1"/>
                              </w:rPr>
                              <w:t>2</w:t>
                            </w:r>
                            <w:r w:rsidRPr="00AF18D3">
                              <w:rPr>
                                <w:rFonts w:ascii="Trebuchet MS" w:hAnsi="Trebuchet MS"/>
                                <w:color w:val="FFFFFF" w:themeColor="background1"/>
                              </w:rPr>
                              <w:t>4</w:t>
                            </w:r>
                          </w:p>
                          <w:p w14:paraId="1DE1FC42" w14:textId="77777777" w:rsidR="00CA312F" w:rsidRPr="008659D9" w:rsidRDefault="00CA312F"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F9A190" id="Tekstvak 15" o:spid="_x0000_s1028" type="#_x0000_t202" style="position:absolute;left:0;text-align:left;margin-left:259.85pt;margin-top:10.5pt;width:234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9xogIAANcFAAAOAAAAZHJzL2Uyb0RvYy54bWysVFtv2jAUfp+0/2D5fU3CoJeIUDGqTpNQ&#10;W62d+mwcGyIcH882JOzX79hJKO320mk8GDvnO/fvnOl1WyuyF9ZVoAuanaWUCM2hrPS6oD+ebj9d&#10;UuI80yVToEVBD8LR69nHD9PG5GIEG1ClsASNaJc3pqAb702eJI5vRM3cGRihUSjB1szj066T0rIG&#10;rdcqGaXpedKALY0FLpzDrzedkM6ifSkF9/dSOuGJKijG5uNp47kKZzKbsnxtmdlUvA+D/UMUNas0&#10;Oj2aumGekZ2t/jBVV9yCA+nPONQJSFlxEXPAbLL0TTaPG2ZEzAWL48yxTO7/meV3+wdLqhJ7N6FE&#10;sxp79CS2zu/ZluAnrE9jXI6wR4NA336BFrExV2eWwLcOIckJplNwiA71aKWtwz9mSlARW3A4ll20&#10;nnD8OLq6yC5TFHGUZVfZeDKKjpMXdWOd/yqgJuFSUIt9jSGw/dL5EADLB0jw5kBV5W2lVHzY9Wqh&#10;LNmzwIF0gb+QFqq8gilNmoKef56kXXLvNoEGlQ4OReRdH1ioTFeMePMHJQJG6e9CYt1jTWKUgfHi&#10;GCfjXGif9YFGdEBJzOk9ij3+Jar3KHd5oEb0DNofletKg+3K9DrscjuELDt8zw3X5R1K4NtVGwk3&#10;Gsi1gvKA3LLQTacz/LbCNi+Z8w/M4jgiNXDF+Hs8pALsEvQ3SjZgf/3te8DjlKCUkgbHu6Du545Z&#10;QYn6pnF+kGXjsA/iYzy5GOHDnkpWpxK9qxeA7MlwmRkerwHv1XCVFupn3ETz4BVFTHP0XVA/XBe+&#10;Wzq4ybiYzyMIN4BhfqkfDR9GKpD4qX1m1vRM9zgkdzAsApa/IXyHDf3RMN95kFWchlDnrqp9/XF7&#10;RMb3my6sp9N3RL3s49lvAAAA//8DAFBLAwQUAAYACAAAACEA1yreSt4AAAAKAQAADwAAAGRycy9k&#10;b3ducmV2LnhtbEyPwU6DQBCG7ya+w2ZMvNkFtLZFlqYxMfEqcqi3BUZA2Fmyuy307R1P9jgzX/75&#10;/my/mFGc0fnekoJ4FYFAqm3TU6ug/Hx72ILwQVOjR0uo4IIe9vntTabTxs70gecitIJDyKdaQRfC&#10;lErp6w6N9is7IfHt2zqjA4+ulY3TM4ebUSZR9CyN7ok/dHrC1w7roTgZBU+hdMfyZ/hir+owuMv7&#10;TMVRqfu75fACIuAS/mH402d1yNmpsidqvBgVrOPdhlEFScydGNhtN7yoFDwmyRpknsnrCvkvAAAA&#10;//8DAFBLAQItABQABgAIAAAAIQC2gziS/gAAAOEBAAATAAAAAAAAAAAAAAAAAAAAAABbQ29udGVu&#10;dF9UeXBlc10ueG1sUEsBAi0AFAAGAAgAAAAhADj9If/WAAAAlAEAAAsAAAAAAAAAAAAAAAAALwEA&#10;AF9yZWxzLy5yZWxzUEsBAi0AFAAGAAgAAAAhANjv/3GiAgAA1wUAAA4AAAAAAAAAAAAAAAAALgIA&#10;AGRycy9lMm9Eb2MueG1sUEsBAi0AFAAGAAgAAAAhANcq3kreAAAACgEAAA8AAAAAAAAAAAAAAAAA&#10;/AQAAGRycy9kb3ducmV2LnhtbFBLBQYAAAAABAAEAPMAAAAHBgAAAAA=&#10;" fillcolor="#0cc" strokecolor="#0cc" strokeweight=".5pt">
                <v:path arrowok="t"/>
                <v:textbox>
                  <w:txbxContent>
                    <w:p w14:paraId="55EE050F" w14:textId="77777777" w:rsidR="00CA312F" w:rsidRPr="008659D9" w:rsidRDefault="00CA312F" w:rsidP="00B55A86">
                      <w:pPr>
                        <w:rPr>
                          <w:rFonts w:ascii="Trebuchet MS" w:hAnsi="Trebuchet MS"/>
                          <w:color w:val="FFFFFF" w:themeColor="background1"/>
                          <w:sz w:val="36"/>
                        </w:rPr>
                      </w:pPr>
                      <w:r w:rsidRPr="008659D9">
                        <w:rPr>
                          <w:rFonts w:ascii="Trebuchet MS" w:hAnsi="Trebuchet MS"/>
                          <w:color w:val="FFFFFF" w:themeColor="background1"/>
                          <w:sz w:val="36"/>
                        </w:rPr>
                        <w:t>B</w:t>
                      </w:r>
                      <w:r>
                        <w:rPr>
                          <w:rFonts w:ascii="Trebuchet MS" w:hAnsi="Trebuchet MS"/>
                          <w:color w:val="FFFFFF" w:themeColor="background1"/>
                          <w:sz w:val="36"/>
                        </w:rPr>
                        <w:t xml:space="preserve">RUSSEL </w:t>
                      </w:r>
                      <w:r w:rsidRPr="00AF18D3">
                        <w:t xml:space="preserve"> </w:t>
                      </w:r>
                      <w:r w:rsidRPr="00AF18D3">
                        <w:rPr>
                          <w:rFonts w:ascii="Trebuchet MS" w:hAnsi="Trebuchet MS"/>
                          <w:color w:val="FFFFFF" w:themeColor="background1"/>
                          <w:sz w:val="36"/>
                        </w:rPr>
                        <w:t>D/201</w:t>
                      </w:r>
                      <w:r>
                        <w:rPr>
                          <w:rFonts w:ascii="Trebuchet MS" w:hAnsi="Trebuchet MS"/>
                          <w:color w:val="FFFFFF" w:themeColor="background1"/>
                          <w:sz w:val="36"/>
                        </w:rPr>
                        <w:t>7</w:t>
                      </w:r>
                      <w:r w:rsidRPr="00AF18D3">
                        <w:rPr>
                          <w:rFonts w:ascii="Trebuchet MS" w:hAnsi="Trebuchet MS"/>
                          <w:color w:val="FFFFFF" w:themeColor="background1"/>
                          <w:sz w:val="36"/>
                        </w:rPr>
                        <w:t>/</w:t>
                      </w:r>
                      <w:r>
                        <w:rPr>
                          <w:rFonts w:ascii="Trebuchet MS" w:hAnsi="Trebuchet MS"/>
                          <w:color w:val="FFFFFF" w:themeColor="background1"/>
                          <w:sz w:val="36"/>
                        </w:rPr>
                        <w:t>13.758</w:t>
                      </w:r>
                      <w:r w:rsidRPr="00AF18D3">
                        <w:rPr>
                          <w:rFonts w:ascii="Trebuchet MS" w:hAnsi="Trebuchet MS"/>
                          <w:color w:val="FFFFFF" w:themeColor="background1"/>
                          <w:sz w:val="36"/>
                        </w:rPr>
                        <w:t>/0</w:t>
                      </w:r>
                      <w:r>
                        <w:rPr>
                          <w:rFonts w:ascii="Trebuchet MS" w:hAnsi="Trebuchet MS"/>
                          <w:color w:val="FFFFFF" w:themeColor="background1"/>
                          <w:sz w:val="36"/>
                        </w:rPr>
                        <w:t>12</w:t>
                      </w:r>
                    </w:p>
                    <w:p w14:paraId="2745051D" w14:textId="77777777" w:rsidR="00CA312F" w:rsidRPr="008659D9" w:rsidRDefault="00CA312F" w:rsidP="00B55A86">
                      <w:pPr>
                        <w:rPr>
                          <w:rFonts w:ascii="Trebuchet MS" w:hAnsi="Trebuchet MS"/>
                          <w:color w:val="FFFFFF" w:themeColor="background1"/>
                          <w:sz w:val="36"/>
                        </w:rPr>
                      </w:pPr>
                      <w:r>
                        <w:rPr>
                          <w:rFonts w:ascii="Trebuchet MS" w:hAnsi="Trebuchet MS"/>
                          <w:color w:val="FFFFFF" w:themeColor="background1"/>
                          <w:sz w:val="36"/>
                        </w:rPr>
                        <w:t>September 2017</w:t>
                      </w:r>
                      <w:r w:rsidRPr="008659D9">
                        <w:rPr>
                          <w:rFonts w:ascii="Trebuchet MS" w:hAnsi="Trebuchet MS"/>
                          <w:color w:val="FFFFFF" w:themeColor="background1"/>
                          <w:sz w:val="36"/>
                        </w:rPr>
                        <w:br/>
                      </w:r>
                      <w:r>
                        <w:rPr>
                          <w:rFonts w:ascii="Trebuchet MS" w:hAnsi="Trebuchet MS"/>
                          <w:color w:val="FFFFFF" w:themeColor="background1"/>
                        </w:rPr>
                        <w:t xml:space="preserve">(vervangt leerplan </w:t>
                      </w:r>
                      <w:r w:rsidRPr="00AF18D3">
                        <w:rPr>
                          <w:rFonts w:ascii="Trebuchet MS" w:hAnsi="Trebuchet MS"/>
                          <w:color w:val="FFFFFF" w:themeColor="background1"/>
                        </w:rPr>
                        <w:t>D/20</w:t>
                      </w:r>
                      <w:r>
                        <w:rPr>
                          <w:rFonts w:ascii="Trebuchet MS" w:hAnsi="Trebuchet MS"/>
                          <w:color w:val="FFFFFF" w:themeColor="background1"/>
                        </w:rPr>
                        <w:t>14</w:t>
                      </w:r>
                      <w:r w:rsidRPr="00AF18D3">
                        <w:rPr>
                          <w:rFonts w:ascii="Trebuchet MS" w:hAnsi="Trebuchet MS"/>
                          <w:color w:val="FFFFFF" w:themeColor="background1"/>
                        </w:rPr>
                        <w:t>/</w:t>
                      </w:r>
                      <w:r>
                        <w:rPr>
                          <w:rFonts w:ascii="Trebuchet MS" w:hAnsi="Trebuchet MS"/>
                          <w:color w:val="FFFFFF" w:themeColor="background1"/>
                        </w:rPr>
                        <w:t>7841</w:t>
                      </w:r>
                      <w:r w:rsidRPr="00AF18D3">
                        <w:rPr>
                          <w:rFonts w:ascii="Trebuchet MS" w:hAnsi="Trebuchet MS"/>
                          <w:color w:val="FFFFFF" w:themeColor="background1"/>
                        </w:rPr>
                        <w:t>/0</w:t>
                      </w:r>
                      <w:r>
                        <w:rPr>
                          <w:rFonts w:ascii="Trebuchet MS" w:hAnsi="Trebuchet MS"/>
                          <w:color w:val="FFFFFF" w:themeColor="background1"/>
                        </w:rPr>
                        <w:t>2</w:t>
                      </w:r>
                      <w:r w:rsidRPr="00AF18D3">
                        <w:rPr>
                          <w:rFonts w:ascii="Trebuchet MS" w:hAnsi="Trebuchet MS"/>
                          <w:color w:val="FFFFFF" w:themeColor="background1"/>
                        </w:rPr>
                        <w:t>4</w:t>
                      </w:r>
                    </w:p>
                    <w:p w14:paraId="1DE1FC42" w14:textId="77777777" w:rsidR="00CA312F" w:rsidRPr="008659D9" w:rsidRDefault="00CA312F" w:rsidP="00B55A86">
                      <w:pPr>
                        <w:rPr>
                          <w:rFonts w:ascii="Trebuchet MS" w:hAnsi="Trebuchet MS"/>
                          <w:color w:val="FFFFFF" w:themeColor="background1"/>
                          <w:sz w:val="36"/>
                        </w:rPr>
                      </w:pPr>
                    </w:p>
                  </w:txbxContent>
                </v:textbox>
              </v:shape>
            </w:pict>
          </mc:Fallback>
        </mc:AlternateContent>
      </w:r>
    </w:p>
    <w:p w14:paraId="694CFA5E"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61312" behindDoc="0" locked="0" layoutInCell="1" allowOverlap="1" wp14:anchorId="7EFC546B" wp14:editId="313F9458">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492DD2B2" w14:textId="77777777" w:rsidR="009C4975" w:rsidRPr="001A2840" w:rsidRDefault="009C4975">
      <w:pPr>
        <w:rPr>
          <w:rFonts w:ascii="Arial" w:hAnsi="Arial" w:cs="Arial"/>
        </w:rPr>
      </w:pPr>
    </w:p>
    <w:p w14:paraId="7DF8DBBD" w14:textId="77777777" w:rsidR="00304BFB" w:rsidRPr="001A2840" w:rsidRDefault="00304BFB" w:rsidP="001B2091">
      <w:pPr>
        <w:pStyle w:val="Inhopg1"/>
      </w:pPr>
    </w:p>
    <w:p w14:paraId="4F12E323" w14:textId="77777777" w:rsidR="009C4975" w:rsidRPr="001A2840" w:rsidRDefault="009C4975">
      <w:pPr>
        <w:rPr>
          <w:rFonts w:ascii="Arial" w:hAnsi="Arial" w:cs="Arial"/>
        </w:rPr>
      </w:pPr>
    </w:p>
    <w:p w14:paraId="22A08AC3" w14:textId="77777777" w:rsidR="001A6E2F" w:rsidRPr="0005653F" w:rsidRDefault="00AC616E" w:rsidP="001B2091">
      <w:pPr>
        <w:pStyle w:val="Inhopg1"/>
      </w:pPr>
      <w:r w:rsidRPr="0005653F">
        <w:lastRenderedPageBreak/>
        <w:t>Inhoud</w:t>
      </w:r>
    </w:p>
    <w:p w14:paraId="03F8148A" w14:textId="77777777" w:rsidR="001A6E2F" w:rsidRPr="0005653F" w:rsidRDefault="001A6E2F" w:rsidP="001B2091">
      <w:pPr>
        <w:pStyle w:val="Inhopg1"/>
      </w:pPr>
    </w:p>
    <w:bookmarkStart w:id="0" w:name="_GoBack"/>
    <w:bookmarkEnd w:id="0"/>
    <w:p w14:paraId="5E99A0F9" w14:textId="3CA15C0C" w:rsidR="003451CF"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81576911" w:history="1">
        <w:r w:rsidR="003451CF" w:rsidRPr="004B6AEF">
          <w:rPr>
            <w:rStyle w:val="Hyperlink"/>
          </w:rPr>
          <w:t>1</w:t>
        </w:r>
        <w:r w:rsidR="003451CF">
          <w:rPr>
            <w:rFonts w:asciiTheme="minorHAnsi" w:eastAsiaTheme="minorEastAsia" w:hAnsiTheme="minorHAnsi" w:cstheme="minorBidi"/>
            <w:b w:val="0"/>
            <w:color w:val="auto"/>
            <w:sz w:val="22"/>
            <w:lang w:eastAsia="nl-BE"/>
          </w:rPr>
          <w:tab/>
        </w:r>
        <w:r w:rsidR="003451CF" w:rsidRPr="004B6AEF">
          <w:rPr>
            <w:rStyle w:val="Hyperlink"/>
          </w:rPr>
          <w:t>Inleiding en situering van het leerplan</w:t>
        </w:r>
        <w:r w:rsidR="003451CF">
          <w:rPr>
            <w:webHidden/>
          </w:rPr>
          <w:tab/>
        </w:r>
        <w:r w:rsidR="003451CF">
          <w:rPr>
            <w:webHidden/>
          </w:rPr>
          <w:fldChar w:fldCharType="begin"/>
        </w:r>
        <w:r w:rsidR="003451CF">
          <w:rPr>
            <w:webHidden/>
          </w:rPr>
          <w:instrText xml:space="preserve"> PAGEREF _Toc481576911 \h </w:instrText>
        </w:r>
        <w:r w:rsidR="003451CF">
          <w:rPr>
            <w:webHidden/>
          </w:rPr>
        </w:r>
        <w:r w:rsidR="003451CF">
          <w:rPr>
            <w:webHidden/>
          </w:rPr>
          <w:fldChar w:fldCharType="separate"/>
        </w:r>
        <w:r w:rsidR="00DB7D5A">
          <w:rPr>
            <w:webHidden/>
          </w:rPr>
          <w:t>4</w:t>
        </w:r>
        <w:r w:rsidR="003451CF">
          <w:rPr>
            <w:webHidden/>
          </w:rPr>
          <w:fldChar w:fldCharType="end"/>
        </w:r>
      </w:hyperlink>
    </w:p>
    <w:p w14:paraId="46C156CF" w14:textId="5392B661" w:rsidR="003451CF" w:rsidRDefault="003451CF">
      <w:pPr>
        <w:pStyle w:val="Inhopg2"/>
        <w:rPr>
          <w:rFonts w:asciiTheme="minorHAnsi" w:eastAsiaTheme="minorEastAsia" w:hAnsiTheme="minorHAnsi" w:cstheme="minorBidi"/>
          <w:color w:val="auto"/>
          <w:sz w:val="22"/>
          <w:szCs w:val="22"/>
          <w:lang w:eastAsia="nl-BE"/>
        </w:rPr>
      </w:pPr>
      <w:hyperlink w:anchor="_Toc481576912" w:history="1">
        <w:r w:rsidRPr="004B6AEF">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nl-BE"/>
          </w:rPr>
          <w:tab/>
        </w:r>
        <w:r w:rsidRPr="004B6AEF">
          <w:rPr>
            <w:rStyle w:val="Hyperlink"/>
          </w:rPr>
          <w:t>Gedifferentieerde beginsituatie</w:t>
        </w:r>
        <w:r>
          <w:rPr>
            <w:webHidden/>
          </w:rPr>
          <w:tab/>
        </w:r>
        <w:r>
          <w:rPr>
            <w:webHidden/>
          </w:rPr>
          <w:fldChar w:fldCharType="begin"/>
        </w:r>
        <w:r>
          <w:rPr>
            <w:webHidden/>
          </w:rPr>
          <w:instrText xml:space="preserve"> PAGEREF _Toc481576912 \h </w:instrText>
        </w:r>
        <w:r>
          <w:rPr>
            <w:webHidden/>
          </w:rPr>
        </w:r>
        <w:r>
          <w:rPr>
            <w:webHidden/>
          </w:rPr>
          <w:fldChar w:fldCharType="separate"/>
        </w:r>
        <w:r w:rsidR="00DB7D5A">
          <w:rPr>
            <w:webHidden/>
          </w:rPr>
          <w:t>4</w:t>
        </w:r>
        <w:r>
          <w:rPr>
            <w:webHidden/>
          </w:rPr>
          <w:fldChar w:fldCharType="end"/>
        </w:r>
      </w:hyperlink>
    </w:p>
    <w:p w14:paraId="022C21B0" w14:textId="3E887F53" w:rsidR="003451CF" w:rsidRDefault="003451CF">
      <w:pPr>
        <w:pStyle w:val="Inhopg2"/>
        <w:rPr>
          <w:rFonts w:asciiTheme="minorHAnsi" w:eastAsiaTheme="minorEastAsia" w:hAnsiTheme="minorHAnsi" w:cstheme="minorBidi"/>
          <w:color w:val="auto"/>
          <w:sz w:val="22"/>
          <w:szCs w:val="22"/>
          <w:lang w:eastAsia="nl-BE"/>
        </w:rPr>
      </w:pPr>
      <w:hyperlink w:anchor="_Toc481576913" w:history="1">
        <w:r w:rsidRPr="004B6AEF">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eastAsia="nl-BE"/>
          </w:rPr>
          <w:tab/>
        </w:r>
        <w:r w:rsidRPr="004B6AEF">
          <w:rPr>
            <w:rStyle w:val="Hyperlink"/>
          </w:rPr>
          <w:t>Plaats in de lessentabel</w:t>
        </w:r>
        <w:r>
          <w:rPr>
            <w:webHidden/>
          </w:rPr>
          <w:tab/>
        </w:r>
        <w:r>
          <w:rPr>
            <w:webHidden/>
          </w:rPr>
          <w:fldChar w:fldCharType="begin"/>
        </w:r>
        <w:r>
          <w:rPr>
            <w:webHidden/>
          </w:rPr>
          <w:instrText xml:space="preserve"> PAGEREF _Toc481576913 \h </w:instrText>
        </w:r>
        <w:r>
          <w:rPr>
            <w:webHidden/>
          </w:rPr>
        </w:r>
        <w:r>
          <w:rPr>
            <w:webHidden/>
          </w:rPr>
          <w:fldChar w:fldCharType="separate"/>
        </w:r>
        <w:r w:rsidR="00DB7D5A">
          <w:rPr>
            <w:webHidden/>
          </w:rPr>
          <w:t>4</w:t>
        </w:r>
        <w:r>
          <w:rPr>
            <w:webHidden/>
          </w:rPr>
          <w:fldChar w:fldCharType="end"/>
        </w:r>
      </w:hyperlink>
    </w:p>
    <w:p w14:paraId="72151249" w14:textId="5349C7E7" w:rsidR="003451CF" w:rsidRDefault="003451CF">
      <w:pPr>
        <w:pStyle w:val="Inhopg1"/>
        <w:rPr>
          <w:rFonts w:asciiTheme="minorHAnsi" w:eastAsiaTheme="minorEastAsia" w:hAnsiTheme="minorHAnsi" w:cstheme="minorBidi"/>
          <w:b w:val="0"/>
          <w:color w:val="auto"/>
          <w:sz w:val="22"/>
          <w:lang w:eastAsia="nl-BE"/>
        </w:rPr>
      </w:pPr>
      <w:hyperlink w:anchor="_Toc481576914" w:history="1">
        <w:r w:rsidRPr="004B6AEF">
          <w:rPr>
            <w:rStyle w:val="Hyperlink"/>
          </w:rPr>
          <w:t>2</w:t>
        </w:r>
        <w:r>
          <w:rPr>
            <w:rFonts w:asciiTheme="minorHAnsi" w:eastAsiaTheme="minorEastAsia" w:hAnsiTheme="minorHAnsi" w:cstheme="minorBidi"/>
            <w:b w:val="0"/>
            <w:color w:val="auto"/>
            <w:sz w:val="22"/>
            <w:lang w:eastAsia="nl-BE"/>
          </w:rPr>
          <w:tab/>
        </w:r>
        <w:r w:rsidRPr="004B6AEF">
          <w:rPr>
            <w:rStyle w:val="Hyperlink"/>
          </w:rPr>
          <w:t>Leerlijnen</w:t>
        </w:r>
        <w:r>
          <w:rPr>
            <w:webHidden/>
          </w:rPr>
          <w:tab/>
        </w:r>
        <w:r>
          <w:rPr>
            <w:webHidden/>
          </w:rPr>
          <w:fldChar w:fldCharType="begin"/>
        </w:r>
        <w:r>
          <w:rPr>
            <w:webHidden/>
          </w:rPr>
          <w:instrText xml:space="preserve"> PAGEREF _Toc481576914 \h </w:instrText>
        </w:r>
        <w:r>
          <w:rPr>
            <w:webHidden/>
          </w:rPr>
        </w:r>
        <w:r>
          <w:rPr>
            <w:webHidden/>
          </w:rPr>
          <w:fldChar w:fldCharType="separate"/>
        </w:r>
        <w:r w:rsidR="00DB7D5A">
          <w:rPr>
            <w:webHidden/>
          </w:rPr>
          <w:t>5</w:t>
        </w:r>
        <w:r>
          <w:rPr>
            <w:webHidden/>
          </w:rPr>
          <w:fldChar w:fldCharType="end"/>
        </w:r>
      </w:hyperlink>
    </w:p>
    <w:p w14:paraId="2D6B60F3" w14:textId="5E68ACF2" w:rsidR="003451CF" w:rsidRDefault="003451CF">
      <w:pPr>
        <w:pStyle w:val="Inhopg2"/>
        <w:rPr>
          <w:rFonts w:asciiTheme="minorHAnsi" w:eastAsiaTheme="minorEastAsia" w:hAnsiTheme="minorHAnsi" w:cstheme="minorBidi"/>
          <w:color w:val="auto"/>
          <w:sz w:val="22"/>
          <w:szCs w:val="22"/>
          <w:lang w:eastAsia="nl-BE"/>
        </w:rPr>
      </w:pPr>
      <w:hyperlink w:anchor="_Toc481576915" w:history="1">
        <w:r w:rsidRPr="004B6AEF">
          <w:rPr>
            <w:rStyle w:val="Hyperlink"/>
            <w14:scene3d>
              <w14:camera w14:prst="orthographicFront"/>
              <w14:lightRig w14:rig="threePt" w14:dir="t">
                <w14:rot w14:lat="0" w14:lon="0" w14:rev="0"/>
              </w14:lightRig>
            </w14:scene3d>
          </w:rPr>
          <w:t>2.1</w:t>
        </w:r>
        <w:r>
          <w:rPr>
            <w:rFonts w:asciiTheme="minorHAnsi" w:eastAsiaTheme="minorEastAsia" w:hAnsiTheme="minorHAnsi" w:cstheme="minorBidi"/>
            <w:color w:val="auto"/>
            <w:sz w:val="22"/>
            <w:szCs w:val="22"/>
            <w:lang w:eastAsia="nl-BE"/>
          </w:rPr>
          <w:tab/>
        </w:r>
        <w:r w:rsidRPr="004B6AEF">
          <w:rPr>
            <w:rStyle w:val="Hyperlink"/>
          </w:rPr>
          <w:t>De vormende lijn voor natuurwetenschappen</w:t>
        </w:r>
        <w:r>
          <w:rPr>
            <w:webHidden/>
          </w:rPr>
          <w:tab/>
        </w:r>
        <w:r>
          <w:rPr>
            <w:webHidden/>
          </w:rPr>
          <w:fldChar w:fldCharType="begin"/>
        </w:r>
        <w:r>
          <w:rPr>
            <w:webHidden/>
          </w:rPr>
          <w:instrText xml:space="preserve"> PAGEREF _Toc481576915 \h </w:instrText>
        </w:r>
        <w:r>
          <w:rPr>
            <w:webHidden/>
          </w:rPr>
        </w:r>
        <w:r>
          <w:rPr>
            <w:webHidden/>
          </w:rPr>
          <w:fldChar w:fldCharType="separate"/>
        </w:r>
        <w:r w:rsidR="00DB7D5A">
          <w:rPr>
            <w:webHidden/>
          </w:rPr>
          <w:t>6</w:t>
        </w:r>
        <w:r>
          <w:rPr>
            <w:webHidden/>
          </w:rPr>
          <w:fldChar w:fldCharType="end"/>
        </w:r>
      </w:hyperlink>
    </w:p>
    <w:p w14:paraId="0B732060" w14:textId="0582445C" w:rsidR="003451CF" w:rsidRDefault="003451CF">
      <w:pPr>
        <w:pStyle w:val="Inhopg2"/>
        <w:rPr>
          <w:rFonts w:asciiTheme="minorHAnsi" w:eastAsiaTheme="minorEastAsia" w:hAnsiTheme="minorHAnsi" w:cstheme="minorBidi"/>
          <w:color w:val="auto"/>
          <w:sz w:val="22"/>
          <w:szCs w:val="22"/>
          <w:lang w:eastAsia="nl-BE"/>
        </w:rPr>
      </w:pPr>
      <w:hyperlink w:anchor="_Toc481576916" w:history="1">
        <w:r w:rsidRPr="004B6AEF">
          <w:rPr>
            <w:rStyle w:val="Hyperlink"/>
            <w14:scene3d>
              <w14:camera w14:prst="orthographicFront"/>
              <w14:lightRig w14:rig="threePt" w14:dir="t">
                <w14:rot w14:lat="0" w14:lon="0" w14:rev="0"/>
              </w14:lightRig>
            </w14:scene3d>
          </w:rPr>
          <w:t>2.2</w:t>
        </w:r>
        <w:r>
          <w:rPr>
            <w:rFonts w:asciiTheme="minorHAnsi" w:eastAsiaTheme="minorEastAsia" w:hAnsiTheme="minorHAnsi" w:cstheme="minorBidi"/>
            <w:color w:val="auto"/>
            <w:sz w:val="22"/>
            <w:szCs w:val="22"/>
            <w:lang w:eastAsia="nl-BE"/>
          </w:rPr>
          <w:tab/>
        </w:r>
        <w:r w:rsidRPr="004B6AEF">
          <w:rPr>
            <w:rStyle w:val="Hyperlink"/>
          </w:rPr>
          <w:t>Leerlijnen natuurwetenschappen</w:t>
        </w:r>
        <w:r>
          <w:rPr>
            <w:webHidden/>
          </w:rPr>
          <w:tab/>
        </w:r>
        <w:r>
          <w:rPr>
            <w:webHidden/>
          </w:rPr>
          <w:fldChar w:fldCharType="begin"/>
        </w:r>
        <w:r>
          <w:rPr>
            <w:webHidden/>
          </w:rPr>
          <w:instrText xml:space="preserve"> PAGEREF _Toc481576916 \h </w:instrText>
        </w:r>
        <w:r>
          <w:rPr>
            <w:webHidden/>
          </w:rPr>
        </w:r>
        <w:r>
          <w:rPr>
            <w:webHidden/>
          </w:rPr>
          <w:fldChar w:fldCharType="separate"/>
        </w:r>
        <w:r w:rsidR="00DB7D5A">
          <w:rPr>
            <w:webHidden/>
          </w:rPr>
          <w:t>7</w:t>
        </w:r>
        <w:r>
          <w:rPr>
            <w:webHidden/>
          </w:rPr>
          <w:fldChar w:fldCharType="end"/>
        </w:r>
      </w:hyperlink>
    </w:p>
    <w:p w14:paraId="5AADAB09" w14:textId="20245D09" w:rsidR="003451CF" w:rsidRDefault="003451CF">
      <w:pPr>
        <w:pStyle w:val="Inhopg2"/>
        <w:rPr>
          <w:rFonts w:asciiTheme="minorHAnsi" w:eastAsiaTheme="minorEastAsia" w:hAnsiTheme="minorHAnsi" w:cstheme="minorBidi"/>
          <w:color w:val="auto"/>
          <w:sz w:val="22"/>
          <w:szCs w:val="22"/>
          <w:lang w:eastAsia="nl-BE"/>
        </w:rPr>
      </w:pPr>
      <w:hyperlink w:anchor="_Toc481576917" w:history="1">
        <w:r w:rsidRPr="004B6AEF">
          <w:rPr>
            <w:rStyle w:val="Hyperlink"/>
            <w14:scene3d>
              <w14:camera w14:prst="orthographicFront"/>
              <w14:lightRig w14:rig="threePt" w14:dir="t">
                <w14:rot w14:lat="0" w14:lon="0" w14:rev="0"/>
              </w14:lightRig>
            </w14:scene3d>
          </w:rPr>
          <w:t>2.3</w:t>
        </w:r>
        <w:r>
          <w:rPr>
            <w:rFonts w:asciiTheme="minorHAnsi" w:eastAsiaTheme="minorEastAsia" w:hAnsiTheme="minorHAnsi" w:cstheme="minorBidi"/>
            <w:color w:val="auto"/>
            <w:sz w:val="22"/>
            <w:szCs w:val="22"/>
            <w:lang w:eastAsia="nl-BE"/>
          </w:rPr>
          <w:tab/>
        </w:r>
        <w:r w:rsidRPr="004B6AEF">
          <w:rPr>
            <w:rStyle w:val="Hyperlink"/>
          </w:rPr>
          <w:t>Leerlijn en mogelijk timing</w:t>
        </w:r>
        <w:r>
          <w:rPr>
            <w:webHidden/>
          </w:rPr>
          <w:tab/>
        </w:r>
        <w:r>
          <w:rPr>
            <w:webHidden/>
          </w:rPr>
          <w:fldChar w:fldCharType="begin"/>
        </w:r>
        <w:r>
          <w:rPr>
            <w:webHidden/>
          </w:rPr>
          <w:instrText xml:space="preserve"> PAGEREF _Toc481576917 \h </w:instrText>
        </w:r>
        <w:r>
          <w:rPr>
            <w:webHidden/>
          </w:rPr>
        </w:r>
        <w:r>
          <w:rPr>
            <w:webHidden/>
          </w:rPr>
          <w:fldChar w:fldCharType="separate"/>
        </w:r>
        <w:r w:rsidR="00DB7D5A">
          <w:rPr>
            <w:webHidden/>
          </w:rPr>
          <w:t>15</w:t>
        </w:r>
        <w:r>
          <w:rPr>
            <w:webHidden/>
          </w:rPr>
          <w:fldChar w:fldCharType="end"/>
        </w:r>
      </w:hyperlink>
    </w:p>
    <w:p w14:paraId="53875FE5" w14:textId="00892C4D" w:rsidR="003451CF" w:rsidRDefault="003451CF">
      <w:pPr>
        <w:pStyle w:val="Inhopg1"/>
        <w:rPr>
          <w:rFonts w:asciiTheme="minorHAnsi" w:eastAsiaTheme="minorEastAsia" w:hAnsiTheme="minorHAnsi" w:cstheme="minorBidi"/>
          <w:b w:val="0"/>
          <w:color w:val="auto"/>
          <w:sz w:val="22"/>
          <w:lang w:eastAsia="nl-BE"/>
        </w:rPr>
      </w:pPr>
      <w:hyperlink w:anchor="_Toc481576918" w:history="1">
        <w:r w:rsidRPr="004B6AEF">
          <w:rPr>
            <w:rStyle w:val="Hyperlink"/>
          </w:rPr>
          <w:t>3</w:t>
        </w:r>
        <w:r>
          <w:rPr>
            <w:rFonts w:asciiTheme="minorHAnsi" w:eastAsiaTheme="minorEastAsia" w:hAnsiTheme="minorHAnsi" w:cstheme="minorBidi"/>
            <w:b w:val="0"/>
            <w:color w:val="auto"/>
            <w:sz w:val="22"/>
            <w:lang w:eastAsia="nl-BE"/>
          </w:rPr>
          <w:tab/>
        </w:r>
        <w:r w:rsidRPr="004B6AEF">
          <w:rPr>
            <w:rStyle w:val="Hyperlink"/>
          </w:rPr>
          <w:t>Algemene pedagogisch-didactische wenken</w:t>
        </w:r>
        <w:r>
          <w:rPr>
            <w:webHidden/>
          </w:rPr>
          <w:tab/>
        </w:r>
        <w:r>
          <w:rPr>
            <w:webHidden/>
          </w:rPr>
          <w:fldChar w:fldCharType="begin"/>
        </w:r>
        <w:r>
          <w:rPr>
            <w:webHidden/>
          </w:rPr>
          <w:instrText xml:space="preserve"> PAGEREF _Toc481576918 \h </w:instrText>
        </w:r>
        <w:r>
          <w:rPr>
            <w:webHidden/>
          </w:rPr>
        </w:r>
        <w:r>
          <w:rPr>
            <w:webHidden/>
          </w:rPr>
          <w:fldChar w:fldCharType="separate"/>
        </w:r>
        <w:r w:rsidR="00DB7D5A">
          <w:rPr>
            <w:webHidden/>
          </w:rPr>
          <w:t>16</w:t>
        </w:r>
        <w:r>
          <w:rPr>
            <w:webHidden/>
          </w:rPr>
          <w:fldChar w:fldCharType="end"/>
        </w:r>
      </w:hyperlink>
    </w:p>
    <w:p w14:paraId="0B76B60D" w14:textId="0EFC1B8B" w:rsidR="003451CF" w:rsidRDefault="003451CF">
      <w:pPr>
        <w:pStyle w:val="Inhopg2"/>
        <w:rPr>
          <w:rFonts w:asciiTheme="minorHAnsi" w:eastAsiaTheme="minorEastAsia" w:hAnsiTheme="minorHAnsi" w:cstheme="minorBidi"/>
          <w:color w:val="auto"/>
          <w:sz w:val="22"/>
          <w:szCs w:val="22"/>
          <w:lang w:eastAsia="nl-BE"/>
        </w:rPr>
      </w:pPr>
      <w:hyperlink w:anchor="_Toc481576919" w:history="1">
        <w:r w:rsidRPr="004B6AEF">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color w:val="auto"/>
            <w:sz w:val="22"/>
            <w:szCs w:val="22"/>
            <w:lang w:eastAsia="nl-BE"/>
          </w:rPr>
          <w:tab/>
        </w:r>
        <w:r w:rsidRPr="004B6AEF">
          <w:rPr>
            <w:rStyle w:val="Hyperlink"/>
          </w:rPr>
          <w:t>Leeswijzer bij de doelstellingen</w:t>
        </w:r>
        <w:r>
          <w:rPr>
            <w:webHidden/>
          </w:rPr>
          <w:tab/>
        </w:r>
        <w:r>
          <w:rPr>
            <w:webHidden/>
          </w:rPr>
          <w:fldChar w:fldCharType="begin"/>
        </w:r>
        <w:r>
          <w:rPr>
            <w:webHidden/>
          </w:rPr>
          <w:instrText xml:space="preserve"> PAGEREF _Toc481576919 \h </w:instrText>
        </w:r>
        <w:r>
          <w:rPr>
            <w:webHidden/>
          </w:rPr>
        </w:r>
        <w:r>
          <w:rPr>
            <w:webHidden/>
          </w:rPr>
          <w:fldChar w:fldCharType="separate"/>
        </w:r>
        <w:r w:rsidR="00DB7D5A">
          <w:rPr>
            <w:webHidden/>
          </w:rPr>
          <w:t>16</w:t>
        </w:r>
        <w:r>
          <w:rPr>
            <w:webHidden/>
          </w:rPr>
          <w:fldChar w:fldCharType="end"/>
        </w:r>
      </w:hyperlink>
    </w:p>
    <w:p w14:paraId="6432CCBD" w14:textId="7A06A7A8" w:rsidR="003451CF" w:rsidRDefault="003451CF">
      <w:pPr>
        <w:pStyle w:val="Inhopg2"/>
        <w:rPr>
          <w:rFonts w:asciiTheme="minorHAnsi" w:eastAsiaTheme="minorEastAsia" w:hAnsiTheme="minorHAnsi" w:cstheme="minorBidi"/>
          <w:color w:val="auto"/>
          <w:sz w:val="22"/>
          <w:szCs w:val="22"/>
          <w:lang w:eastAsia="nl-BE"/>
        </w:rPr>
      </w:pPr>
      <w:hyperlink w:anchor="_Toc481576920" w:history="1">
        <w:r w:rsidRPr="004B6AEF">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color w:val="auto"/>
            <w:sz w:val="22"/>
            <w:szCs w:val="22"/>
            <w:lang w:eastAsia="nl-BE"/>
          </w:rPr>
          <w:tab/>
        </w:r>
        <w:r w:rsidRPr="004B6AEF">
          <w:rPr>
            <w:rStyle w:val="Hyperlink"/>
          </w:rPr>
          <w:t>Leerplan versus handboek</w:t>
        </w:r>
        <w:r>
          <w:rPr>
            <w:webHidden/>
          </w:rPr>
          <w:tab/>
        </w:r>
        <w:r>
          <w:rPr>
            <w:webHidden/>
          </w:rPr>
          <w:fldChar w:fldCharType="begin"/>
        </w:r>
        <w:r>
          <w:rPr>
            <w:webHidden/>
          </w:rPr>
          <w:instrText xml:space="preserve"> PAGEREF _Toc481576920 \h </w:instrText>
        </w:r>
        <w:r>
          <w:rPr>
            <w:webHidden/>
          </w:rPr>
        </w:r>
        <w:r>
          <w:rPr>
            <w:webHidden/>
          </w:rPr>
          <w:fldChar w:fldCharType="separate"/>
        </w:r>
        <w:r w:rsidR="00DB7D5A">
          <w:rPr>
            <w:webHidden/>
          </w:rPr>
          <w:t>17</w:t>
        </w:r>
        <w:r>
          <w:rPr>
            <w:webHidden/>
          </w:rPr>
          <w:fldChar w:fldCharType="end"/>
        </w:r>
      </w:hyperlink>
    </w:p>
    <w:p w14:paraId="0BE55B76" w14:textId="71016BC1" w:rsidR="003451CF" w:rsidRDefault="003451CF">
      <w:pPr>
        <w:pStyle w:val="Inhopg2"/>
        <w:rPr>
          <w:rFonts w:asciiTheme="minorHAnsi" w:eastAsiaTheme="minorEastAsia" w:hAnsiTheme="minorHAnsi" w:cstheme="minorBidi"/>
          <w:color w:val="auto"/>
          <w:sz w:val="22"/>
          <w:szCs w:val="22"/>
          <w:lang w:eastAsia="nl-BE"/>
        </w:rPr>
      </w:pPr>
      <w:hyperlink w:anchor="_Toc481576921" w:history="1">
        <w:r w:rsidRPr="004B6AEF">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color w:val="auto"/>
            <w:sz w:val="22"/>
            <w:szCs w:val="22"/>
            <w:lang w:eastAsia="nl-BE"/>
          </w:rPr>
          <w:tab/>
        </w:r>
        <w:r w:rsidRPr="004B6AEF">
          <w:rPr>
            <w:rStyle w:val="Hyperlink"/>
          </w:rPr>
          <w:t>Taalgericht vakonderwijs</w:t>
        </w:r>
        <w:r>
          <w:rPr>
            <w:webHidden/>
          </w:rPr>
          <w:tab/>
        </w:r>
        <w:r>
          <w:rPr>
            <w:webHidden/>
          </w:rPr>
          <w:fldChar w:fldCharType="begin"/>
        </w:r>
        <w:r>
          <w:rPr>
            <w:webHidden/>
          </w:rPr>
          <w:instrText xml:space="preserve"> PAGEREF _Toc481576921 \h </w:instrText>
        </w:r>
        <w:r>
          <w:rPr>
            <w:webHidden/>
          </w:rPr>
        </w:r>
        <w:r>
          <w:rPr>
            <w:webHidden/>
          </w:rPr>
          <w:fldChar w:fldCharType="separate"/>
        </w:r>
        <w:r w:rsidR="00DB7D5A">
          <w:rPr>
            <w:webHidden/>
          </w:rPr>
          <w:t>18</w:t>
        </w:r>
        <w:r>
          <w:rPr>
            <w:webHidden/>
          </w:rPr>
          <w:fldChar w:fldCharType="end"/>
        </w:r>
      </w:hyperlink>
    </w:p>
    <w:p w14:paraId="78F26773" w14:textId="4927E5D5" w:rsidR="003451CF" w:rsidRDefault="003451CF">
      <w:pPr>
        <w:pStyle w:val="Inhopg2"/>
        <w:rPr>
          <w:rFonts w:asciiTheme="minorHAnsi" w:eastAsiaTheme="minorEastAsia" w:hAnsiTheme="minorHAnsi" w:cstheme="minorBidi"/>
          <w:color w:val="auto"/>
          <w:sz w:val="22"/>
          <w:szCs w:val="22"/>
          <w:lang w:eastAsia="nl-BE"/>
        </w:rPr>
      </w:pPr>
      <w:hyperlink w:anchor="_Toc481576922" w:history="1">
        <w:r w:rsidRPr="004B6AEF">
          <w:rPr>
            <w:rStyle w:val="Hyperlink"/>
            <w14:scene3d>
              <w14:camera w14:prst="orthographicFront"/>
              <w14:lightRig w14:rig="threePt" w14:dir="t">
                <w14:rot w14:lat="0" w14:lon="0" w14:rev="0"/>
              </w14:lightRig>
            </w14:scene3d>
          </w:rPr>
          <w:t>3.4</w:t>
        </w:r>
        <w:r>
          <w:rPr>
            <w:rFonts w:asciiTheme="minorHAnsi" w:eastAsiaTheme="minorEastAsia" w:hAnsiTheme="minorHAnsi" w:cstheme="minorBidi"/>
            <w:color w:val="auto"/>
            <w:sz w:val="22"/>
            <w:szCs w:val="22"/>
            <w:lang w:eastAsia="nl-BE"/>
          </w:rPr>
          <w:tab/>
        </w:r>
        <w:r w:rsidRPr="004B6AEF">
          <w:rPr>
            <w:rStyle w:val="Hyperlink"/>
          </w:rPr>
          <w:t>ICT</w:t>
        </w:r>
        <w:r>
          <w:rPr>
            <w:webHidden/>
          </w:rPr>
          <w:tab/>
        </w:r>
        <w:r>
          <w:rPr>
            <w:webHidden/>
          </w:rPr>
          <w:fldChar w:fldCharType="begin"/>
        </w:r>
        <w:r>
          <w:rPr>
            <w:webHidden/>
          </w:rPr>
          <w:instrText xml:space="preserve"> PAGEREF _Toc481576922 \h </w:instrText>
        </w:r>
        <w:r>
          <w:rPr>
            <w:webHidden/>
          </w:rPr>
        </w:r>
        <w:r>
          <w:rPr>
            <w:webHidden/>
          </w:rPr>
          <w:fldChar w:fldCharType="separate"/>
        </w:r>
        <w:r w:rsidR="00DB7D5A">
          <w:rPr>
            <w:webHidden/>
          </w:rPr>
          <w:t>19</w:t>
        </w:r>
        <w:r>
          <w:rPr>
            <w:webHidden/>
          </w:rPr>
          <w:fldChar w:fldCharType="end"/>
        </w:r>
      </w:hyperlink>
    </w:p>
    <w:p w14:paraId="06779FB7" w14:textId="61649835" w:rsidR="003451CF" w:rsidRDefault="003451CF">
      <w:pPr>
        <w:pStyle w:val="Inhopg2"/>
        <w:rPr>
          <w:rFonts w:asciiTheme="minorHAnsi" w:eastAsiaTheme="minorEastAsia" w:hAnsiTheme="minorHAnsi" w:cstheme="minorBidi"/>
          <w:color w:val="auto"/>
          <w:sz w:val="22"/>
          <w:szCs w:val="22"/>
          <w:lang w:eastAsia="nl-BE"/>
        </w:rPr>
      </w:pPr>
      <w:hyperlink w:anchor="_Toc481576923" w:history="1">
        <w:r w:rsidRPr="004B6AEF">
          <w:rPr>
            <w:rStyle w:val="Hyperlink"/>
            <w14:scene3d>
              <w14:camera w14:prst="orthographicFront"/>
              <w14:lightRig w14:rig="threePt" w14:dir="t">
                <w14:rot w14:lat="0" w14:lon="0" w14:rev="0"/>
              </w14:lightRig>
            </w14:scene3d>
          </w:rPr>
          <w:t>3.5</w:t>
        </w:r>
        <w:r>
          <w:rPr>
            <w:rFonts w:asciiTheme="minorHAnsi" w:eastAsiaTheme="minorEastAsia" w:hAnsiTheme="minorHAnsi" w:cstheme="minorBidi"/>
            <w:color w:val="auto"/>
            <w:sz w:val="22"/>
            <w:szCs w:val="22"/>
            <w:lang w:eastAsia="nl-BE"/>
          </w:rPr>
          <w:tab/>
        </w:r>
        <w:r w:rsidRPr="004B6AEF">
          <w:rPr>
            <w:rStyle w:val="Hyperlink"/>
          </w:rPr>
          <w:t>Dissecties als werkvorm</w:t>
        </w:r>
        <w:r>
          <w:rPr>
            <w:webHidden/>
          </w:rPr>
          <w:tab/>
        </w:r>
        <w:r>
          <w:rPr>
            <w:webHidden/>
          </w:rPr>
          <w:fldChar w:fldCharType="begin"/>
        </w:r>
        <w:r>
          <w:rPr>
            <w:webHidden/>
          </w:rPr>
          <w:instrText xml:space="preserve"> PAGEREF _Toc481576923 \h </w:instrText>
        </w:r>
        <w:r>
          <w:rPr>
            <w:webHidden/>
          </w:rPr>
        </w:r>
        <w:r>
          <w:rPr>
            <w:webHidden/>
          </w:rPr>
          <w:fldChar w:fldCharType="separate"/>
        </w:r>
        <w:r w:rsidR="00DB7D5A">
          <w:rPr>
            <w:webHidden/>
          </w:rPr>
          <w:t>20</w:t>
        </w:r>
        <w:r>
          <w:rPr>
            <w:webHidden/>
          </w:rPr>
          <w:fldChar w:fldCharType="end"/>
        </w:r>
      </w:hyperlink>
    </w:p>
    <w:p w14:paraId="3636E98D" w14:textId="3115264A" w:rsidR="003451CF" w:rsidRDefault="003451CF">
      <w:pPr>
        <w:pStyle w:val="Inhopg2"/>
        <w:rPr>
          <w:rFonts w:asciiTheme="minorHAnsi" w:eastAsiaTheme="minorEastAsia" w:hAnsiTheme="minorHAnsi" w:cstheme="minorBidi"/>
          <w:color w:val="auto"/>
          <w:sz w:val="22"/>
          <w:szCs w:val="22"/>
          <w:lang w:eastAsia="nl-BE"/>
        </w:rPr>
      </w:pPr>
      <w:hyperlink w:anchor="_Toc481576924" w:history="1">
        <w:r w:rsidRPr="004B6AEF">
          <w:rPr>
            <w:rStyle w:val="Hyperlink"/>
            <w14:scene3d>
              <w14:camera w14:prst="orthographicFront"/>
              <w14:lightRig w14:rig="threePt" w14:dir="t">
                <w14:rot w14:lat="0" w14:lon="0" w14:rev="0"/>
              </w14:lightRig>
            </w14:scene3d>
          </w:rPr>
          <w:t>3.6</w:t>
        </w:r>
        <w:r>
          <w:rPr>
            <w:rFonts w:asciiTheme="minorHAnsi" w:eastAsiaTheme="minorEastAsia" w:hAnsiTheme="minorHAnsi" w:cstheme="minorBidi"/>
            <w:color w:val="auto"/>
            <w:sz w:val="22"/>
            <w:szCs w:val="22"/>
            <w:lang w:eastAsia="nl-BE"/>
          </w:rPr>
          <w:tab/>
        </w:r>
        <w:r w:rsidRPr="004B6AEF">
          <w:rPr>
            <w:rStyle w:val="Hyperlink"/>
          </w:rPr>
          <w:t>De geïntegreerde proef</w:t>
        </w:r>
        <w:r>
          <w:rPr>
            <w:webHidden/>
          </w:rPr>
          <w:tab/>
        </w:r>
        <w:r>
          <w:rPr>
            <w:webHidden/>
          </w:rPr>
          <w:fldChar w:fldCharType="begin"/>
        </w:r>
        <w:r>
          <w:rPr>
            <w:webHidden/>
          </w:rPr>
          <w:instrText xml:space="preserve"> PAGEREF _Toc481576924 \h </w:instrText>
        </w:r>
        <w:r>
          <w:rPr>
            <w:webHidden/>
          </w:rPr>
        </w:r>
        <w:r>
          <w:rPr>
            <w:webHidden/>
          </w:rPr>
          <w:fldChar w:fldCharType="separate"/>
        </w:r>
        <w:r w:rsidR="00DB7D5A">
          <w:rPr>
            <w:webHidden/>
          </w:rPr>
          <w:t>21</w:t>
        </w:r>
        <w:r>
          <w:rPr>
            <w:webHidden/>
          </w:rPr>
          <w:fldChar w:fldCharType="end"/>
        </w:r>
      </w:hyperlink>
    </w:p>
    <w:p w14:paraId="73AA974B" w14:textId="008E179C" w:rsidR="003451CF" w:rsidRDefault="003451CF">
      <w:pPr>
        <w:pStyle w:val="Inhopg1"/>
        <w:rPr>
          <w:rFonts w:asciiTheme="minorHAnsi" w:eastAsiaTheme="minorEastAsia" w:hAnsiTheme="minorHAnsi" w:cstheme="minorBidi"/>
          <w:b w:val="0"/>
          <w:color w:val="auto"/>
          <w:sz w:val="22"/>
          <w:lang w:eastAsia="nl-BE"/>
        </w:rPr>
      </w:pPr>
      <w:hyperlink w:anchor="_Toc481576925" w:history="1">
        <w:r w:rsidRPr="004B6AEF">
          <w:rPr>
            <w:rStyle w:val="Hyperlink"/>
          </w:rPr>
          <w:t>4</w:t>
        </w:r>
        <w:r>
          <w:rPr>
            <w:rFonts w:asciiTheme="minorHAnsi" w:eastAsiaTheme="minorEastAsia" w:hAnsiTheme="minorHAnsi" w:cstheme="minorBidi"/>
            <w:b w:val="0"/>
            <w:color w:val="auto"/>
            <w:sz w:val="22"/>
            <w:lang w:eastAsia="nl-BE"/>
          </w:rPr>
          <w:tab/>
        </w:r>
        <w:r w:rsidRPr="004B6AEF">
          <w:rPr>
            <w:rStyle w:val="Hyperlink"/>
          </w:rPr>
          <w:t>Algemene doelstellingen</w:t>
        </w:r>
        <w:r>
          <w:rPr>
            <w:webHidden/>
          </w:rPr>
          <w:tab/>
        </w:r>
        <w:r>
          <w:rPr>
            <w:webHidden/>
          </w:rPr>
          <w:fldChar w:fldCharType="begin"/>
        </w:r>
        <w:r>
          <w:rPr>
            <w:webHidden/>
          </w:rPr>
          <w:instrText xml:space="preserve"> PAGEREF _Toc481576925 \h </w:instrText>
        </w:r>
        <w:r>
          <w:rPr>
            <w:webHidden/>
          </w:rPr>
        </w:r>
        <w:r>
          <w:rPr>
            <w:webHidden/>
          </w:rPr>
          <w:fldChar w:fldCharType="separate"/>
        </w:r>
        <w:r w:rsidR="00DB7D5A">
          <w:rPr>
            <w:webHidden/>
          </w:rPr>
          <w:t>22</w:t>
        </w:r>
        <w:r>
          <w:rPr>
            <w:webHidden/>
          </w:rPr>
          <w:fldChar w:fldCharType="end"/>
        </w:r>
      </w:hyperlink>
    </w:p>
    <w:p w14:paraId="727B069D" w14:textId="4F3E32AC" w:rsidR="003451CF" w:rsidRDefault="003451CF">
      <w:pPr>
        <w:pStyle w:val="Inhopg2"/>
        <w:rPr>
          <w:rFonts w:asciiTheme="minorHAnsi" w:eastAsiaTheme="minorEastAsia" w:hAnsiTheme="minorHAnsi" w:cstheme="minorBidi"/>
          <w:color w:val="auto"/>
          <w:sz w:val="22"/>
          <w:szCs w:val="22"/>
          <w:lang w:eastAsia="nl-BE"/>
        </w:rPr>
      </w:pPr>
      <w:hyperlink w:anchor="_Toc481576926" w:history="1">
        <w:r w:rsidRPr="004B6AEF">
          <w:rPr>
            <w:rStyle w:val="Hyperlink"/>
            <w14:scene3d>
              <w14:camera w14:prst="orthographicFront"/>
              <w14:lightRig w14:rig="threePt" w14:dir="t">
                <w14:rot w14:lat="0" w14:lon="0" w14:rev="0"/>
              </w14:lightRig>
            </w14:scene3d>
          </w:rPr>
          <w:t>4.1</w:t>
        </w:r>
        <w:r>
          <w:rPr>
            <w:rFonts w:asciiTheme="minorHAnsi" w:eastAsiaTheme="minorEastAsia" w:hAnsiTheme="minorHAnsi" w:cstheme="minorBidi"/>
            <w:color w:val="auto"/>
            <w:sz w:val="22"/>
            <w:szCs w:val="22"/>
            <w:lang w:eastAsia="nl-BE"/>
          </w:rPr>
          <w:tab/>
        </w:r>
        <w:r w:rsidRPr="004B6AEF">
          <w:rPr>
            <w:rStyle w:val="Hyperlink"/>
          </w:rPr>
          <w:t>Onderzoekend leren/leren onderzoeken</w:t>
        </w:r>
        <w:r>
          <w:rPr>
            <w:webHidden/>
          </w:rPr>
          <w:tab/>
        </w:r>
        <w:r>
          <w:rPr>
            <w:webHidden/>
          </w:rPr>
          <w:fldChar w:fldCharType="begin"/>
        </w:r>
        <w:r>
          <w:rPr>
            <w:webHidden/>
          </w:rPr>
          <w:instrText xml:space="preserve"> PAGEREF _Toc481576926 \h </w:instrText>
        </w:r>
        <w:r>
          <w:rPr>
            <w:webHidden/>
          </w:rPr>
        </w:r>
        <w:r>
          <w:rPr>
            <w:webHidden/>
          </w:rPr>
          <w:fldChar w:fldCharType="separate"/>
        </w:r>
        <w:r w:rsidR="00DB7D5A">
          <w:rPr>
            <w:webHidden/>
          </w:rPr>
          <w:t>22</w:t>
        </w:r>
        <w:r>
          <w:rPr>
            <w:webHidden/>
          </w:rPr>
          <w:fldChar w:fldCharType="end"/>
        </w:r>
      </w:hyperlink>
    </w:p>
    <w:p w14:paraId="74B9A44D" w14:textId="22EE975B" w:rsidR="003451CF" w:rsidRDefault="003451CF">
      <w:pPr>
        <w:pStyle w:val="Inhopg2"/>
        <w:rPr>
          <w:rFonts w:asciiTheme="minorHAnsi" w:eastAsiaTheme="minorEastAsia" w:hAnsiTheme="minorHAnsi" w:cstheme="minorBidi"/>
          <w:color w:val="auto"/>
          <w:sz w:val="22"/>
          <w:szCs w:val="22"/>
          <w:lang w:eastAsia="nl-BE"/>
        </w:rPr>
      </w:pPr>
      <w:hyperlink w:anchor="_Toc481576927" w:history="1">
        <w:r w:rsidRPr="004B6AEF">
          <w:rPr>
            <w:rStyle w:val="Hyperlink"/>
            <w14:scene3d>
              <w14:camera w14:prst="orthographicFront"/>
              <w14:lightRig w14:rig="threePt" w14:dir="t">
                <w14:rot w14:lat="0" w14:lon="0" w14:rev="0"/>
              </w14:lightRig>
            </w14:scene3d>
          </w:rPr>
          <w:t>4.2</w:t>
        </w:r>
        <w:r>
          <w:rPr>
            <w:rFonts w:asciiTheme="minorHAnsi" w:eastAsiaTheme="minorEastAsia" w:hAnsiTheme="minorHAnsi" w:cstheme="minorBidi"/>
            <w:color w:val="auto"/>
            <w:sz w:val="22"/>
            <w:szCs w:val="22"/>
            <w:lang w:eastAsia="nl-BE"/>
          </w:rPr>
          <w:tab/>
        </w:r>
        <w:r w:rsidRPr="004B6AEF">
          <w:rPr>
            <w:rStyle w:val="Hyperlink"/>
          </w:rPr>
          <w:t>Wetenschap en samenleving</w:t>
        </w:r>
        <w:r>
          <w:rPr>
            <w:webHidden/>
          </w:rPr>
          <w:tab/>
        </w:r>
        <w:r>
          <w:rPr>
            <w:webHidden/>
          </w:rPr>
          <w:fldChar w:fldCharType="begin"/>
        </w:r>
        <w:r>
          <w:rPr>
            <w:webHidden/>
          </w:rPr>
          <w:instrText xml:space="preserve"> PAGEREF _Toc481576927 \h </w:instrText>
        </w:r>
        <w:r>
          <w:rPr>
            <w:webHidden/>
          </w:rPr>
        </w:r>
        <w:r>
          <w:rPr>
            <w:webHidden/>
          </w:rPr>
          <w:fldChar w:fldCharType="separate"/>
        </w:r>
        <w:r w:rsidR="00DB7D5A">
          <w:rPr>
            <w:webHidden/>
          </w:rPr>
          <w:t>25</w:t>
        </w:r>
        <w:r>
          <w:rPr>
            <w:webHidden/>
          </w:rPr>
          <w:fldChar w:fldCharType="end"/>
        </w:r>
      </w:hyperlink>
    </w:p>
    <w:p w14:paraId="10E11423" w14:textId="1979B89B" w:rsidR="003451CF" w:rsidRDefault="003451CF">
      <w:pPr>
        <w:pStyle w:val="Inhopg2"/>
        <w:rPr>
          <w:rFonts w:asciiTheme="minorHAnsi" w:eastAsiaTheme="minorEastAsia" w:hAnsiTheme="minorHAnsi" w:cstheme="minorBidi"/>
          <w:color w:val="auto"/>
          <w:sz w:val="22"/>
          <w:szCs w:val="22"/>
          <w:lang w:eastAsia="nl-BE"/>
        </w:rPr>
      </w:pPr>
      <w:hyperlink w:anchor="_Toc481576928" w:history="1">
        <w:r w:rsidRPr="004B6AEF">
          <w:rPr>
            <w:rStyle w:val="Hyperlink"/>
            <w14:scene3d>
              <w14:camera w14:prst="orthographicFront"/>
              <w14:lightRig w14:rig="threePt" w14:dir="t">
                <w14:rot w14:lat="0" w14:lon="0" w14:rev="0"/>
              </w14:lightRig>
            </w14:scene3d>
          </w:rPr>
          <w:t>4.3</w:t>
        </w:r>
        <w:r>
          <w:rPr>
            <w:rFonts w:asciiTheme="minorHAnsi" w:eastAsiaTheme="minorEastAsia" w:hAnsiTheme="minorHAnsi" w:cstheme="minorBidi"/>
            <w:color w:val="auto"/>
            <w:sz w:val="22"/>
            <w:szCs w:val="22"/>
            <w:lang w:eastAsia="nl-BE"/>
          </w:rPr>
          <w:tab/>
        </w:r>
        <w:r w:rsidRPr="004B6AEF">
          <w:rPr>
            <w:rStyle w:val="Hyperlink"/>
          </w:rPr>
          <w:t>Gezondheid</w:t>
        </w:r>
        <w:r>
          <w:rPr>
            <w:webHidden/>
          </w:rPr>
          <w:tab/>
        </w:r>
        <w:r>
          <w:rPr>
            <w:webHidden/>
          </w:rPr>
          <w:fldChar w:fldCharType="begin"/>
        </w:r>
        <w:r>
          <w:rPr>
            <w:webHidden/>
          </w:rPr>
          <w:instrText xml:space="preserve"> PAGEREF _Toc481576928 \h </w:instrText>
        </w:r>
        <w:r>
          <w:rPr>
            <w:webHidden/>
          </w:rPr>
        </w:r>
        <w:r>
          <w:rPr>
            <w:webHidden/>
          </w:rPr>
          <w:fldChar w:fldCharType="separate"/>
        </w:r>
        <w:r w:rsidR="00DB7D5A">
          <w:rPr>
            <w:webHidden/>
          </w:rPr>
          <w:t>27</w:t>
        </w:r>
        <w:r>
          <w:rPr>
            <w:webHidden/>
          </w:rPr>
          <w:fldChar w:fldCharType="end"/>
        </w:r>
      </w:hyperlink>
    </w:p>
    <w:p w14:paraId="25CE476D" w14:textId="74A6C0F8" w:rsidR="003451CF" w:rsidRDefault="003451CF">
      <w:pPr>
        <w:pStyle w:val="Inhopg1"/>
        <w:rPr>
          <w:rFonts w:asciiTheme="minorHAnsi" w:eastAsiaTheme="minorEastAsia" w:hAnsiTheme="minorHAnsi" w:cstheme="minorBidi"/>
          <w:b w:val="0"/>
          <w:color w:val="auto"/>
          <w:sz w:val="22"/>
          <w:lang w:eastAsia="nl-BE"/>
        </w:rPr>
      </w:pPr>
      <w:hyperlink w:anchor="_Toc481576929" w:history="1">
        <w:r w:rsidRPr="004B6AEF">
          <w:rPr>
            <w:rStyle w:val="Hyperlink"/>
          </w:rPr>
          <w:t>5</w:t>
        </w:r>
        <w:r>
          <w:rPr>
            <w:rFonts w:asciiTheme="minorHAnsi" w:eastAsiaTheme="minorEastAsia" w:hAnsiTheme="minorHAnsi" w:cstheme="minorBidi"/>
            <w:b w:val="0"/>
            <w:color w:val="auto"/>
            <w:sz w:val="22"/>
            <w:lang w:eastAsia="nl-BE"/>
          </w:rPr>
          <w:tab/>
        </w:r>
        <w:r w:rsidRPr="004B6AEF">
          <w:rPr>
            <w:rStyle w:val="Hyperlink"/>
          </w:rPr>
          <w:t>Leerplandoelstellingen</w:t>
        </w:r>
        <w:r>
          <w:rPr>
            <w:webHidden/>
          </w:rPr>
          <w:tab/>
        </w:r>
        <w:r>
          <w:rPr>
            <w:webHidden/>
          </w:rPr>
          <w:fldChar w:fldCharType="begin"/>
        </w:r>
        <w:r>
          <w:rPr>
            <w:webHidden/>
          </w:rPr>
          <w:instrText xml:space="preserve"> PAGEREF _Toc481576929 \h </w:instrText>
        </w:r>
        <w:r>
          <w:rPr>
            <w:webHidden/>
          </w:rPr>
        </w:r>
        <w:r>
          <w:rPr>
            <w:webHidden/>
          </w:rPr>
          <w:fldChar w:fldCharType="separate"/>
        </w:r>
        <w:r w:rsidR="00DB7D5A">
          <w:rPr>
            <w:webHidden/>
          </w:rPr>
          <w:t>29</w:t>
        </w:r>
        <w:r>
          <w:rPr>
            <w:webHidden/>
          </w:rPr>
          <w:fldChar w:fldCharType="end"/>
        </w:r>
      </w:hyperlink>
    </w:p>
    <w:p w14:paraId="7596E9BA" w14:textId="602643C5" w:rsidR="003451CF" w:rsidRDefault="003451CF">
      <w:pPr>
        <w:pStyle w:val="Inhopg2"/>
        <w:rPr>
          <w:rFonts w:asciiTheme="minorHAnsi" w:eastAsiaTheme="minorEastAsia" w:hAnsiTheme="minorHAnsi" w:cstheme="minorBidi"/>
          <w:color w:val="auto"/>
          <w:sz w:val="22"/>
          <w:szCs w:val="22"/>
          <w:lang w:eastAsia="nl-BE"/>
        </w:rPr>
      </w:pPr>
      <w:hyperlink w:anchor="_Toc481576930" w:history="1">
        <w:r w:rsidRPr="004B6AEF">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nl-BE"/>
          </w:rPr>
          <w:tab/>
        </w:r>
        <w:r w:rsidRPr="004B6AEF">
          <w:rPr>
            <w:rStyle w:val="Hyperlink"/>
          </w:rPr>
          <w:t>De cel</w:t>
        </w:r>
        <w:r>
          <w:rPr>
            <w:webHidden/>
          </w:rPr>
          <w:tab/>
        </w:r>
        <w:r>
          <w:rPr>
            <w:webHidden/>
          </w:rPr>
          <w:fldChar w:fldCharType="begin"/>
        </w:r>
        <w:r>
          <w:rPr>
            <w:webHidden/>
          </w:rPr>
          <w:instrText xml:space="preserve"> PAGEREF _Toc481576930 \h </w:instrText>
        </w:r>
        <w:r>
          <w:rPr>
            <w:webHidden/>
          </w:rPr>
        </w:r>
        <w:r>
          <w:rPr>
            <w:webHidden/>
          </w:rPr>
          <w:fldChar w:fldCharType="separate"/>
        </w:r>
        <w:r w:rsidR="00DB7D5A">
          <w:rPr>
            <w:webHidden/>
          </w:rPr>
          <w:t>29</w:t>
        </w:r>
        <w:r>
          <w:rPr>
            <w:webHidden/>
          </w:rPr>
          <w:fldChar w:fldCharType="end"/>
        </w:r>
      </w:hyperlink>
    </w:p>
    <w:p w14:paraId="39916933" w14:textId="00E28584" w:rsidR="003451CF" w:rsidRDefault="003451CF">
      <w:pPr>
        <w:pStyle w:val="Inhopg2"/>
        <w:rPr>
          <w:rFonts w:asciiTheme="minorHAnsi" w:eastAsiaTheme="minorEastAsia" w:hAnsiTheme="minorHAnsi" w:cstheme="minorBidi"/>
          <w:color w:val="auto"/>
          <w:sz w:val="22"/>
          <w:szCs w:val="22"/>
          <w:lang w:eastAsia="nl-BE"/>
        </w:rPr>
      </w:pPr>
      <w:hyperlink w:anchor="_Toc481576931" w:history="1">
        <w:r w:rsidRPr="004B6AEF">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color w:val="auto"/>
            <w:sz w:val="22"/>
            <w:szCs w:val="22"/>
            <w:lang w:eastAsia="nl-BE"/>
          </w:rPr>
          <w:tab/>
        </w:r>
        <w:r w:rsidRPr="004B6AEF">
          <w:rPr>
            <w:rStyle w:val="Hyperlink"/>
          </w:rPr>
          <w:t>Stofwisselingsprocessen en hun regulatie</w:t>
        </w:r>
        <w:r>
          <w:rPr>
            <w:webHidden/>
          </w:rPr>
          <w:tab/>
        </w:r>
        <w:r>
          <w:rPr>
            <w:webHidden/>
          </w:rPr>
          <w:fldChar w:fldCharType="begin"/>
        </w:r>
        <w:r>
          <w:rPr>
            <w:webHidden/>
          </w:rPr>
          <w:instrText xml:space="preserve"> PAGEREF _Toc481576931 \h </w:instrText>
        </w:r>
        <w:r>
          <w:rPr>
            <w:webHidden/>
          </w:rPr>
        </w:r>
        <w:r>
          <w:rPr>
            <w:webHidden/>
          </w:rPr>
          <w:fldChar w:fldCharType="separate"/>
        </w:r>
        <w:r w:rsidR="00DB7D5A">
          <w:rPr>
            <w:webHidden/>
          </w:rPr>
          <w:t>32</w:t>
        </w:r>
        <w:r>
          <w:rPr>
            <w:webHidden/>
          </w:rPr>
          <w:fldChar w:fldCharType="end"/>
        </w:r>
      </w:hyperlink>
    </w:p>
    <w:p w14:paraId="1A7DA145" w14:textId="6E156DB7" w:rsidR="003451CF" w:rsidRDefault="003451CF">
      <w:pPr>
        <w:pStyle w:val="Inhopg2"/>
        <w:rPr>
          <w:rFonts w:asciiTheme="minorHAnsi" w:eastAsiaTheme="minorEastAsia" w:hAnsiTheme="minorHAnsi" w:cstheme="minorBidi"/>
          <w:color w:val="auto"/>
          <w:sz w:val="22"/>
          <w:szCs w:val="22"/>
          <w:lang w:eastAsia="nl-BE"/>
        </w:rPr>
      </w:pPr>
      <w:hyperlink w:anchor="_Toc481576932" w:history="1">
        <w:r w:rsidRPr="004B6AEF">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color w:val="auto"/>
            <w:sz w:val="22"/>
            <w:szCs w:val="22"/>
            <w:lang w:eastAsia="nl-BE"/>
          </w:rPr>
          <w:tab/>
        </w:r>
        <w:r w:rsidRPr="004B6AEF">
          <w:rPr>
            <w:rStyle w:val="Hyperlink"/>
          </w:rPr>
          <w:t>Microbiologie</w:t>
        </w:r>
        <w:r>
          <w:rPr>
            <w:webHidden/>
          </w:rPr>
          <w:tab/>
        </w:r>
        <w:r>
          <w:rPr>
            <w:webHidden/>
          </w:rPr>
          <w:fldChar w:fldCharType="begin"/>
        </w:r>
        <w:r>
          <w:rPr>
            <w:webHidden/>
          </w:rPr>
          <w:instrText xml:space="preserve"> PAGEREF _Toc481576932 \h </w:instrText>
        </w:r>
        <w:r>
          <w:rPr>
            <w:webHidden/>
          </w:rPr>
        </w:r>
        <w:r>
          <w:rPr>
            <w:webHidden/>
          </w:rPr>
          <w:fldChar w:fldCharType="separate"/>
        </w:r>
        <w:r w:rsidR="00DB7D5A">
          <w:rPr>
            <w:webHidden/>
          </w:rPr>
          <w:t>43</w:t>
        </w:r>
        <w:r>
          <w:rPr>
            <w:webHidden/>
          </w:rPr>
          <w:fldChar w:fldCharType="end"/>
        </w:r>
      </w:hyperlink>
    </w:p>
    <w:p w14:paraId="60A0A271" w14:textId="07E6FD5E" w:rsidR="003451CF" w:rsidRDefault="003451CF">
      <w:pPr>
        <w:pStyle w:val="Inhopg2"/>
        <w:rPr>
          <w:rFonts w:asciiTheme="minorHAnsi" w:eastAsiaTheme="minorEastAsia" w:hAnsiTheme="minorHAnsi" w:cstheme="minorBidi"/>
          <w:color w:val="auto"/>
          <w:sz w:val="22"/>
          <w:szCs w:val="22"/>
          <w:lang w:eastAsia="nl-BE"/>
        </w:rPr>
      </w:pPr>
      <w:hyperlink w:anchor="_Toc481576933" w:history="1">
        <w:r w:rsidRPr="004B6AEF">
          <w:rPr>
            <w:rStyle w:val="Hyperlink"/>
            <w14:scene3d>
              <w14:camera w14:prst="orthographicFront"/>
              <w14:lightRig w14:rig="threePt" w14:dir="t">
                <w14:rot w14:lat="0" w14:lon="0" w14:rev="0"/>
              </w14:lightRig>
            </w14:scene3d>
          </w:rPr>
          <w:t>5.4</w:t>
        </w:r>
        <w:r>
          <w:rPr>
            <w:rFonts w:asciiTheme="minorHAnsi" w:eastAsiaTheme="minorEastAsia" w:hAnsiTheme="minorHAnsi" w:cstheme="minorBidi"/>
            <w:color w:val="auto"/>
            <w:sz w:val="22"/>
            <w:szCs w:val="22"/>
            <w:lang w:eastAsia="nl-BE"/>
          </w:rPr>
          <w:tab/>
        </w:r>
        <w:r w:rsidRPr="004B6AEF">
          <w:rPr>
            <w:rStyle w:val="Hyperlink"/>
          </w:rPr>
          <w:t>Voortplanting</w:t>
        </w:r>
        <w:r>
          <w:rPr>
            <w:webHidden/>
          </w:rPr>
          <w:tab/>
        </w:r>
        <w:r>
          <w:rPr>
            <w:webHidden/>
          </w:rPr>
          <w:fldChar w:fldCharType="begin"/>
        </w:r>
        <w:r>
          <w:rPr>
            <w:webHidden/>
          </w:rPr>
          <w:instrText xml:space="preserve"> PAGEREF _Toc481576933 \h </w:instrText>
        </w:r>
        <w:r>
          <w:rPr>
            <w:webHidden/>
          </w:rPr>
        </w:r>
        <w:r>
          <w:rPr>
            <w:webHidden/>
          </w:rPr>
          <w:fldChar w:fldCharType="separate"/>
        </w:r>
        <w:r w:rsidR="00DB7D5A">
          <w:rPr>
            <w:webHidden/>
          </w:rPr>
          <w:t>46</w:t>
        </w:r>
        <w:r>
          <w:rPr>
            <w:webHidden/>
          </w:rPr>
          <w:fldChar w:fldCharType="end"/>
        </w:r>
      </w:hyperlink>
    </w:p>
    <w:p w14:paraId="0D84A2BE" w14:textId="6CF86003" w:rsidR="003451CF" w:rsidRDefault="003451CF">
      <w:pPr>
        <w:pStyle w:val="Inhopg2"/>
        <w:rPr>
          <w:rFonts w:asciiTheme="minorHAnsi" w:eastAsiaTheme="minorEastAsia" w:hAnsiTheme="minorHAnsi" w:cstheme="minorBidi"/>
          <w:color w:val="auto"/>
          <w:sz w:val="22"/>
          <w:szCs w:val="22"/>
          <w:lang w:eastAsia="nl-BE"/>
        </w:rPr>
      </w:pPr>
      <w:hyperlink w:anchor="_Toc481576934" w:history="1">
        <w:r w:rsidRPr="004B6AEF">
          <w:rPr>
            <w:rStyle w:val="Hyperlink"/>
            <w14:scene3d>
              <w14:camera w14:prst="orthographicFront"/>
              <w14:lightRig w14:rig="threePt" w14:dir="t">
                <w14:rot w14:lat="0" w14:lon="0" w14:rev="0"/>
              </w14:lightRig>
            </w14:scene3d>
          </w:rPr>
          <w:t>5.5</w:t>
        </w:r>
        <w:r>
          <w:rPr>
            <w:rFonts w:asciiTheme="minorHAnsi" w:eastAsiaTheme="minorEastAsia" w:hAnsiTheme="minorHAnsi" w:cstheme="minorBidi"/>
            <w:color w:val="auto"/>
            <w:sz w:val="22"/>
            <w:szCs w:val="22"/>
            <w:lang w:eastAsia="nl-BE"/>
          </w:rPr>
          <w:tab/>
        </w:r>
        <w:r w:rsidRPr="004B6AEF">
          <w:rPr>
            <w:rStyle w:val="Hyperlink"/>
          </w:rPr>
          <w:t>Erfelijkheid</w:t>
        </w:r>
        <w:r>
          <w:rPr>
            <w:webHidden/>
          </w:rPr>
          <w:tab/>
        </w:r>
        <w:r>
          <w:rPr>
            <w:webHidden/>
          </w:rPr>
          <w:fldChar w:fldCharType="begin"/>
        </w:r>
        <w:r>
          <w:rPr>
            <w:webHidden/>
          </w:rPr>
          <w:instrText xml:space="preserve"> PAGEREF _Toc481576934 \h </w:instrText>
        </w:r>
        <w:r>
          <w:rPr>
            <w:webHidden/>
          </w:rPr>
        </w:r>
        <w:r>
          <w:rPr>
            <w:webHidden/>
          </w:rPr>
          <w:fldChar w:fldCharType="separate"/>
        </w:r>
        <w:r w:rsidR="00DB7D5A">
          <w:rPr>
            <w:webHidden/>
          </w:rPr>
          <w:t>51</w:t>
        </w:r>
        <w:r>
          <w:rPr>
            <w:webHidden/>
          </w:rPr>
          <w:fldChar w:fldCharType="end"/>
        </w:r>
      </w:hyperlink>
    </w:p>
    <w:p w14:paraId="346416C2" w14:textId="78EAF8DA" w:rsidR="003451CF" w:rsidRDefault="003451CF">
      <w:pPr>
        <w:pStyle w:val="Inhopg2"/>
        <w:rPr>
          <w:rFonts w:asciiTheme="minorHAnsi" w:eastAsiaTheme="minorEastAsia" w:hAnsiTheme="minorHAnsi" w:cstheme="minorBidi"/>
          <w:color w:val="auto"/>
          <w:sz w:val="22"/>
          <w:szCs w:val="22"/>
          <w:lang w:eastAsia="nl-BE"/>
        </w:rPr>
      </w:pPr>
      <w:hyperlink w:anchor="_Toc481576935" w:history="1">
        <w:r w:rsidRPr="004B6AEF">
          <w:rPr>
            <w:rStyle w:val="Hyperlink"/>
            <w14:scene3d>
              <w14:camera w14:prst="orthographicFront"/>
              <w14:lightRig w14:rig="threePt" w14:dir="t">
                <w14:rot w14:lat="0" w14:lon="0" w14:rev="0"/>
              </w14:lightRig>
            </w14:scene3d>
          </w:rPr>
          <w:t>5.6</w:t>
        </w:r>
        <w:r>
          <w:rPr>
            <w:rFonts w:asciiTheme="minorHAnsi" w:eastAsiaTheme="minorEastAsia" w:hAnsiTheme="minorHAnsi" w:cstheme="minorBidi"/>
            <w:color w:val="auto"/>
            <w:sz w:val="22"/>
            <w:szCs w:val="22"/>
            <w:lang w:eastAsia="nl-BE"/>
          </w:rPr>
          <w:tab/>
        </w:r>
        <w:r w:rsidRPr="004B6AEF">
          <w:rPr>
            <w:rStyle w:val="Hyperlink"/>
          </w:rPr>
          <w:t>Evolutie</w:t>
        </w:r>
        <w:r>
          <w:rPr>
            <w:webHidden/>
          </w:rPr>
          <w:tab/>
        </w:r>
        <w:r>
          <w:rPr>
            <w:webHidden/>
          </w:rPr>
          <w:fldChar w:fldCharType="begin"/>
        </w:r>
        <w:r>
          <w:rPr>
            <w:webHidden/>
          </w:rPr>
          <w:instrText xml:space="preserve"> PAGEREF _Toc481576935 \h </w:instrText>
        </w:r>
        <w:r>
          <w:rPr>
            <w:webHidden/>
          </w:rPr>
        </w:r>
        <w:r>
          <w:rPr>
            <w:webHidden/>
          </w:rPr>
          <w:fldChar w:fldCharType="separate"/>
        </w:r>
        <w:r w:rsidR="00DB7D5A">
          <w:rPr>
            <w:webHidden/>
          </w:rPr>
          <w:t>57</w:t>
        </w:r>
        <w:r>
          <w:rPr>
            <w:webHidden/>
          </w:rPr>
          <w:fldChar w:fldCharType="end"/>
        </w:r>
      </w:hyperlink>
    </w:p>
    <w:p w14:paraId="7EC9F21B" w14:textId="35170174" w:rsidR="003451CF" w:rsidRDefault="003451CF">
      <w:pPr>
        <w:pStyle w:val="Inhopg1"/>
        <w:rPr>
          <w:rFonts w:asciiTheme="minorHAnsi" w:eastAsiaTheme="minorEastAsia" w:hAnsiTheme="minorHAnsi" w:cstheme="minorBidi"/>
          <w:b w:val="0"/>
          <w:color w:val="auto"/>
          <w:sz w:val="22"/>
          <w:lang w:eastAsia="nl-BE"/>
        </w:rPr>
      </w:pPr>
      <w:hyperlink w:anchor="_Toc481576936" w:history="1">
        <w:r w:rsidRPr="004B6AEF">
          <w:rPr>
            <w:rStyle w:val="Hyperlink"/>
          </w:rPr>
          <w:t>6</w:t>
        </w:r>
        <w:r>
          <w:rPr>
            <w:rFonts w:asciiTheme="minorHAnsi" w:eastAsiaTheme="minorEastAsia" w:hAnsiTheme="minorHAnsi" w:cstheme="minorBidi"/>
            <w:b w:val="0"/>
            <w:color w:val="auto"/>
            <w:sz w:val="22"/>
            <w:lang w:eastAsia="nl-BE"/>
          </w:rPr>
          <w:tab/>
        </w:r>
        <w:r w:rsidRPr="004B6AEF">
          <w:rPr>
            <w:rStyle w:val="Hyperlink"/>
          </w:rPr>
          <w:t>Minimale materiële vereisten</w:t>
        </w:r>
        <w:r>
          <w:rPr>
            <w:webHidden/>
          </w:rPr>
          <w:tab/>
        </w:r>
        <w:r>
          <w:rPr>
            <w:webHidden/>
          </w:rPr>
          <w:fldChar w:fldCharType="begin"/>
        </w:r>
        <w:r>
          <w:rPr>
            <w:webHidden/>
          </w:rPr>
          <w:instrText xml:space="preserve"> PAGEREF _Toc481576936 \h </w:instrText>
        </w:r>
        <w:r>
          <w:rPr>
            <w:webHidden/>
          </w:rPr>
        </w:r>
        <w:r>
          <w:rPr>
            <w:webHidden/>
          </w:rPr>
          <w:fldChar w:fldCharType="separate"/>
        </w:r>
        <w:r w:rsidR="00DB7D5A">
          <w:rPr>
            <w:webHidden/>
          </w:rPr>
          <w:t>59</w:t>
        </w:r>
        <w:r>
          <w:rPr>
            <w:webHidden/>
          </w:rPr>
          <w:fldChar w:fldCharType="end"/>
        </w:r>
      </w:hyperlink>
    </w:p>
    <w:p w14:paraId="2459E9A6" w14:textId="5A105A20" w:rsidR="003451CF" w:rsidRDefault="003451CF">
      <w:pPr>
        <w:pStyle w:val="Inhopg2"/>
        <w:rPr>
          <w:rFonts w:asciiTheme="minorHAnsi" w:eastAsiaTheme="minorEastAsia" w:hAnsiTheme="minorHAnsi" w:cstheme="minorBidi"/>
          <w:color w:val="auto"/>
          <w:sz w:val="22"/>
          <w:szCs w:val="22"/>
          <w:lang w:eastAsia="nl-BE"/>
        </w:rPr>
      </w:pPr>
      <w:hyperlink w:anchor="_Toc481576937" w:history="1">
        <w:r w:rsidRPr="004B6AEF">
          <w:rPr>
            <w:rStyle w:val="Hyperlink"/>
            <w14:scene3d>
              <w14:camera w14:prst="orthographicFront"/>
              <w14:lightRig w14:rig="threePt" w14:dir="t">
                <w14:rot w14:lat="0" w14:lon="0" w14:rev="0"/>
              </w14:lightRig>
            </w14:scene3d>
          </w:rPr>
          <w:t>6.1</w:t>
        </w:r>
        <w:r>
          <w:rPr>
            <w:rFonts w:asciiTheme="minorHAnsi" w:eastAsiaTheme="minorEastAsia" w:hAnsiTheme="minorHAnsi" w:cstheme="minorBidi"/>
            <w:color w:val="auto"/>
            <w:sz w:val="22"/>
            <w:szCs w:val="22"/>
            <w:lang w:eastAsia="nl-BE"/>
          </w:rPr>
          <w:tab/>
        </w:r>
        <w:r w:rsidRPr="004B6AEF">
          <w:rPr>
            <w:rStyle w:val="Hyperlink"/>
          </w:rPr>
          <w:t>Infrastructuur</w:t>
        </w:r>
        <w:r>
          <w:rPr>
            <w:webHidden/>
          </w:rPr>
          <w:tab/>
        </w:r>
        <w:r>
          <w:rPr>
            <w:webHidden/>
          </w:rPr>
          <w:fldChar w:fldCharType="begin"/>
        </w:r>
        <w:r>
          <w:rPr>
            <w:webHidden/>
          </w:rPr>
          <w:instrText xml:space="preserve"> PAGEREF _Toc481576937 \h </w:instrText>
        </w:r>
        <w:r>
          <w:rPr>
            <w:webHidden/>
          </w:rPr>
        </w:r>
        <w:r>
          <w:rPr>
            <w:webHidden/>
          </w:rPr>
          <w:fldChar w:fldCharType="separate"/>
        </w:r>
        <w:r w:rsidR="00DB7D5A">
          <w:rPr>
            <w:webHidden/>
          </w:rPr>
          <w:t>59</w:t>
        </w:r>
        <w:r>
          <w:rPr>
            <w:webHidden/>
          </w:rPr>
          <w:fldChar w:fldCharType="end"/>
        </w:r>
      </w:hyperlink>
    </w:p>
    <w:p w14:paraId="28655841" w14:textId="7E45A249" w:rsidR="003451CF" w:rsidRDefault="003451CF">
      <w:pPr>
        <w:pStyle w:val="Inhopg2"/>
        <w:rPr>
          <w:rFonts w:asciiTheme="minorHAnsi" w:eastAsiaTheme="minorEastAsia" w:hAnsiTheme="minorHAnsi" w:cstheme="minorBidi"/>
          <w:color w:val="auto"/>
          <w:sz w:val="22"/>
          <w:szCs w:val="22"/>
          <w:lang w:eastAsia="nl-BE"/>
        </w:rPr>
      </w:pPr>
      <w:hyperlink w:anchor="_Toc481576938" w:history="1">
        <w:r w:rsidRPr="004B6AEF">
          <w:rPr>
            <w:rStyle w:val="Hyperlink"/>
            <w14:scene3d>
              <w14:camera w14:prst="orthographicFront"/>
              <w14:lightRig w14:rig="threePt" w14:dir="t">
                <w14:rot w14:lat="0" w14:lon="0" w14:rev="0"/>
              </w14:lightRig>
            </w14:scene3d>
          </w:rPr>
          <w:t>6.2</w:t>
        </w:r>
        <w:r>
          <w:rPr>
            <w:rFonts w:asciiTheme="minorHAnsi" w:eastAsiaTheme="minorEastAsia" w:hAnsiTheme="minorHAnsi" w:cstheme="minorBidi"/>
            <w:color w:val="auto"/>
            <w:sz w:val="22"/>
            <w:szCs w:val="22"/>
            <w:lang w:eastAsia="nl-BE"/>
          </w:rPr>
          <w:tab/>
        </w:r>
        <w:r w:rsidRPr="004B6AEF">
          <w:rPr>
            <w:rStyle w:val="Hyperlink"/>
          </w:rPr>
          <w:t>Uitrusting</w:t>
        </w:r>
        <w:r>
          <w:rPr>
            <w:webHidden/>
          </w:rPr>
          <w:tab/>
        </w:r>
        <w:r>
          <w:rPr>
            <w:webHidden/>
          </w:rPr>
          <w:fldChar w:fldCharType="begin"/>
        </w:r>
        <w:r>
          <w:rPr>
            <w:webHidden/>
          </w:rPr>
          <w:instrText xml:space="preserve"> PAGEREF _Toc481576938 \h </w:instrText>
        </w:r>
        <w:r>
          <w:rPr>
            <w:webHidden/>
          </w:rPr>
        </w:r>
        <w:r>
          <w:rPr>
            <w:webHidden/>
          </w:rPr>
          <w:fldChar w:fldCharType="separate"/>
        </w:r>
        <w:r w:rsidR="00DB7D5A">
          <w:rPr>
            <w:webHidden/>
          </w:rPr>
          <w:t>59</w:t>
        </w:r>
        <w:r>
          <w:rPr>
            <w:webHidden/>
          </w:rPr>
          <w:fldChar w:fldCharType="end"/>
        </w:r>
      </w:hyperlink>
    </w:p>
    <w:p w14:paraId="52F76C03" w14:textId="6D89F877" w:rsidR="003451CF" w:rsidRDefault="003451CF">
      <w:pPr>
        <w:pStyle w:val="Inhopg2"/>
        <w:rPr>
          <w:rFonts w:asciiTheme="minorHAnsi" w:eastAsiaTheme="minorEastAsia" w:hAnsiTheme="minorHAnsi" w:cstheme="minorBidi"/>
          <w:color w:val="auto"/>
          <w:sz w:val="22"/>
          <w:szCs w:val="22"/>
          <w:lang w:eastAsia="nl-BE"/>
        </w:rPr>
      </w:pPr>
      <w:hyperlink w:anchor="_Toc481576939" w:history="1">
        <w:r w:rsidRPr="004B6AEF">
          <w:rPr>
            <w:rStyle w:val="Hyperlink"/>
            <w14:scene3d>
              <w14:camera w14:prst="orthographicFront"/>
              <w14:lightRig w14:rig="threePt" w14:dir="t">
                <w14:rot w14:lat="0" w14:lon="0" w14:rev="0"/>
              </w14:lightRig>
            </w14:scene3d>
          </w:rPr>
          <w:t>6.3</w:t>
        </w:r>
        <w:r>
          <w:rPr>
            <w:rFonts w:asciiTheme="minorHAnsi" w:eastAsiaTheme="minorEastAsia" w:hAnsiTheme="minorHAnsi" w:cstheme="minorBidi"/>
            <w:color w:val="auto"/>
            <w:sz w:val="22"/>
            <w:szCs w:val="22"/>
            <w:lang w:eastAsia="nl-BE"/>
          </w:rPr>
          <w:tab/>
        </w:r>
        <w:r w:rsidRPr="004B6AEF">
          <w:rPr>
            <w:rStyle w:val="Hyperlink"/>
          </w:rPr>
          <w:t>Basismateriaal</w:t>
        </w:r>
        <w:r>
          <w:rPr>
            <w:webHidden/>
          </w:rPr>
          <w:tab/>
        </w:r>
        <w:r>
          <w:rPr>
            <w:webHidden/>
          </w:rPr>
          <w:fldChar w:fldCharType="begin"/>
        </w:r>
        <w:r>
          <w:rPr>
            <w:webHidden/>
          </w:rPr>
          <w:instrText xml:space="preserve"> PAGEREF _Toc481576939 \h </w:instrText>
        </w:r>
        <w:r>
          <w:rPr>
            <w:webHidden/>
          </w:rPr>
        </w:r>
        <w:r>
          <w:rPr>
            <w:webHidden/>
          </w:rPr>
          <w:fldChar w:fldCharType="separate"/>
        </w:r>
        <w:r w:rsidR="00DB7D5A">
          <w:rPr>
            <w:webHidden/>
          </w:rPr>
          <w:t>60</w:t>
        </w:r>
        <w:r>
          <w:rPr>
            <w:webHidden/>
          </w:rPr>
          <w:fldChar w:fldCharType="end"/>
        </w:r>
      </w:hyperlink>
    </w:p>
    <w:p w14:paraId="78F783FB" w14:textId="6A2A5D62" w:rsidR="003451CF" w:rsidRDefault="003451CF">
      <w:pPr>
        <w:pStyle w:val="Inhopg2"/>
        <w:rPr>
          <w:rFonts w:asciiTheme="minorHAnsi" w:eastAsiaTheme="minorEastAsia" w:hAnsiTheme="minorHAnsi" w:cstheme="minorBidi"/>
          <w:color w:val="auto"/>
          <w:sz w:val="22"/>
          <w:szCs w:val="22"/>
          <w:lang w:eastAsia="nl-BE"/>
        </w:rPr>
      </w:pPr>
      <w:hyperlink w:anchor="_Toc481576940" w:history="1">
        <w:r w:rsidRPr="004B6AEF">
          <w:rPr>
            <w:rStyle w:val="Hyperlink"/>
            <w14:scene3d>
              <w14:camera w14:prst="orthographicFront"/>
              <w14:lightRig w14:rig="threePt" w14:dir="t">
                <w14:rot w14:lat="0" w14:lon="0" w14:rev="0"/>
              </w14:lightRig>
            </w14:scene3d>
          </w:rPr>
          <w:t>6.4</w:t>
        </w:r>
        <w:r>
          <w:rPr>
            <w:rFonts w:asciiTheme="minorHAnsi" w:eastAsiaTheme="minorEastAsia" w:hAnsiTheme="minorHAnsi" w:cstheme="minorBidi"/>
            <w:color w:val="auto"/>
            <w:sz w:val="22"/>
            <w:szCs w:val="22"/>
            <w:lang w:eastAsia="nl-BE"/>
          </w:rPr>
          <w:tab/>
        </w:r>
        <w:r w:rsidRPr="004B6AEF">
          <w:rPr>
            <w:rStyle w:val="Hyperlink"/>
          </w:rPr>
          <w:t>Veiligheid en milieu</w:t>
        </w:r>
        <w:r>
          <w:rPr>
            <w:webHidden/>
          </w:rPr>
          <w:tab/>
        </w:r>
        <w:r>
          <w:rPr>
            <w:webHidden/>
          </w:rPr>
          <w:fldChar w:fldCharType="begin"/>
        </w:r>
        <w:r>
          <w:rPr>
            <w:webHidden/>
          </w:rPr>
          <w:instrText xml:space="preserve"> PAGEREF _Toc481576940 \h </w:instrText>
        </w:r>
        <w:r>
          <w:rPr>
            <w:webHidden/>
          </w:rPr>
        </w:r>
        <w:r>
          <w:rPr>
            <w:webHidden/>
          </w:rPr>
          <w:fldChar w:fldCharType="separate"/>
        </w:r>
        <w:r w:rsidR="00DB7D5A">
          <w:rPr>
            <w:webHidden/>
          </w:rPr>
          <w:t>61</w:t>
        </w:r>
        <w:r>
          <w:rPr>
            <w:webHidden/>
          </w:rPr>
          <w:fldChar w:fldCharType="end"/>
        </w:r>
      </w:hyperlink>
    </w:p>
    <w:p w14:paraId="4A8F2CAB" w14:textId="11CA8EEC" w:rsidR="003451CF" w:rsidRDefault="003451CF">
      <w:pPr>
        <w:pStyle w:val="Inhopg1"/>
        <w:rPr>
          <w:rFonts w:asciiTheme="minorHAnsi" w:eastAsiaTheme="minorEastAsia" w:hAnsiTheme="minorHAnsi" w:cstheme="minorBidi"/>
          <w:b w:val="0"/>
          <w:color w:val="auto"/>
          <w:sz w:val="22"/>
          <w:lang w:eastAsia="nl-BE"/>
        </w:rPr>
      </w:pPr>
      <w:hyperlink w:anchor="_Toc481576941" w:history="1">
        <w:r w:rsidRPr="004B6AEF">
          <w:rPr>
            <w:rStyle w:val="Hyperlink"/>
          </w:rPr>
          <w:t>7</w:t>
        </w:r>
        <w:r>
          <w:rPr>
            <w:rFonts w:asciiTheme="minorHAnsi" w:eastAsiaTheme="minorEastAsia" w:hAnsiTheme="minorHAnsi" w:cstheme="minorBidi"/>
            <w:b w:val="0"/>
            <w:color w:val="auto"/>
            <w:sz w:val="22"/>
            <w:lang w:eastAsia="nl-BE"/>
          </w:rPr>
          <w:tab/>
        </w:r>
        <w:r w:rsidRPr="004B6AEF">
          <w:rPr>
            <w:rStyle w:val="Hyperlink"/>
          </w:rPr>
          <w:t>Evaluatie</w:t>
        </w:r>
        <w:r>
          <w:rPr>
            <w:webHidden/>
          </w:rPr>
          <w:tab/>
        </w:r>
        <w:r>
          <w:rPr>
            <w:webHidden/>
          </w:rPr>
          <w:fldChar w:fldCharType="begin"/>
        </w:r>
        <w:r>
          <w:rPr>
            <w:webHidden/>
          </w:rPr>
          <w:instrText xml:space="preserve"> PAGEREF _Toc481576941 \h </w:instrText>
        </w:r>
        <w:r>
          <w:rPr>
            <w:webHidden/>
          </w:rPr>
        </w:r>
        <w:r>
          <w:rPr>
            <w:webHidden/>
          </w:rPr>
          <w:fldChar w:fldCharType="separate"/>
        </w:r>
        <w:r w:rsidR="00DB7D5A">
          <w:rPr>
            <w:webHidden/>
          </w:rPr>
          <w:t>62</w:t>
        </w:r>
        <w:r>
          <w:rPr>
            <w:webHidden/>
          </w:rPr>
          <w:fldChar w:fldCharType="end"/>
        </w:r>
      </w:hyperlink>
    </w:p>
    <w:p w14:paraId="71B178F4" w14:textId="12555B47" w:rsidR="003451CF" w:rsidRDefault="003451CF">
      <w:pPr>
        <w:pStyle w:val="Inhopg2"/>
        <w:rPr>
          <w:rFonts w:asciiTheme="minorHAnsi" w:eastAsiaTheme="minorEastAsia" w:hAnsiTheme="minorHAnsi" w:cstheme="minorBidi"/>
          <w:color w:val="auto"/>
          <w:sz w:val="22"/>
          <w:szCs w:val="22"/>
          <w:lang w:eastAsia="nl-BE"/>
        </w:rPr>
      </w:pPr>
      <w:hyperlink w:anchor="_Toc481576942" w:history="1">
        <w:r w:rsidRPr="004B6AEF">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color w:val="auto"/>
            <w:sz w:val="22"/>
            <w:szCs w:val="22"/>
            <w:lang w:eastAsia="nl-BE"/>
          </w:rPr>
          <w:tab/>
        </w:r>
        <w:r w:rsidRPr="004B6AEF">
          <w:rPr>
            <w:rStyle w:val="Hyperlink"/>
          </w:rPr>
          <w:t>Inleiding</w:t>
        </w:r>
        <w:r>
          <w:rPr>
            <w:webHidden/>
          </w:rPr>
          <w:tab/>
        </w:r>
        <w:r>
          <w:rPr>
            <w:webHidden/>
          </w:rPr>
          <w:fldChar w:fldCharType="begin"/>
        </w:r>
        <w:r>
          <w:rPr>
            <w:webHidden/>
          </w:rPr>
          <w:instrText xml:space="preserve"> PAGEREF _Toc481576942 \h </w:instrText>
        </w:r>
        <w:r>
          <w:rPr>
            <w:webHidden/>
          </w:rPr>
        </w:r>
        <w:r>
          <w:rPr>
            <w:webHidden/>
          </w:rPr>
          <w:fldChar w:fldCharType="separate"/>
        </w:r>
        <w:r w:rsidR="00DB7D5A">
          <w:rPr>
            <w:webHidden/>
          </w:rPr>
          <w:t>62</w:t>
        </w:r>
        <w:r>
          <w:rPr>
            <w:webHidden/>
          </w:rPr>
          <w:fldChar w:fldCharType="end"/>
        </w:r>
      </w:hyperlink>
    </w:p>
    <w:p w14:paraId="407A2ADE" w14:textId="3678C4B5" w:rsidR="003451CF" w:rsidRDefault="003451CF">
      <w:pPr>
        <w:pStyle w:val="Inhopg2"/>
        <w:rPr>
          <w:rFonts w:asciiTheme="minorHAnsi" w:eastAsiaTheme="minorEastAsia" w:hAnsiTheme="minorHAnsi" w:cstheme="minorBidi"/>
          <w:color w:val="auto"/>
          <w:sz w:val="22"/>
          <w:szCs w:val="22"/>
          <w:lang w:eastAsia="nl-BE"/>
        </w:rPr>
      </w:pPr>
      <w:hyperlink w:anchor="_Toc481576943" w:history="1">
        <w:r w:rsidRPr="004B6AEF">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color w:val="auto"/>
            <w:sz w:val="22"/>
            <w:szCs w:val="22"/>
            <w:lang w:eastAsia="nl-BE"/>
          </w:rPr>
          <w:tab/>
        </w:r>
        <w:r w:rsidRPr="004B6AEF">
          <w:rPr>
            <w:rStyle w:val="Hyperlink"/>
          </w:rPr>
          <w:t>Leerstrategieën</w:t>
        </w:r>
        <w:r>
          <w:rPr>
            <w:webHidden/>
          </w:rPr>
          <w:tab/>
        </w:r>
        <w:r>
          <w:rPr>
            <w:webHidden/>
          </w:rPr>
          <w:fldChar w:fldCharType="begin"/>
        </w:r>
        <w:r>
          <w:rPr>
            <w:webHidden/>
          </w:rPr>
          <w:instrText xml:space="preserve"> PAGEREF _Toc481576943 \h </w:instrText>
        </w:r>
        <w:r>
          <w:rPr>
            <w:webHidden/>
          </w:rPr>
        </w:r>
        <w:r>
          <w:rPr>
            <w:webHidden/>
          </w:rPr>
          <w:fldChar w:fldCharType="separate"/>
        </w:r>
        <w:r w:rsidR="00DB7D5A">
          <w:rPr>
            <w:webHidden/>
          </w:rPr>
          <w:t>62</w:t>
        </w:r>
        <w:r>
          <w:rPr>
            <w:webHidden/>
          </w:rPr>
          <w:fldChar w:fldCharType="end"/>
        </w:r>
      </w:hyperlink>
    </w:p>
    <w:p w14:paraId="29CB54CD" w14:textId="0ECF0CCB" w:rsidR="003451CF" w:rsidRDefault="003451CF">
      <w:pPr>
        <w:pStyle w:val="Inhopg2"/>
        <w:rPr>
          <w:rFonts w:asciiTheme="minorHAnsi" w:eastAsiaTheme="minorEastAsia" w:hAnsiTheme="minorHAnsi" w:cstheme="minorBidi"/>
          <w:color w:val="auto"/>
          <w:sz w:val="22"/>
          <w:szCs w:val="22"/>
          <w:lang w:eastAsia="nl-BE"/>
        </w:rPr>
      </w:pPr>
      <w:hyperlink w:anchor="_Toc481576944" w:history="1">
        <w:r w:rsidRPr="004B6AEF">
          <w:rPr>
            <w:rStyle w:val="Hyperlink"/>
            <w14:scene3d>
              <w14:camera w14:prst="orthographicFront"/>
              <w14:lightRig w14:rig="threePt" w14:dir="t">
                <w14:rot w14:lat="0" w14:lon="0" w14:rev="0"/>
              </w14:lightRig>
            </w14:scene3d>
          </w:rPr>
          <w:t>7.3</w:t>
        </w:r>
        <w:r>
          <w:rPr>
            <w:rFonts w:asciiTheme="minorHAnsi" w:eastAsiaTheme="minorEastAsia" w:hAnsiTheme="minorHAnsi" w:cstheme="minorBidi"/>
            <w:color w:val="auto"/>
            <w:sz w:val="22"/>
            <w:szCs w:val="22"/>
            <w:lang w:eastAsia="nl-BE"/>
          </w:rPr>
          <w:tab/>
        </w:r>
        <w:r w:rsidRPr="004B6AEF">
          <w:rPr>
            <w:rStyle w:val="Hyperlink"/>
          </w:rPr>
          <w:t>Proces- en productevaluatie</w:t>
        </w:r>
        <w:r>
          <w:rPr>
            <w:webHidden/>
          </w:rPr>
          <w:tab/>
        </w:r>
        <w:r>
          <w:rPr>
            <w:webHidden/>
          </w:rPr>
          <w:fldChar w:fldCharType="begin"/>
        </w:r>
        <w:r>
          <w:rPr>
            <w:webHidden/>
          </w:rPr>
          <w:instrText xml:space="preserve"> PAGEREF _Toc481576944 \h </w:instrText>
        </w:r>
        <w:r>
          <w:rPr>
            <w:webHidden/>
          </w:rPr>
        </w:r>
        <w:r>
          <w:rPr>
            <w:webHidden/>
          </w:rPr>
          <w:fldChar w:fldCharType="separate"/>
        </w:r>
        <w:r w:rsidR="00DB7D5A">
          <w:rPr>
            <w:webHidden/>
          </w:rPr>
          <w:t>63</w:t>
        </w:r>
        <w:r>
          <w:rPr>
            <w:webHidden/>
          </w:rPr>
          <w:fldChar w:fldCharType="end"/>
        </w:r>
      </w:hyperlink>
    </w:p>
    <w:p w14:paraId="78810141" w14:textId="52AEB565" w:rsidR="003451CF" w:rsidRDefault="003451CF">
      <w:pPr>
        <w:pStyle w:val="Inhopg1"/>
        <w:rPr>
          <w:rFonts w:asciiTheme="minorHAnsi" w:eastAsiaTheme="minorEastAsia" w:hAnsiTheme="minorHAnsi" w:cstheme="minorBidi"/>
          <w:b w:val="0"/>
          <w:color w:val="auto"/>
          <w:sz w:val="22"/>
          <w:lang w:eastAsia="nl-BE"/>
        </w:rPr>
      </w:pPr>
      <w:hyperlink w:anchor="_Toc481576945" w:history="1">
        <w:r w:rsidRPr="004B6AEF">
          <w:rPr>
            <w:rStyle w:val="Hyperlink"/>
          </w:rPr>
          <w:t>8</w:t>
        </w:r>
        <w:r>
          <w:rPr>
            <w:rFonts w:asciiTheme="minorHAnsi" w:eastAsiaTheme="minorEastAsia" w:hAnsiTheme="minorHAnsi" w:cstheme="minorBidi"/>
            <w:b w:val="0"/>
            <w:color w:val="auto"/>
            <w:sz w:val="22"/>
            <w:lang w:eastAsia="nl-BE"/>
          </w:rPr>
          <w:tab/>
        </w:r>
        <w:r w:rsidRPr="004B6AEF">
          <w:rPr>
            <w:rStyle w:val="Hyperlink"/>
          </w:rPr>
          <w:t>Eindtermen</w:t>
        </w:r>
        <w:r>
          <w:rPr>
            <w:webHidden/>
          </w:rPr>
          <w:tab/>
        </w:r>
        <w:r>
          <w:rPr>
            <w:webHidden/>
          </w:rPr>
          <w:fldChar w:fldCharType="begin"/>
        </w:r>
        <w:r>
          <w:rPr>
            <w:webHidden/>
          </w:rPr>
          <w:instrText xml:space="preserve"> PAGEREF _Toc481576945 \h </w:instrText>
        </w:r>
        <w:r>
          <w:rPr>
            <w:webHidden/>
          </w:rPr>
        </w:r>
        <w:r>
          <w:rPr>
            <w:webHidden/>
          </w:rPr>
          <w:fldChar w:fldCharType="separate"/>
        </w:r>
        <w:r w:rsidR="00DB7D5A">
          <w:rPr>
            <w:webHidden/>
          </w:rPr>
          <w:t>64</w:t>
        </w:r>
        <w:r>
          <w:rPr>
            <w:webHidden/>
          </w:rPr>
          <w:fldChar w:fldCharType="end"/>
        </w:r>
      </w:hyperlink>
    </w:p>
    <w:p w14:paraId="4EE40A10" w14:textId="21BCAF31" w:rsidR="00067398" w:rsidRDefault="00A228E2" w:rsidP="00553AA8">
      <w:r>
        <w:rPr>
          <w:rFonts w:ascii="Trebuchet MS" w:hAnsi="Trebuchet MS" w:cs="Arial"/>
          <w:noProof/>
          <w:color w:val="404040" w:themeColor="text1" w:themeTint="BF"/>
          <w:sz w:val="28"/>
        </w:rPr>
        <w:fldChar w:fldCharType="end"/>
      </w:r>
    </w:p>
    <w:p w14:paraId="1D62E39A" w14:textId="77777777" w:rsidR="00D85EE2" w:rsidRDefault="001A6E2F" w:rsidP="00637F3D">
      <w:pPr>
        <w:pStyle w:val="LPKop1"/>
      </w:pPr>
      <w:bookmarkStart w:id="1" w:name="_Toc481576911"/>
      <w:r w:rsidRPr="00637F3D">
        <w:lastRenderedPageBreak/>
        <w:t>I</w:t>
      </w:r>
      <w:r w:rsidR="00DA3AAF" w:rsidRPr="00637F3D">
        <w:t>nleiding en situering van het leerplan</w:t>
      </w:r>
      <w:bookmarkEnd w:id="1"/>
    </w:p>
    <w:p w14:paraId="75C251F9" w14:textId="77777777" w:rsidR="00395152" w:rsidRPr="00395152" w:rsidRDefault="00395152" w:rsidP="00553AA8">
      <w:pPr>
        <w:pStyle w:val="LPKop2"/>
      </w:pPr>
      <w:bookmarkStart w:id="2" w:name="_Toc481576912"/>
      <w:r w:rsidRPr="00395152">
        <w:t>Gedifferentieerde beginsituatie</w:t>
      </w:r>
      <w:bookmarkEnd w:id="2"/>
    </w:p>
    <w:p w14:paraId="3ACFC527" w14:textId="77777777" w:rsidR="00B61057" w:rsidRPr="00B61057" w:rsidRDefault="00B61057" w:rsidP="00B61057">
      <w:pPr>
        <w:pStyle w:val="VVKSOTekst"/>
        <w:spacing w:line="360" w:lineRule="auto"/>
        <w:rPr>
          <w:color w:val="404040" w:themeColor="text1" w:themeTint="BF"/>
        </w:rPr>
      </w:pPr>
      <w:r w:rsidRPr="00B61057">
        <w:rPr>
          <w:color w:val="404040" w:themeColor="text1" w:themeTint="BF"/>
        </w:rPr>
        <w:t>Als de tweede graad haar observerende en oriënterende rol heeft waargemaakt, mogen we er van uitgaan dat de leerling die start in de derde graad van de studierichting Techniek-wetenschappen interesse heeft voor natuurwetenschappen. Daarnaast zal deze leerling op wetenschappelijk én wiskundig vlak de nodige competenties (kennis, vaardigheden, attitudes) beheersen om met succes deze richting te volgen.</w:t>
      </w:r>
    </w:p>
    <w:p w14:paraId="4FCB4135" w14:textId="77777777" w:rsidR="00B61057" w:rsidRPr="00B61057" w:rsidRDefault="00B61057" w:rsidP="00B61057">
      <w:pPr>
        <w:pStyle w:val="VVKSOTekst"/>
        <w:spacing w:line="360" w:lineRule="auto"/>
        <w:rPr>
          <w:color w:val="404040" w:themeColor="text1" w:themeTint="BF"/>
        </w:rPr>
      </w:pPr>
      <w:r w:rsidRPr="00B61057">
        <w:rPr>
          <w:color w:val="404040" w:themeColor="text1" w:themeTint="BF"/>
        </w:rPr>
        <w:t>Deze leerlingen hebben met succes één van de volgende studierichtingen gevolgd in de tweede graad:</w:t>
      </w:r>
    </w:p>
    <w:p w14:paraId="43917881" w14:textId="77777777" w:rsidR="00B61057" w:rsidRPr="00B61057" w:rsidRDefault="00B61057" w:rsidP="00B61057">
      <w:pPr>
        <w:pStyle w:val="VVKSOOpsomming1"/>
        <w:numPr>
          <w:ilvl w:val="0"/>
          <w:numId w:val="26"/>
        </w:numPr>
        <w:spacing w:line="360" w:lineRule="auto"/>
        <w:rPr>
          <w:rFonts w:ascii="Trebuchet MS" w:hAnsi="Trebuchet MS"/>
          <w:i/>
          <w:color w:val="404040" w:themeColor="text1" w:themeTint="BF"/>
        </w:rPr>
      </w:pPr>
      <w:r w:rsidRPr="00B61057">
        <w:rPr>
          <w:rFonts w:ascii="Trebuchet MS" w:hAnsi="Trebuchet MS"/>
          <w:i/>
          <w:color w:val="404040" w:themeColor="text1" w:themeTint="BF"/>
        </w:rPr>
        <w:t>Techniek-wetenschappen of Industriële wetenschappen</w:t>
      </w:r>
    </w:p>
    <w:p w14:paraId="3EC8B612" w14:textId="77777777" w:rsidR="00B61057" w:rsidRPr="00B61057" w:rsidRDefault="00B61057" w:rsidP="00B61057">
      <w:pPr>
        <w:pStyle w:val="VVKSOOpsomming1"/>
        <w:numPr>
          <w:ilvl w:val="0"/>
          <w:numId w:val="26"/>
        </w:numPr>
        <w:spacing w:line="360" w:lineRule="auto"/>
        <w:rPr>
          <w:rFonts w:ascii="Trebuchet MS" w:hAnsi="Trebuchet MS"/>
          <w:i/>
          <w:color w:val="404040" w:themeColor="text1" w:themeTint="BF"/>
        </w:rPr>
      </w:pPr>
      <w:r w:rsidRPr="00B61057">
        <w:rPr>
          <w:rFonts w:ascii="Trebuchet MS" w:hAnsi="Trebuchet MS"/>
          <w:i/>
          <w:color w:val="404040" w:themeColor="text1" w:themeTint="BF"/>
        </w:rPr>
        <w:t xml:space="preserve">Aso-studierichtingen met </w:t>
      </w:r>
      <w:r w:rsidRPr="00B61057">
        <w:rPr>
          <w:rFonts w:ascii="Trebuchet MS" w:hAnsi="Trebuchet MS"/>
          <w:b/>
          <w:i/>
          <w:color w:val="404040" w:themeColor="text1" w:themeTint="BF"/>
        </w:rPr>
        <w:t>1-uursleerplannen</w:t>
      </w:r>
      <w:r w:rsidRPr="00B61057">
        <w:rPr>
          <w:rFonts w:ascii="Trebuchet MS" w:hAnsi="Trebuchet MS"/>
          <w:i/>
          <w:color w:val="404040" w:themeColor="text1" w:themeTint="BF"/>
        </w:rPr>
        <w:t xml:space="preserve"> biologie, chemie en fysica: Economie, Grieks, Grieks-Latijn, Humane wetenschappen, Latijn.</w:t>
      </w:r>
    </w:p>
    <w:p w14:paraId="34FD95C6" w14:textId="77777777" w:rsidR="00B61057" w:rsidRPr="00B61057" w:rsidRDefault="00B61057" w:rsidP="00B61057">
      <w:pPr>
        <w:pStyle w:val="VVKSOOpsomming1"/>
        <w:numPr>
          <w:ilvl w:val="0"/>
          <w:numId w:val="26"/>
        </w:numPr>
        <w:spacing w:line="360" w:lineRule="auto"/>
        <w:rPr>
          <w:rFonts w:ascii="Trebuchet MS" w:hAnsi="Trebuchet MS"/>
          <w:i/>
          <w:color w:val="404040" w:themeColor="text1" w:themeTint="BF"/>
        </w:rPr>
      </w:pPr>
      <w:r w:rsidRPr="00B61057">
        <w:rPr>
          <w:rFonts w:ascii="Trebuchet MS" w:hAnsi="Trebuchet MS"/>
          <w:i/>
          <w:color w:val="404040" w:themeColor="text1" w:themeTint="BF"/>
        </w:rPr>
        <w:t xml:space="preserve">Aso-Studierichtingen met </w:t>
      </w:r>
      <w:r w:rsidRPr="00B61057">
        <w:rPr>
          <w:rFonts w:ascii="Trebuchet MS" w:hAnsi="Trebuchet MS"/>
          <w:b/>
          <w:i/>
          <w:color w:val="404040" w:themeColor="text1" w:themeTint="BF"/>
        </w:rPr>
        <w:t>2-uursleerplannen biologie</w:t>
      </w:r>
      <w:r w:rsidRPr="00B61057">
        <w:rPr>
          <w:rFonts w:ascii="Trebuchet MS" w:hAnsi="Trebuchet MS"/>
          <w:i/>
          <w:color w:val="404040" w:themeColor="text1" w:themeTint="BF"/>
        </w:rPr>
        <w:t>, chemie en fysica: Wetenschappen en Sportwetenschappen.</w:t>
      </w:r>
    </w:p>
    <w:p w14:paraId="7F67A079" w14:textId="77777777" w:rsidR="00B61057" w:rsidRPr="00747CE8" w:rsidRDefault="00B61057" w:rsidP="00B61057">
      <w:pPr>
        <w:pStyle w:val="LPTekst"/>
      </w:pPr>
      <w:r w:rsidRPr="00747CE8">
        <w:t>Om de gedifferentieerde beginsituatie van de leerlingen goed te kennen is het dan ook belangrijk om de leerplannen van de tweede graad grondig door te nemen.</w:t>
      </w:r>
    </w:p>
    <w:p w14:paraId="4584301A" w14:textId="77777777" w:rsidR="00D97549" w:rsidRPr="00D85EE2" w:rsidRDefault="00D85EE2" w:rsidP="00FB2E53">
      <w:pPr>
        <w:pStyle w:val="LPKop2"/>
      </w:pPr>
      <w:bookmarkStart w:id="3" w:name="_Toc481576913"/>
      <w:r w:rsidRPr="00FB2E53">
        <w:t>Plaats</w:t>
      </w:r>
      <w:r w:rsidRPr="00D85EE2">
        <w:t xml:space="preserve"> in de lessentabel</w:t>
      </w:r>
      <w:bookmarkEnd w:id="3"/>
      <w:r w:rsidR="00DA3AAF" w:rsidRPr="00D85EE2">
        <w:t xml:space="preserve"> </w:t>
      </w:r>
    </w:p>
    <w:p w14:paraId="7B362FE1" w14:textId="77777777" w:rsidR="00553AA8" w:rsidRPr="00B61057" w:rsidRDefault="00553AA8" w:rsidP="00B61057">
      <w:pPr>
        <w:pStyle w:val="LPTekst"/>
      </w:pPr>
      <w:r w:rsidRPr="00B61057">
        <w:t xml:space="preserve">Om een goed overzicht te krijgen van de plaats van dit leerplan binnen dat geheel van de vorming, verwijzen we naar de lessentabel op de website van het </w:t>
      </w:r>
      <w:hyperlink r:id="rId10" w:history="1">
        <w:r w:rsidRPr="00B61057">
          <w:t>Katholiek Onderwijs Vlaanderen</w:t>
        </w:r>
      </w:hyperlink>
      <w:r w:rsidRPr="00B61057">
        <w:t>. Deze lessentabel is richtinggevend en kan verschillen van de lessentabel die op uw school gehanteerd wordt.</w:t>
      </w:r>
    </w:p>
    <w:p w14:paraId="68D7D428" w14:textId="77777777" w:rsidR="00043838" w:rsidRPr="00B36C56" w:rsidRDefault="00043838" w:rsidP="0078551D">
      <w:pPr>
        <w:pStyle w:val="LPTekst"/>
        <w:rPr>
          <w:rFonts w:cs="Arial"/>
        </w:rPr>
      </w:pPr>
    </w:p>
    <w:p w14:paraId="3AF2E177" w14:textId="77777777" w:rsidR="00043838" w:rsidRPr="00B36C56" w:rsidRDefault="00043838" w:rsidP="0078551D">
      <w:pPr>
        <w:pStyle w:val="LPTekst"/>
        <w:rPr>
          <w:rFonts w:cs="Arial"/>
        </w:rPr>
      </w:pPr>
    </w:p>
    <w:p w14:paraId="12C07164" w14:textId="77777777" w:rsidR="009C0F88" w:rsidRPr="00B36C56" w:rsidRDefault="009C0F88" w:rsidP="0078551D">
      <w:pPr>
        <w:pStyle w:val="LPTekst"/>
        <w:rPr>
          <w:rFonts w:cs="Arial"/>
        </w:rPr>
      </w:pPr>
    </w:p>
    <w:p w14:paraId="7BCAD707" w14:textId="77777777" w:rsidR="009C0F88" w:rsidRPr="00B36C56" w:rsidRDefault="009C0F88" w:rsidP="0078551D">
      <w:pPr>
        <w:pStyle w:val="LPTekst"/>
        <w:rPr>
          <w:rFonts w:cs="Arial"/>
        </w:rPr>
      </w:pPr>
    </w:p>
    <w:p w14:paraId="2FA80F3F" w14:textId="77777777" w:rsidR="009C0F88" w:rsidRPr="00B36C56" w:rsidRDefault="009C0F88">
      <w:pPr>
        <w:rPr>
          <w:rFonts w:ascii="Trebuchet MS" w:hAnsi="Trebuchet MS" w:cs="Arial"/>
        </w:rPr>
      </w:pPr>
    </w:p>
    <w:p w14:paraId="5D5DA659" w14:textId="77777777" w:rsidR="00DA3AAF" w:rsidRDefault="00395152" w:rsidP="00637F3D">
      <w:pPr>
        <w:pStyle w:val="LPKop1"/>
      </w:pPr>
      <w:bookmarkStart w:id="4" w:name="_Toc481576914"/>
      <w:r>
        <w:lastRenderedPageBreak/>
        <w:t>Leerlijnen</w:t>
      </w:r>
      <w:bookmarkEnd w:id="4"/>
    </w:p>
    <w:p w14:paraId="6CC38297" w14:textId="77777777" w:rsidR="00395152" w:rsidRPr="00553AA8" w:rsidRDefault="00395152" w:rsidP="00553AA8">
      <w:pPr>
        <w:pStyle w:val="VVKSOTekst"/>
        <w:spacing w:line="360" w:lineRule="auto"/>
        <w:rPr>
          <w:color w:val="404040" w:themeColor="text1" w:themeTint="BF"/>
        </w:rPr>
      </w:pPr>
      <w:r w:rsidRPr="00553AA8">
        <w:rPr>
          <w:color w:val="404040" w:themeColor="text1" w:themeTint="BF"/>
        </w:rPr>
        <w:t>Een leerlijn is de lijn die wordt gevolgd om kennis, attitudes of vaardigheden te ontwikkelen. Een leerlijn beschrijft de constructieve en (chrono)logische opeenvolging van wat er geleerd dient te worden.</w:t>
      </w:r>
    </w:p>
    <w:p w14:paraId="2375C807" w14:textId="77777777" w:rsidR="00395152" w:rsidRPr="00553AA8" w:rsidRDefault="00395152" w:rsidP="00553AA8">
      <w:pPr>
        <w:pStyle w:val="VVKSOTekst"/>
        <w:spacing w:line="360" w:lineRule="auto"/>
        <w:rPr>
          <w:color w:val="404040" w:themeColor="text1" w:themeTint="BF"/>
        </w:rPr>
      </w:pPr>
      <w:r w:rsidRPr="00553AA8">
        <w:rPr>
          <w:color w:val="404040" w:themeColor="text1" w:themeTint="BF"/>
        </w:rPr>
        <w:t>Leerlijnen geven de samenhang in de doelen, in de leerinhoud en in de uit te werken thema’s weer.</w:t>
      </w:r>
    </w:p>
    <w:p w14:paraId="7887810B" w14:textId="77777777" w:rsidR="00395152" w:rsidRPr="00553AA8" w:rsidRDefault="00395152" w:rsidP="00F17C32">
      <w:pPr>
        <w:pStyle w:val="VVKSOOpsomming1"/>
        <w:numPr>
          <w:ilvl w:val="0"/>
          <w:numId w:val="26"/>
        </w:numPr>
        <w:spacing w:line="360" w:lineRule="auto"/>
        <w:rPr>
          <w:rFonts w:ascii="Trebuchet MS" w:hAnsi="Trebuchet MS"/>
          <w:color w:val="404040" w:themeColor="text1" w:themeTint="BF"/>
        </w:rPr>
      </w:pPr>
      <w:r w:rsidRPr="00553AA8">
        <w:rPr>
          <w:rFonts w:ascii="Trebuchet MS" w:hAnsi="Trebuchet MS"/>
          <w:b/>
          <w:color w:val="404040" w:themeColor="text1" w:themeTint="BF"/>
        </w:rPr>
        <w:t xml:space="preserve">De vormende lijn voor natuurwetenschappen </w:t>
      </w:r>
      <w:r w:rsidRPr="00553AA8">
        <w:rPr>
          <w:rFonts w:ascii="Trebuchet MS" w:hAnsi="Trebuchet MS"/>
          <w:color w:val="404040" w:themeColor="text1" w:themeTint="BF"/>
        </w:rPr>
        <w:t>geeft een overzicht van de wetenschappelijke vorming van het basisonderwijs tot de derde graad van het secundair onderwijs (zie 2.1).</w:t>
      </w:r>
    </w:p>
    <w:p w14:paraId="016E6E4C" w14:textId="77777777" w:rsidR="00395152" w:rsidRPr="00553AA8" w:rsidRDefault="00395152" w:rsidP="00F17C32">
      <w:pPr>
        <w:pStyle w:val="VVKSOOpsomming1"/>
        <w:numPr>
          <w:ilvl w:val="0"/>
          <w:numId w:val="26"/>
        </w:numPr>
        <w:spacing w:line="360" w:lineRule="auto"/>
        <w:rPr>
          <w:rFonts w:ascii="Trebuchet MS" w:hAnsi="Trebuchet MS"/>
          <w:color w:val="404040" w:themeColor="text1" w:themeTint="BF"/>
        </w:rPr>
      </w:pPr>
      <w:r w:rsidRPr="00553AA8">
        <w:rPr>
          <w:rFonts w:ascii="Trebuchet MS" w:hAnsi="Trebuchet MS"/>
          <w:b/>
          <w:color w:val="404040" w:themeColor="text1" w:themeTint="BF"/>
        </w:rPr>
        <w:t>De leerlijnen</w:t>
      </w:r>
      <w:r w:rsidRPr="00553AA8">
        <w:rPr>
          <w:rFonts w:ascii="Trebuchet MS" w:hAnsi="Trebuchet MS"/>
          <w:color w:val="404040" w:themeColor="text1" w:themeTint="BF"/>
        </w:rPr>
        <w:t xml:space="preserve"> </w:t>
      </w:r>
      <w:r w:rsidRPr="00553AA8">
        <w:rPr>
          <w:rFonts w:ascii="Trebuchet MS" w:hAnsi="Trebuchet MS"/>
          <w:b/>
          <w:color w:val="404040" w:themeColor="text1" w:themeTint="BF"/>
        </w:rPr>
        <w:t>natuurwetenschappen van de eerste graad over de tweede graad naar de derde graad</w:t>
      </w:r>
      <w:r w:rsidRPr="00553AA8">
        <w:rPr>
          <w:rFonts w:ascii="Trebuchet MS" w:hAnsi="Trebuchet MS"/>
          <w:color w:val="404040" w:themeColor="text1" w:themeTint="BF"/>
        </w:rPr>
        <w:t xml:space="preserve"> beschrijven de samenhang van natuurwetenschappelijke begrippen en vaardigheden (zie 2.2).</w:t>
      </w:r>
    </w:p>
    <w:p w14:paraId="048A1149" w14:textId="77777777" w:rsidR="00395152" w:rsidRPr="00553AA8" w:rsidRDefault="00395152" w:rsidP="00F17C32">
      <w:pPr>
        <w:pStyle w:val="VVKSOOpsomming1"/>
        <w:numPr>
          <w:ilvl w:val="0"/>
          <w:numId w:val="26"/>
        </w:numPr>
        <w:spacing w:line="360" w:lineRule="auto"/>
        <w:rPr>
          <w:rFonts w:ascii="Trebuchet MS" w:hAnsi="Trebuchet MS"/>
          <w:color w:val="404040" w:themeColor="text1" w:themeTint="BF"/>
        </w:rPr>
      </w:pPr>
      <w:r w:rsidRPr="00553AA8">
        <w:rPr>
          <w:rFonts w:ascii="Trebuchet MS" w:hAnsi="Trebuchet MS"/>
          <w:b/>
          <w:color w:val="404040" w:themeColor="text1" w:themeTint="BF"/>
        </w:rPr>
        <w:t>De leerlijn biologie binnen de derde graad</w:t>
      </w:r>
      <w:r w:rsidR="00B61057">
        <w:rPr>
          <w:rFonts w:ascii="Trebuchet MS" w:hAnsi="Trebuchet MS"/>
          <w:b/>
          <w:color w:val="404040" w:themeColor="text1" w:themeTint="BF"/>
        </w:rPr>
        <w:t xml:space="preserve"> Techniek - </w:t>
      </w:r>
      <w:r w:rsidRPr="00553AA8">
        <w:rPr>
          <w:rFonts w:ascii="Trebuchet MS" w:hAnsi="Trebuchet MS"/>
          <w:b/>
          <w:color w:val="404040" w:themeColor="text1" w:themeTint="BF"/>
        </w:rPr>
        <w:t>wetenschappen</w:t>
      </w:r>
      <w:r w:rsidRPr="00553AA8">
        <w:rPr>
          <w:rFonts w:ascii="Trebuchet MS" w:hAnsi="Trebuchet MS"/>
          <w:color w:val="404040" w:themeColor="text1" w:themeTint="BF"/>
        </w:rPr>
        <w:t xml:space="preserve"> beschrijft de samenhang van de thema’s biologie (zie 2.3).</w:t>
      </w:r>
    </w:p>
    <w:p w14:paraId="3FC5CF6C" w14:textId="77777777" w:rsidR="00395152" w:rsidRPr="00553AA8" w:rsidRDefault="00395152" w:rsidP="00553AA8">
      <w:pPr>
        <w:pStyle w:val="VVKSOTekst"/>
        <w:spacing w:line="360" w:lineRule="auto"/>
        <w:rPr>
          <w:color w:val="404040" w:themeColor="text1" w:themeTint="BF"/>
        </w:rPr>
      </w:pPr>
      <w:r w:rsidRPr="00553AA8">
        <w:rPr>
          <w:color w:val="404040" w:themeColor="text1" w:themeTint="BF"/>
        </w:rPr>
        <w:t xml:space="preserve">De leerplandoelstellingen vormen de bakens om de leerlijnen te realiseren. </w:t>
      </w:r>
      <w:r w:rsidRPr="00553AA8">
        <w:rPr>
          <w:b/>
          <w:color w:val="404040" w:themeColor="text1" w:themeTint="BF"/>
        </w:rPr>
        <w:t>Sommige methodes bieden daarvoor een houvast, maar gebruik steeds het leerplan parallel aan de methode!</w:t>
      </w: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3028"/>
        <w:gridCol w:w="3011"/>
      </w:tblGrid>
      <w:tr w:rsidR="00553AA8" w:rsidRPr="00553AA8" w14:paraId="389C3056" w14:textId="77777777" w:rsidTr="00553AA8">
        <w:trPr>
          <w:trHeight w:val="622"/>
          <w:tblCellSpacing w:w="1440" w:type="nil"/>
        </w:trPr>
        <w:tc>
          <w:tcPr>
            <w:tcW w:w="3093"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14:paraId="22B34686" w14:textId="77777777" w:rsidR="00553AA8" w:rsidRPr="00553AA8" w:rsidRDefault="00553AA8" w:rsidP="00553AA8">
            <w:pPr>
              <w:spacing w:after="0" w:line="360" w:lineRule="auto"/>
              <w:jc w:val="center"/>
              <w:rPr>
                <w:rFonts w:ascii="Trebuchet MS" w:eastAsia="Times New Roman" w:hAnsi="Trebuchet MS" w:cs="Arial"/>
                <w:b/>
                <w:color w:val="404040" w:themeColor="text1" w:themeTint="BF"/>
                <w:sz w:val="20"/>
                <w:szCs w:val="20"/>
                <w:lang w:val="nl-NL" w:eastAsia="nl-NL"/>
              </w:rPr>
            </w:pPr>
            <w:r w:rsidRPr="00553AA8">
              <w:rPr>
                <w:rFonts w:ascii="Trebuchet MS" w:eastAsia="Times New Roman" w:hAnsi="Trebuchet MS" w:cs="Arial"/>
                <w:b/>
                <w:color w:val="404040" w:themeColor="text1" w:themeTint="BF"/>
                <w:sz w:val="20"/>
                <w:szCs w:val="20"/>
                <w:lang w:val="nl-NL" w:eastAsia="nl-NL"/>
              </w:rPr>
              <w:t>Eerste graad</w:t>
            </w:r>
          </w:p>
        </w:tc>
        <w:tc>
          <w:tcPr>
            <w:tcW w:w="3102"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14:paraId="52A54690" w14:textId="77777777" w:rsidR="00553AA8" w:rsidRPr="00553AA8" w:rsidRDefault="00553AA8" w:rsidP="00553AA8">
            <w:pPr>
              <w:spacing w:after="0" w:line="360" w:lineRule="auto"/>
              <w:jc w:val="center"/>
              <w:rPr>
                <w:rFonts w:ascii="Trebuchet MS" w:eastAsia="Times New Roman" w:hAnsi="Trebuchet MS" w:cs="Arial"/>
                <w:b/>
                <w:color w:val="404040" w:themeColor="text1" w:themeTint="BF"/>
                <w:sz w:val="20"/>
                <w:szCs w:val="20"/>
                <w:lang w:val="nl-NL" w:eastAsia="nl-NL"/>
              </w:rPr>
            </w:pPr>
            <w:r w:rsidRPr="00553AA8">
              <w:rPr>
                <w:rFonts w:ascii="Trebuchet MS" w:eastAsia="Times New Roman" w:hAnsi="Trebuchet MS" w:cs="Arial"/>
                <w:b/>
                <w:color w:val="404040" w:themeColor="text1" w:themeTint="BF"/>
                <w:sz w:val="20"/>
                <w:szCs w:val="20"/>
                <w:lang w:val="nl-NL" w:eastAsia="nl-NL"/>
              </w:rPr>
              <w:t>Tweede graad</w:t>
            </w:r>
          </w:p>
        </w:tc>
        <w:tc>
          <w:tcPr>
            <w:tcW w:w="3091" w:type="dxa"/>
            <w:tcBorders>
              <w:top w:val="outset" w:sz="6" w:space="0" w:color="404040" w:themeColor="text1" w:themeTint="BF"/>
              <w:left w:val="outset" w:sz="6" w:space="0" w:color="404040" w:themeColor="text1" w:themeTint="BF"/>
              <w:bottom w:val="outset" w:sz="6" w:space="0" w:color="404040" w:themeColor="text1" w:themeTint="BF"/>
              <w:right w:val="outset" w:sz="6" w:space="0" w:color="404040" w:themeColor="text1" w:themeTint="BF"/>
            </w:tcBorders>
            <w:vAlign w:val="center"/>
          </w:tcPr>
          <w:p w14:paraId="2990F1E2" w14:textId="77777777" w:rsidR="00553AA8" w:rsidRPr="00553AA8" w:rsidRDefault="00553AA8" w:rsidP="00553AA8">
            <w:pPr>
              <w:spacing w:after="0" w:line="360" w:lineRule="auto"/>
              <w:jc w:val="center"/>
              <w:rPr>
                <w:rFonts w:ascii="Trebuchet MS" w:eastAsia="Times New Roman" w:hAnsi="Trebuchet MS" w:cs="Arial"/>
                <w:b/>
                <w:color w:val="404040" w:themeColor="text1" w:themeTint="BF"/>
                <w:sz w:val="20"/>
                <w:szCs w:val="20"/>
                <w:lang w:val="nl-NL" w:eastAsia="nl-NL"/>
              </w:rPr>
            </w:pPr>
            <w:r w:rsidRPr="00553AA8">
              <w:rPr>
                <w:rFonts w:ascii="Trebuchet MS" w:eastAsia="Times New Roman" w:hAnsi="Trebuchet MS" w:cs="Arial"/>
                <w:b/>
                <w:color w:val="404040" w:themeColor="text1" w:themeTint="BF"/>
                <w:sz w:val="20"/>
                <w:szCs w:val="20"/>
                <w:lang w:val="nl-NL" w:eastAsia="nl-NL"/>
              </w:rPr>
              <w:t>Derde graad</w:t>
            </w:r>
          </w:p>
        </w:tc>
      </w:tr>
      <w:tr w:rsidR="00553AA8" w:rsidRPr="00553AA8" w14:paraId="477E33FA" w14:textId="77777777" w:rsidTr="00553AA8">
        <w:trPr>
          <w:tblCellSpacing w:w="1440" w:type="nil"/>
        </w:trPr>
        <w:tc>
          <w:tcPr>
            <w:tcW w:w="3093" w:type="dxa"/>
            <w:tcBorders>
              <w:top w:val="outset" w:sz="6" w:space="0" w:color="404040" w:themeColor="text1" w:themeTint="BF"/>
            </w:tcBorders>
          </w:tcPr>
          <w:p w14:paraId="5AF726C9" w14:textId="77777777"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r w:rsidRPr="00553AA8">
              <w:rPr>
                <w:rFonts w:ascii="Trebuchet MS" w:eastAsia="Times New Roman" w:hAnsi="Trebuchet MS" w:cs="Arial"/>
                <w:noProof/>
                <w:color w:val="404040" w:themeColor="text1" w:themeTint="BF"/>
                <w:sz w:val="20"/>
                <w:szCs w:val="20"/>
                <w:lang w:eastAsia="nl-BE"/>
              </w:rPr>
              <mc:AlternateContent>
                <mc:Choice Requires="wps">
                  <w:drawing>
                    <wp:anchor distT="4294967295" distB="4294967295" distL="114300" distR="114300" simplePos="0" relativeHeight="251645952" behindDoc="0" locked="0" layoutInCell="1" allowOverlap="1" wp14:anchorId="27A57735" wp14:editId="11DAEF2B">
                      <wp:simplePos x="0" y="0"/>
                      <wp:positionH relativeFrom="column">
                        <wp:posOffset>508000</wp:posOffset>
                      </wp:positionH>
                      <wp:positionV relativeFrom="paragraph">
                        <wp:posOffset>252729</wp:posOffset>
                      </wp:positionV>
                      <wp:extent cx="5270500" cy="0"/>
                      <wp:effectExtent l="0" t="76200" r="25400" b="95250"/>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9A429" id="Line 64"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4XLAIAAEwEAAAOAAAAZHJzL2Uyb0RvYy54bWysVE2P2jAQvVfqf7B8hyQ0sCQirKoEeqFd&#10;pN3+AGM7xKpjW7YhoKr/vWPz0d32UlW9mHFm5s2bN2MWj6deoiO3TmhV4WycYsQV1UyofYW/vqxH&#10;c4ycJ4oRqRWv8Jk7/Lh8/24xmJJPdKcl4xYBiHLlYCrceW/KJHG04z1xY224AmerbU88XO0+YZYM&#10;gN7LZJKms2TQlhmrKXcOvjYXJ15G/Lbl1D+1reMeyQoDNx9PG89dOJPlgpR7S0wn6JUG+QcWPREK&#10;it6hGuIJOljxB1QvqNVOt35MdZ/othWUxx6gmyz9rZvnjhgeewFxnLnL5P4fLP1y3FokWIUfMFKk&#10;hxFthOJolgdpBuNKiKjV1obm6Ek9m42m3xxSuu6I2vNI8eVsIC8LGcmblHBxBgrshs+aQQw5eB11&#10;OrW2D5CgADrFcZzv4+Anjyh8nE4e0mkKU6M3X0LKW6Kxzn/iukfBqLAE0hGYHDfOByKkvIWEOkqv&#10;hZRx2lKhAdgWgB0znJaCBW+Ic3a/q6VFRwILUxRpWhSxLfC8DrP6oFhE6zhhq6vtiZBgIx/18FaA&#10;QpLjUK7nDCPJ4Y0E68JPqlARugXGV+uyM9+LtFjNV/N8lE9mq1GeNs3o47rOR7N19jBtPjR13WQ/&#10;AvksLzvBGFeB/21/s/zv9uP6ki6bd9/gu1LJW/QoKZC9/UbScdxhwpdd2Wl23trQXZg8rGwMvj6v&#10;8CZe32PUrz+B5U8AAAD//wMAUEsDBBQABgAIAAAAIQA+7TRE2gAAAAgBAAAPAAAAZHJzL2Rvd25y&#10;ZXYueG1sTI9BS8NAEIXvgv9hGcGb3dRCSWI2pQgKHpvm4HGaTJPQ7GzY3bbRX+8UD3qc9x5v3lds&#10;ZjuqC/kwODawXCSgiBvXDtwZqPdvTymoEJFbHB2TgS8KsCnv7wrMW3flHV2q2Ckp4ZCjgT7GKdc6&#10;ND1ZDAs3EYt3dN5ilNN3uvV4lXI76uckWWuLA8uHHid67ak5VWdrIIu4rj8/Tin6nX+vcTXsv11l&#10;zOPDvH0BFWmOf2G4zZfpUMqmgztzG9RoIE0EJRpYZUIgfra8CYdfQZeF/g9Q/gAAAP//AwBQSwEC&#10;LQAUAAYACAAAACEAtoM4kv4AAADhAQAAEwAAAAAAAAAAAAAAAAAAAAAAW0NvbnRlbnRfVHlwZXNd&#10;LnhtbFBLAQItABQABgAIAAAAIQA4/SH/1gAAAJQBAAALAAAAAAAAAAAAAAAAAC8BAABfcmVscy8u&#10;cmVsc1BLAQItABQABgAIAAAAIQDGku4XLAIAAEwEAAAOAAAAAAAAAAAAAAAAAC4CAABkcnMvZTJv&#10;RG9jLnhtbFBLAQItABQABgAIAAAAIQA+7TRE2gAAAAgBAAAPAAAAAAAAAAAAAAAAAIYEAABkcnMv&#10;ZG93bnJldi54bWxQSwUGAAAAAAQABADzAAAAjQUAAAAA&#10;" strokecolor="#909" strokeweight="1.5pt">
                      <v:stroke endarrow="block"/>
                    </v:line>
                  </w:pict>
                </mc:Fallback>
              </mc:AlternateContent>
            </w:r>
          </w:p>
        </w:tc>
        <w:tc>
          <w:tcPr>
            <w:tcW w:w="3102" w:type="dxa"/>
            <w:tcBorders>
              <w:top w:val="outset" w:sz="6" w:space="0" w:color="404040" w:themeColor="text1" w:themeTint="BF"/>
            </w:tcBorders>
          </w:tcPr>
          <w:p w14:paraId="5697DB2A" w14:textId="77777777"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p>
        </w:tc>
        <w:tc>
          <w:tcPr>
            <w:tcW w:w="3091" w:type="dxa"/>
            <w:tcBorders>
              <w:top w:val="outset" w:sz="6" w:space="0" w:color="404040" w:themeColor="text1" w:themeTint="BF"/>
            </w:tcBorders>
          </w:tcPr>
          <w:p w14:paraId="1ABFB48D" w14:textId="77777777"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r w:rsidRPr="00553AA8">
              <w:rPr>
                <w:rFonts w:ascii="Trebuchet MS" w:eastAsia="Times New Roman" w:hAnsi="Trebuchet MS" w:cs="Arial"/>
                <w:noProof/>
                <w:color w:val="404040" w:themeColor="text1" w:themeTint="BF"/>
                <w:sz w:val="20"/>
                <w:szCs w:val="20"/>
                <w:lang w:eastAsia="nl-BE"/>
              </w:rPr>
              <mc:AlternateContent>
                <mc:Choice Requires="wps">
                  <w:drawing>
                    <wp:anchor distT="0" distB="0" distL="114300" distR="114300" simplePos="0" relativeHeight="251644928" behindDoc="0" locked="0" layoutInCell="1" allowOverlap="1" wp14:anchorId="1715FFF8" wp14:editId="42097B2D">
                      <wp:simplePos x="0" y="0"/>
                      <wp:positionH relativeFrom="column">
                        <wp:posOffset>880745</wp:posOffset>
                      </wp:positionH>
                      <wp:positionV relativeFrom="paragraph">
                        <wp:posOffset>14605</wp:posOffset>
                      </wp:positionV>
                      <wp:extent cx="1905" cy="1250950"/>
                      <wp:effectExtent l="76200" t="0" r="74295" b="6350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D37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216CB" id="Line 5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4JLAIAAE8EAAAOAAAAZHJzL2Uyb0RvYy54bWysVMGO2jAQvVfqP1i+QxI2sBARVlUCvWy7&#10;SLv9AGM7xKpjW7YhoKr/3rEDtLSXqurFGdszb97MG2f5dOokOnLrhFYlzsYpRlxRzYTal/jL22Y0&#10;x8h5ohiRWvESn7nDT6v375a9KfhEt1oybhGAKFf0psSt96ZIEkdb3hE31oYruGy07YiHrd0nzJIe&#10;0DuZTNJ0lvTaMmM15c7BaT1c4lXEbxpO/UvTOO6RLDFw83G1cd2FNVktSbG3xLSCXmiQf2DREaEg&#10;6Q2qJp6ggxV/QHWCWu1048dUd4luGkF5rAGqydLfqnltieGxFmiOM7c2uf8HSz8ftxYJBtphpEgH&#10;Ej0LxdF0EVrTG1eAR6W2NhRHT+rVPGv61SGlq5aoPY8U384G4rIQkdyFhI0zkGDXf9IMfMjB69in&#10;U2O7AAkdQKcox/kmBz95ROEwW6RTjChcZJNpuphGtRJSXGONdf4j1x0KRokl8I7Y5PjsfOBCiqtL&#10;SKX0RkgZBZcK9QN+GiOcloKF2+Dn7H5XSYuOBGZmUz88ptfEd25WHxSLaC0nbH2xPRESbORjS7wV&#10;0CTJcUjXcYaR5PBMgjXwkypkhIKB8cUaxubbIl2s5+t5Psons/UoT+t69GFT5aPZJnuc1g91VdXZ&#10;90A+y4tWMMZV4H8d4Sz/uxG5PKZh+G5DfOtUco8eWwpkr99IOioeRB7GZafZeWtDdUF8mNrofHlh&#10;4Vn8uo9eP/8Dqx8AAAD//wMAUEsDBBQABgAIAAAAIQB0JaXt3QAAAAkBAAAPAAAAZHJzL2Rvd25y&#10;ZXYueG1sTI/BTsMwEETvSPyDtUhcEHWoBU1CnAqQOMCtBak9buMlsRrbUey24e/ZnuhtRzOafVMt&#10;J9eLI43RBq/hYZaBIN8EY32r4fvr/T4HERN6g33wpOGXIizr66sKSxNOfkXHdWoFl/hYooYupaGU&#10;MjYdOYyzMJBn7yeMDhPLsZVmxBOXu17Os+xJOrSeP3Q40FtHzX59cBo+N04ttnu8i271aj9sXtjs&#10;0Wh9ezO9PININKX/MJzxGR1qZtqFgzdR9KxVvuCohrkCcfZVwdt2fBSFAllX8nJB/QcAAP//AwBQ&#10;SwECLQAUAAYACAAAACEAtoM4kv4AAADhAQAAEwAAAAAAAAAAAAAAAAAAAAAAW0NvbnRlbnRfVHlw&#10;ZXNdLnhtbFBLAQItABQABgAIAAAAIQA4/SH/1gAAAJQBAAALAAAAAAAAAAAAAAAAAC8BAABfcmVs&#10;cy8ucmVsc1BLAQItABQABgAIAAAAIQAeel4JLAIAAE8EAAAOAAAAAAAAAAAAAAAAAC4CAABkcnMv&#10;ZTJvRG9jLnhtbFBLAQItABQABgAIAAAAIQB0JaXt3QAAAAkBAAAPAAAAAAAAAAAAAAAAAIYEAABk&#10;cnMvZG93bnJldi54bWxQSwUGAAAAAAQABADzAAAAkAUAAAAA&#10;" strokecolor="#fd3700" strokeweight="1.5pt">
                      <v:stroke endarrow="block"/>
                    </v:line>
                  </w:pict>
                </mc:Fallback>
              </mc:AlternateContent>
            </w:r>
          </w:p>
        </w:tc>
      </w:tr>
      <w:tr w:rsidR="00553AA8" w:rsidRPr="00553AA8" w14:paraId="5D7B9D96" w14:textId="77777777" w:rsidTr="00553AA8">
        <w:trPr>
          <w:tblCellSpacing w:w="1440" w:type="nil"/>
        </w:trPr>
        <w:tc>
          <w:tcPr>
            <w:tcW w:w="3093" w:type="dxa"/>
          </w:tcPr>
          <w:p w14:paraId="4F9CE4D9" w14:textId="77777777"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r w:rsidRPr="00553AA8">
              <w:rPr>
                <w:rFonts w:ascii="Trebuchet MS" w:eastAsia="Times New Roman" w:hAnsi="Trebuchet MS" w:cs="Arial"/>
                <w:noProof/>
                <w:color w:val="404040" w:themeColor="text1" w:themeTint="BF"/>
                <w:sz w:val="20"/>
                <w:szCs w:val="20"/>
                <w:lang w:eastAsia="nl-BE"/>
              </w:rPr>
              <mc:AlternateContent>
                <mc:Choice Requires="wps">
                  <w:drawing>
                    <wp:anchor distT="4294967295" distB="4294967295" distL="114300" distR="114300" simplePos="0" relativeHeight="251649024" behindDoc="0" locked="0" layoutInCell="1" allowOverlap="1" wp14:anchorId="00C73C07" wp14:editId="76568160">
                      <wp:simplePos x="0" y="0"/>
                      <wp:positionH relativeFrom="column">
                        <wp:posOffset>509905</wp:posOffset>
                      </wp:positionH>
                      <wp:positionV relativeFrom="paragraph">
                        <wp:posOffset>213995</wp:posOffset>
                      </wp:positionV>
                      <wp:extent cx="5270500" cy="0"/>
                      <wp:effectExtent l="0" t="76200" r="25400" b="95250"/>
                      <wp:wrapNone/>
                      <wp:docPr id="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7D42A" id="Line 6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15pt,16.85pt" to="455.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ZnLAIAAEwEAAAOAAAAZHJzL2Uyb0RvYy54bWysVE2P2jAQvVfqf7B8hyQ0sCQirKoEeqFd&#10;pN3+AGM7xKpjW7YhoKr/vWPz0d32UlW9mHFm5s2bN2MWj6deoiO3TmhV4WycYsQV1UyofYW/vqxH&#10;c4ycJ4oRqRWv8Jk7/Lh8/24xmJJPdKcl4xYBiHLlYCrceW/KJHG04z1xY224AmerbU88XO0+YZYM&#10;gN7LZJKms2TQlhmrKXcOvjYXJ15G/Lbl1D+1reMeyQoDNx9PG89dOJPlgpR7S0wn6JUG+QcWPREK&#10;it6hGuIJOljxB1QvqNVOt35MdZ/othWUxx6gmyz9rZvnjhgeewFxnLnL5P4fLP1y3FokWIUnGCnS&#10;w4g2QnE0ewjSDMaVEFGrrQ3N0ZN6NhtNvzmkdN0RteeR4svZQF4WMpI3KeHiDBTYDZ81gxhy8Drq&#10;dGptHyBBAXSK4zjfx8FPHlH4OJ08pNMUpkZvvoSUt0Rjnf/EdY+CUWEJpCMwOW6cD0RIeQsJdZRe&#10;CynjtKVCA7AtADtmOC0FC94Q5+x+V0uLjgQWpijStChiW+B5HWb1QbGI1nHCVlfbEyHBRj7q4a0A&#10;hSTHoVzPGUaSwxsJ1oWfVKEidAuMr9ZlZ74XabGar+b5KJ/MVqM8bZrRx3Wdj2br7GHafGjqusl+&#10;BPJZXnaCMa4C/9v+Zvnf7cf1JV02777Bd6WSt+hRUiB7+42k47jDhC+7stPsvLWhuzB5WNkYfH1e&#10;4U28vseoX38Cy58AAAD//wMAUEsDBBQABgAIAAAAIQDtqXW32wAAAAgBAAAPAAAAZHJzL2Rvd25y&#10;ZXYueG1sTI/BbsIwEETvlfoP1lbiVhwaiYYQB1WVitQjIQeOS7wkEfE6sg2k/foa9dAed2Y0+6bY&#10;TGYQV3K+t6xgMU9AEDdW99wqqPcfzxkIH5A1DpZJwRd52JSPDwXm2t54R9cqtCKWsM9RQRfCmEvp&#10;m44M+rkdiaN3ss5giKdrpXZ4i+VmkC9JspQGe44fOhzpvaPmXF2MglXAZX34PGfodm5bY9rvv22l&#10;1OxpeluDCDSFvzDc8SM6lJHpaC+svRgUZEkakwrS9BVE9FeLu3D8FWRZyP8Dyh8AAAD//wMAUEsB&#10;Ai0AFAAGAAgAAAAhALaDOJL+AAAA4QEAABMAAAAAAAAAAAAAAAAAAAAAAFtDb250ZW50X1R5cGVz&#10;XS54bWxQSwECLQAUAAYACAAAACEAOP0h/9YAAACUAQAACwAAAAAAAAAAAAAAAAAvAQAAX3JlbHMv&#10;LnJlbHNQSwECLQAUAAYACAAAACEAil4GZywCAABMBAAADgAAAAAAAAAAAAAAAAAuAgAAZHJzL2Uy&#10;b0RvYy54bWxQSwECLQAUAAYACAAAACEA7al1t9sAAAAIAQAADwAAAAAAAAAAAAAAAACGBAAAZHJz&#10;L2Rvd25yZXYueG1sUEsFBgAAAAAEAAQA8wAAAI4FAAAAAA==&#10;" strokecolor="#909" strokeweight="1.5pt">
                      <v:stroke endarrow="block"/>
                    </v:line>
                  </w:pict>
                </mc:Fallback>
              </mc:AlternateContent>
            </w:r>
          </w:p>
        </w:tc>
        <w:tc>
          <w:tcPr>
            <w:tcW w:w="3102" w:type="dxa"/>
          </w:tcPr>
          <w:p w14:paraId="5104294E" w14:textId="77777777"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p>
        </w:tc>
        <w:tc>
          <w:tcPr>
            <w:tcW w:w="3091" w:type="dxa"/>
          </w:tcPr>
          <w:p w14:paraId="27B17253" w14:textId="77777777"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p>
        </w:tc>
      </w:tr>
      <w:tr w:rsidR="00553AA8" w:rsidRPr="00553AA8" w14:paraId="48A1E7BC" w14:textId="77777777" w:rsidTr="00553AA8">
        <w:trPr>
          <w:tblCellSpacing w:w="1440" w:type="nil"/>
        </w:trPr>
        <w:tc>
          <w:tcPr>
            <w:tcW w:w="3093" w:type="dxa"/>
          </w:tcPr>
          <w:p w14:paraId="6A596F9D" w14:textId="77777777"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r w:rsidRPr="00553AA8">
              <w:rPr>
                <w:rFonts w:ascii="Trebuchet MS" w:eastAsia="Times New Roman" w:hAnsi="Trebuchet MS" w:cs="Arial"/>
                <w:noProof/>
                <w:color w:val="404040" w:themeColor="text1" w:themeTint="BF"/>
                <w:sz w:val="20"/>
                <w:szCs w:val="20"/>
                <w:lang w:eastAsia="nl-BE"/>
              </w:rPr>
              <mc:AlternateContent>
                <mc:Choice Requires="wps">
                  <w:drawing>
                    <wp:anchor distT="4294967295" distB="4294967295" distL="114300" distR="114300" simplePos="0" relativeHeight="251646976" behindDoc="0" locked="0" layoutInCell="1" allowOverlap="1" wp14:anchorId="6FAE3FDA" wp14:editId="0AD47CDE">
                      <wp:simplePos x="0" y="0"/>
                      <wp:positionH relativeFrom="column">
                        <wp:posOffset>508000</wp:posOffset>
                      </wp:positionH>
                      <wp:positionV relativeFrom="paragraph">
                        <wp:posOffset>125729</wp:posOffset>
                      </wp:positionV>
                      <wp:extent cx="5270500" cy="0"/>
                      <wp:effectExtent l="0" t="76200" r="25400" b="95250"/>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C211A" id="Line 65"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k4LAIAAEwEAAAOAAAAZHJzL2Uyb0RvYy54bWysVE2P2jAQvVfqf7B8hyQ0sCQirKoEeqFd&#10;pN3+AGM7xKpjW7YhoKr/vWPz0d32UlW9mHFm5s2bN2MWj6deoiO3TmhV4WycYsQV1UyofYW/vqxH&#10;c4ycJ4oRqRWv8Jk7/Lh8/24xmJJPdKcl4xYBiHLlYCrceW/KJHG04z1xY224AmerbU88XO0+YZYM&#10;gN7LZJKms2TQlhmrKXcOvjYXJ15G/Lbl1D+1reMeyQoDNx9PG89dOJPlgpR7S0wn6JUG+QcWPREK&#10;it6hGuIJOljxB1QvqNVOt35MdZ/othWUxx6gmyz9rZvnjhgeewFxnLnL5P4fLP1y3FokWIVzjBTp&#10;YUQboTiaTYM0g3ElRNRqa0Nz9KSezUbTbw4pXXdE7Xmk+HI2kJeFjORNSrg4AwV2w2fNIIYcvI46&#10;nVrbB0hQAJ3iOM73cfCTRxQ+TicP6TSFqdGbLyHlLdFY5z9x3aNgVFgC6QhMjhvnAxFS3kJCHaXX&#10;Qso4banQAGwLwI4ZTkvBgjfEObvf1dKiI4GFKYo0LYrYFnheh1l9UCyidZyw1dX2REiwkY96eCtA&#10;IclxKNdzhpHk8EaCdeEnVagI3QLjq3XZme9FWqzmq3k+yiez1ShPm2b0cV3no9k6e5g2H5q6brIf&#10;gXyWl51gjKvA/7a/Wf53+3F9SZfNu2/wXankLXqUFMjefiPpOO4w4cuu7DQ7b23oLkweVjYGX59X&#10;eBOv7zHq15/A8icAAAD//wMAUEsDBBQABgAIAAAAIQDGEZBg2QAAAAgBAAAPAAAAZHJzL2Rvd25y&#10;ZXYueG1sTI9BS8NAEIXvgv9hGaE3u6lCSWI2RQQFj01z6HGajElodjbsbtvYX+8UD3qc7z3evFds&#10;ZjuqM/kwODawWiagiBvXDtwZqHfvjymoEJFbHB2TgW8KsCnv7wrMW3fhLZ2r2CkJ4ZCjgT7GKdc6&#10;ND1ZDEs3EYv25bzFKKfvdOvxIuF21E9JstYWB5YPPU701lNzrE7WQBZxXe8/jyn6rf+o8XnYXV1l&#10;zOJhfn0BFWmOf2a41ZfqUEqngztxG9RoIE1kShSeyQLRs9UNHH6BLgv9f0D5AwAA//8DAFBLAQIt&#10;ABQABgAIAAAAIQC2gziS/gAAAOEBAAATAAAAAAAAAAAAAAAAAAAAAABbQ29udGVudF9UeXBlc10u&#10;eG1sUEsBAi0AFAAGAAgAAAAhADj9If/WAAAAlAEAAAsAAAAAAAAAAAAAAAAALwEAAF9yZWxzLy5y&#10;ZWxzUEsBAi0AFAAGAAgAAAAhAAIpSTgsAgAATAQAAA4AAAAAAAAAAAAAAAAALgIAAGRycy9lMm9E&#10;b2MueG1sUEsBAi0AFAAGAAgAAAAhAMYRkGDZAAAACAEAAA8AAAAAAAAAAAAAAAAAhgQAAGRycy9k&#10;b3ducmV2LnhtbFBLBQYAAAAABAAEAPMAAACMBQAAAAA=&#10;" strokecolor="#909" strokeweight="1.5pt">
                      <v:stroke endarrow="block"/>
                    </v:line>
                  </w:pict>
                </mc:Fallback>
              </mc:AlternateContent>
            </w:r>
          </w:p>
        </w:tc>
        <w:tc>
          <w:tcPr>
            <w:tcW w:w="3102" w:type="dxa"/>
          </w:tcPr>
          <w:p w14:paraId="041BB800" w14:textId="77777777"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p>
        </w:tc>
        <w:tc>
          <w:tcPr>
            <w:tcW w:w="3091" w:type="dxa"/>
          </w:tcPr>
          <w:p w14:paraId="366E82EF" w14:textId="77777777"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p>
        </w:tc>
      </w:tr>
      <w:tr w:rsidR="00553AA8" w:rsidRPr="00553AA8" w14:paraId="7982E1B0" w14:textId="77777777" w:rsidTr="00553AA8">
        <w:trPr>
          <w:tblCellSpacing w:w="1440" w:type="nil"/>
        </w:trPr>
        <w:tc>
          <w:tcPr>
            <w:tcW w:w="3093" w:type="dxa"/>
          </w:tcPr>
          <w:p w14:paraId="0643FA22" w14:textId="77777777"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r w:rsidRPr="00553AA8">
              <w:rPr>
                <w:rFonts w:ascii="Trebuchet MS" w:eastAsia="Times New Roman" w:hAnsi="Trebuchet MS" w:cs="Arial"/>
                <w:noProof/>
                <w:color w:val="404040" w:themeColor="text1" w:themeTint="BF"/>
                <w:sz w:val="20"/>
                <w:szCs w:val="20"/>
                <w:lang w:eastAsia="nl-BE"/>
              </w:rPr>
              <mc:AlternateContent>
                <mc:Choice Requires="wps">
                  <w:drawing>
                    <wp:anchor distT="4294967295" distB="4294967295" distL="114300" distR="114300" simplePos="0" relativeHeight="251648000" behindDoc="0" locked="0" layoutInCell="1" allowOverlap="1" wp14:anchorId="14C70F11" wp14:editId="3399BE6B">
                      <wp:simplePos x="0" y="0"/>
                      <wp:positionH relativeFrom="column">
                        <wp:posOffset>508000</wp:posOffset>
                      </wp:positionH>
                      <wp:positionV relativeFrom="paragraph">
                        <wp:posOffset>119379</wp:posOffset>
                      </wp:positionV>
                      <wp:extent cx="5270500" cy="0"/>
                      <wp:effectExtent l="0" t="76200" r="25400" b="95250"/>
                      <wp:wrapNone/>
                      <wp:docPr id="2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58683" id="Line 66"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QrLQIAAE0EAAAOAAAAZHJzL2Uyb0RvYy54bWysVE2P2jAQvVfqf7B8hyRsYElEWFUJ9EJb&#10;pN3+AGM7xKpjW7YhoKr/vWPz0d32UlW9mHFm5s2bN2MWT6deoiO3TmhV4WycYsQV1UyofYW/vqxH&#10;c4ycJ4oRqRWv8Jk7/LR8/24xmJJPdKcl4xYBiHLlYCrceW/KJHG04z1xY224AmerbU88XO0+YZYM&#10;gN7LZJKms2TQlhmrKXcOvjYXJ15G/Lbl1H9pW8c9khUGbj6eNp67cCbLBSn3lphO0CsN8g8seiIU&#10;FL1DNcQTdLDiD6heUKudbv2Y6j7RbSsojz1AN1n6WzfPHTE89gLiOHOXyf0/WPr5uLVIsApPHjBS&#10;pIcZbYTiaDYL2gzGlRBSq60N3dGTejYbTb85pHTdEbXnkePL2UBeFjKSNynh4gxU2A2fNIMYcvA6&#10;CnVqbR8gQQJ0ivM43+fBTx5R+DidPKbTFMZGb76ElLdEY53/yHWPglFhCaQjMDlunA9ESHkLCXWU&#10;Xgsp47ilQgOwLQA7ZjgtBQveEOfsfldLi44ENqYo0rQoYlvgeR1m9UGxiNZxwlZX2xMhwUY+6uGt&#10;AIUkx6FczxlGksMjCdaFn1ShInQLjK/WZWm+F2mxmq/m+SifzFajPG2a0Yd1nY9m6+xx2jw0dd1k&#10;PwL5LC87wRhXgf9tgbP87xbk+pQuq3df4btSyVv0KCmQvf1G0nHcYcKXXdlpdt7a0F2YPOxsDL6+&#10;r/AoXt9j1K9/geVPAAAA//8DAFBLAwQUAAYACAAAACEAnz0HhdkAAAAIAQAADwAAAGRycy9kb3du&#10;cmV2LnhtbEyPQUvDQBCF74L/YRnBm91UoaQxmyKCgsemOfQ4zY5JaHY27G7b6K93igc9zvceb94r&#10;N7Mb1ZlCHDwbWC4yUMSttwN3Bprd20MOKiZki6NnMvBFETbV7U2JhfUX3tK5Tp2SEI4FGuhTmgqt&#10;Y9uTw7jwE7Fonz44THKGTtuAFwl3o37MspV2OLB86HGi157aY31yBtYJV83+45hj2Ib3Bp+G3bev&#10;jbm/m1+eQSWa058ZrvWlOlTS6eBPbKMaDeSZTEnCc1kg+np5BYdfoKtS/x9Q/QAAAP//AwBQSwEC&#10;LQAUAAYACAAAACEAtoM4kv4AAADhAQAAEwAAAAAAAAAAAAAAAAAAAAAAW0NvbnRlbnRfVHlwZXNd&#10;LnhtbFBLAQItABQABgAIAAAAIQA4/SH/1gAAAJQBAAALAAAAAAAAAAAAAAAAAC8BAABfcmVscy8u&#10;cmVsc1BLAQItABQABgAIAAAAIQChnCQrLQIAAE0EAAAOAAAAAAAAAAAAAAAAAC4CAABkcnMvZTJv&#10;RG9jLnhtbFBLAQItABQABgAIAAAAIQCfPQeF2QAAAAgBAAAPAAAAAAAAAAAAAAAAAIcEAABkcnMv&#10;ZG93bnJldi54bWxQSwUGAAAAAAQABADzAAAAjQUAAAAA&#10;" strokecolor="#909" strokeweight="1.5pt">
                      <v:stroke endarrow="block"/>
                    </v:line>
                  </w:pict>
                </mc:Fallback>
              </mc:AlternateContent>
            </w:r>
          </w:p>
        </w:tc>
        <w:tc>
          <w:tcPr>
            <w:tcW w:w="3102" w:type="dxa"/>
          </w:tcPr>
          <w:p w14:paraId="78DF8DDD" w14:textId="77777777"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p>
        </w:tc>
        <w:tc>
          <w:tcPr>
            <w:tcW w:w="3091" w:type="dxa"/>
          </w:tcPr>
          <w:p w14:paraId="33525B3C" w14:textId="77777777" w:rsidR="00553AA8" w:rsidRPr="00553AA8" w:rsidRDefault="00553AA8" w:rsidP="00553AA8">
            <w:pPr>
              <w:spacing w:after="240" w:line="360" w:lineRule="auto"/>
              <w:jc w:val="both"/>
              <w:rPr>
                <w:rFonts w:ascii="Trebuchet MS" w:eastAsia="Times New Roman" w:hAnsi="Trebuchet MS" w:cs="Arial"/>
                <w:color w:val="404040" w:themeColor="text1" w:themeTint="BF"/>
                <w:sz w:val="20"/>
                <w:szCs w:val="20"/>
                <w:lang w:val="nl-NL" w:eastAsia="nl-NL"/>
              </w:rPr>
            </w:pPr>
          </w:p>
        </w:tc>
      </w:tr>
    </w:tbl>
    <w:p w14:paraId="2D19156C" w14:textId="77777777" w:rsidR="00553AA8" w:rsidRDefault="00553AA8" w:rsidP="00395152">
      <w:pPr>
        <w:pStyle w:val="LPTekst"/>
      </w:pPr>
    </w:p>
    <w:p w14:paraId="3657AD12" w14:textId="77777777" w:rsidR="00553AA8" w:rsidRDefault="00553AA8" w:rsidP="00395152">
      <w:pPr>
        <w:pStyle w:val="LPTekst"/>
      </w:pPr>
      <w:r w:rsidRPr="00553AA8">
        <w:rPr>
          <w:noProof/>
          <w:lang w:val="nl-BE" w:eastAsia="nl-BE"/>
        </w:rPr>
        <mc:AlternateContent>
          <mc:Choice Requires="wps">
            <w:drawing>
              <wp:anchor distT="0" distB="0" distL="114300" distR="114300" simplePos="0" relativeHeight="251653120" behindDoc="0" locked="0" layoutInCell="1" allowOverlap="1" wp14:anchorId="2C2ACE0A" wp14:editId="012F0DD5">
                <wp:simplePos x="0" y="0"/>
                <wp:positionH relativeFrom="column">
                  <wp:posOffset>2672715</wp:posOffset>
                </wp:positionH>
                <wp:positionV relativeFrom="paragraph">
                  <wp:posOffset>297180</wp:posOffset>
                </wp:positionV>
                <wp:extent cx="1812290" cy="542925"/>
                <wp:effectExtent l="0" t="1352550" r="302260" b="2857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3769"/>
                            <a:gd name="adj2" fmla="val -288481"/>
                            <a:gd name="adj3" fmla="val 16667"/>
                          </a:avLst>
                        </a:prstGeom>
                        <a:solidFill>
                          <a:srgbClr val="FD3700"/>
                        </a:solidFill>
                        <a:ln w="19050">
                          <a:solidFill>
                            <a:srgbClr val="FD3700"/>
                          </a:solidFill>
                          <a:miter lim="800000"/>
                          <a:headEnd/>
                          <a:tailEnd/>
                        </a:ln>
                      </wps:spPr>
                      <wps:txbx>
                        <w:txbxContent>
                          <w:p w14:paraId="2145C7A3" w14:textId="77777777" w:rsidR="00CA312F" w:rsidRPr="00915C15" w:rsidRDefault="00CA312F" w:rsidP="00553AA8">
                            <w:pPr>
                              <w:rPr>
                                <w:b/>
                                <w:color w:val="FFFFFF" w:themeColor="background1"/>
                              </w:rPr>
                            </w:pPr>
                            <w:r w:rsidRPr="00915C15">
                              <w:rPr>
                                <w:b/>
                                <w:color w:val="FFFFFF" w:themeColor="background1"/>
                              </w:rPr>
                              <w:t>Leerlijn binnen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ACE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1" o:spid="_x0000_s1029" type="#_x0000_t62" style="position:absolute;left:0;text-align:left;margin-left:210.45pt;margin-top:23.4pt;width:142.7pt;height:4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cvZwIAANkEAAAOAAAAZHJzL2Uyb0RvYy54bWysVNtu1DAQfUfiHyy/t7nsbvaiZqtqSxFS&#10;gaqFD/DaTmLwDdu72fL1jJ20TeEFIfJgeTIzZ87cfHF5UhIdufPC6BoX5zlGXFPDhG5r/PXLzdkK&#10;Ix+IZkQazWv8yD2+3L59c9HbDS9NZyTjDgGI9pve1rgLwW6yzNOOK+LPjeUalI1xigQQXZsxR3pA&#10;VzIr87zKeuOYdYZy7+Hv9aDE24TfNJyGz03jeUCyxsAtpNOlcx/PbHtBNq0jthN0pEH+gYUiQkPQ&#10;Z6hrEgg6OPEHlBLUGW+acE6NykzTCMpTDpBNkf+WzUNHLE+5QHG8fS6T/3+w9NPxziHBalxCeTRR&#10;0KOrQzApNKqKWKDe+g3YPdg7F1P09tbQ7x5ps+uIbvmVc6bvOGFAK9lnrxyi4MEV7fuPhgE8AfhU&#10;q1PjVASEKqBTasnjc0v4KSAKP4tVUZZroEZBt5iX63IRKWVk8+RtnQ/vuVEoXmrcc9bye3PQ7B6a&#10;vyNSmkNI4cjx1ofUIzYmSti3AqNGSWj5kUhUzZbVehyJiU05tTkrV6v5KuUJ3Z5YzaZWRVVVy5Ho&#10;GBcoP1FNVTRSsBshZRJcu99Jh4BEjW+uZ8s8TSa4+KmZ1KiHkqzzRZ4yeqX0f4ehRICFk0LVeJXH&#10;b8g39u+dZmkdAhFyuAMBqaHaTz0cZiGc9qc0MrPoG3V7wx6hw84M+wXvAVw6435i1MNu1dj/OBDH&#10;MZIfNEzJupjP4zImYb5YxtFzU81+qiGaAlSNA0bDdReGBT5YJ9oOIhWpGtrEwW1EiPPxwmoUYH/S&#10;2Iy7Hhd0Kierlxdp+wsAAP//AwBQSwMEFAAGAAgAAAAhADAhEB3eAAAACgEAAA8AAABkcnMvZG93&#10;bnJldi54bWxMj8FOwzAMhu9IvENkJG4sWYs6VppODGkXOLExacesMWlF41RNtpW3x5zYzZY//f7+&#10;ajX5XpxxjF0gDfOZAoHUBNuR0/C52zw8gYjJkDV9INTwgxFW9e1NZUobLvSB521ygkMolkZDm9JQ&#10;ShmbFr2JszAg8e0rjN4kXkcn7WguHO57mSlVSG864g+tGfC1xeZ7e/Ia1G44rNd9tghvexvn79bl&#10;m73T+v5uenkGkXBK/zD86bM61Ox0DCeyUfQaHjO1ZJSHgiswsFBFDuLIZJ7lIOtKXleofwEAAP//&#10;AwBQSwECLQAUAAYACAAAACEAtoM4kv4AAADhAQAAEwAAAAAAAAAAAAAAAAAAAAAAW0NvbnRlbnRf&#10;VHlwZXNdLnhtbFBLAQItABQABgAIAAAAIQA4/SH/1gAAAJQBAAALAAAAAAAAAAAAAAAAAC8BAABf&#10;cmVscy8ucmVsc1BLAQItABQABgAIAAAAIQBlJGcvZwIAANkEAAAOAAAAAAAAAAAAAAAAAC4CAABk&#10;cnMvZTJvRG9jLnhtbFBLAQItABQABgAIAAAAIQAwIRAd3gAAAAoBAAAPAAAAAAAAAAAAAAAAAMEE&#10;AABkcnMvZG93bnJldi54bWxQSwUGAAAAAAQABADzAAAAzAUAAAAA&#10;" adj="24574,-51512" fillcolor="#fd3700" strokecolor="#fd3700" strokeweight="1.5pt">
                <v:textbox>
                  <w:txbxContent>
                    <w:p w14:paraId="2145C7A3" w14:textId="77777777" w:rsidR="00CA312F" w:rsidRPr="00915C15" w:rsidRDefault="00CA312F" w:rsidP="00553AA8">
                      <w:pPr>
                        <w:rPr>
                          <w:b/>
                          <w:color w:val="FFFFFF" w:themeColor="background1"/>
                        </w:rPr>
                      </w:pPr>
                      <w:r w:rsidRPr="00915C15">
                        <w:rPr>
                          <w:b/>
                          <w:color w:val="FFFFFF" w:themeColor="background1"/>
                        </w:rPr>
                        <w:t>Leerlijn binnen de derde graad</w:t>
                      </w:r>
                    </w:p>
                  </w:txbxContent>
                </v:textbox>
              </v:shape>
            </w:pict>
          </mc:Fallback>
        </mc:AlternateContent>
      </w:r>
    </w:p>
    <w:p w14:paraId="5C976766" w14:textId="77777777" w:rsidR="00395152" w:rsidRPr="00747CE8" w:rsidRDefault="00395152" w:rsidP="00395152">
      <w:pPr>
        <w:pStyle w:val="VVKSOTekst"/>
      </w:pPr>
    </w:p>
    <w:p w14:paraId="3766A86B" w14:textId="77777777" w:rsidR="00395152" w:rsidRPr="00747CE8" w:rsidRDefault="00395152" w:rsidP="00395152">
      <w:pPr>
        <w:pStyle w:val="VVKSOTekst"/>
      </w:pPr>
    </w:p>
    <w:p w14:paraId="7857EE14" w14:textId="77777777" w:rsidR="00395152" w:rsidRPr="00747CE8" w:rsidRDefault="00553AA8" w:rsidP="00395152">
      <w:pPr>
        <w:pStyle w:val="VVKSOTekst"/>
      </w:pPr>
      <w:r w:rsidRPr="00553AA8">
        <w:rPr>
          <w:noProof/>
          <w:lang w:val="nl-BE" w:eastAsia="nl-BE"/>
        </w:rPr>
        <mc:AlternateContent>
          <mc:Choice Requires="wps">
            <w:drawing>
              <wp:anchor distT="0" distB="0" distL="114300" distR="114300" simplePos="0" relativeHeight="251651072" behindDoc="0" locked="0" layoutInCell="1" allowOverlap="1" wp14:anchorId="053260B3" wp14:editId="78B46EF8">
                <wp:simplePos x="0" y="0"/>
                <wp:positionH relativeFrom="column">
                  <wp:posOffset>95250</wp:posOffset>
                </wp:positionH>
                <wp:positionV relativeFrom="paragraph">
                  <wp:posOffset>29845</wp:posOffset>
                </wp:positionV>
                <wp:extent cx="2035175" cy="742950"/>
                <wp:effectExtent l="0" t="1657350" r="327025" b="0"/>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742950"/>
                        </a:xfrm>
                        <a:prstGeom prst="wedgeRoundRectCallout">
                          <a:avLst>
                            <a:gd name="adj1" fmla="val 65102"/>
                            <a:gd name="adj2" fmla="val -272699"/>
                            <a:gd name="adj3" fmla="val 16667"/>
                          </a:avLst>
                        </a:prstGeom>
                        <a:solidFill>
                          <a:srgbClr val="990099"/>
                        </a:solidFill>
                        <a:ln w="19050">
                          <a:noFill/>
                          <a:miter lim="800000"/>
                          <a:headEnd/>
                          <a:tailEnd/>
                        </a:ln>
                      </wps:spPr>
                      <wps:txbx>
                        <w:txbxContent>
                          <w:p w14:paraId="1B84CF86" w14:textId="77777777" w:rsidR="00CA312F" w:rsidRPr="00915C15" w:rsidRDefault="00CA312F" w:rsidP="00553AA8">
                            <w:pPr>
                              <w:rPr>
                                <w:b/>
                                <w:color w:val="FFFFFF" w:themeColor="background1"/>
                              </w:rPr>
                            </w:pPr>
                            <w:r w:rsidRPr="00915C15">
                              <w:rPr>
                                <w:b/>
                                <w:color w:val="FFFFFF" w:themeColor="background1"/>
                              </w:rPr>
                              <w:t>Leerlijnen van de eerste graad over de tweede graad naar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260B3" id="AutoShape 51" o:spid="_x0000_s1030" type="#_x0000_t62" style="position:absolute;left:0;text-align:left;margin-left:7.5pt;margin-top:2.35pt;width:160.25pt;height: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D4YQIAALAEAAAOAAAAZHJzL2Uyb0RvYy54bWysVNtu2zAMfR+wfxD03vjSXOogTlGk6zCg&#10;24p2+wBFkm1tuk1S4rRfP0p2W299G5YHQTTJQ/IcMZvLk5LoyJ0XRte4mOUYcU0NE7qt8fdvN2cX&#10;GPlANCPSaF7jR+7x5fb9u01v17w0nZGMOwQg2q97W+MuBLvOMk87roifGcs1OBvjFAlgujZjjvSA&#10;rmRW5vky641j1hnKvYev14MTbxN+03AavjaN5wHJGkNvIZ0unft4ZtsNWbeO2E7QsQ3yD10oIjQU&#10;fYG6JoGggxNvoJSgznjThBk1KjNNIyhPM8A0Rf7XNA8dsTzNAuR4+0KT/3+w9MvxziHBalzOMdJE&#10;gUZXh2BSabQoIkG99WuIe7B3Lo7o7a2hPz3SZtcR3fIr50zfccKgrRSf/ZEQDQ+paN9/NgzgCcAn&#10;rk6NUxEQWECnJMnjiyT8FBCFj2V+vihWC4wo+FbzslokzTKyfs62zoeP3CgULzXuOWv5vTlodg/i&#10;74iU5hBSOXK89SFpxMZBCftRYNQoCZIfiUTLRZGX45OYxJTTmLNyVS6r6m3U+TSqWC6XqxgDjY51&#10;4fbcamLRSMFuhJTJcO1+Jx2CJmpcVXk+FIAUPw2TGvXAcZUDCTFNmwiQnrASAfZIClXjizz+hgaj&#10;LB80SyGBCDncAVdq6O1ZmkHicNqf0kuYx9zo2xv2CMI5M6wNrDlcOuOeMOphZWrsfx2I4xjJTxrE&#10;r4r5PO5YMuaLVQmGm3r2Uw/RFKBqHDAarrsw7OXBOtF2UKkYh4zvsREhsvna1WjAWiSSxxWOeze1&#10;U9TrH832NwAAAP//AwBQSwMEFAAGAAgAAAAhAK7vXPfcAAAACAEAAA8AAABkcnMvZG93bnJldi54&#10;bWxMj8FOwzAQRO9I/IO1SNyok5ZQCHEqQFSoR1LgvI2XJBCvQ+y24e9ZTnCcndHsm2I1uV4daAyd&#10;ZwPpLAFFXHvbcWPgZbu+uAYVIrLF3jMZ+KYAq/L0pMDc+iM/06GKjZISDjkaaGMccq1D3ZLDMPMD&#10;sXjvfnQYRY6NtiMepdz1ep4kV9phx/KhxYEeWqo/q70zwOnH+rW532abpy//6G+S7m3SlTHnZ9Pd&#10;LahIU/wLwy++oEMpTDu/ZxtULzqTKdHA5RKU2ItFloHayX2eLkGXhf4/oPwBAAD//wMAUEsBAi0A&#10;FAAGAAgAAAAhALaDOJL+AAAA4QEAABMAAAAAAAAAAAAAAAAAAAAAAFtDb250ZW50X1R5cGVzXS54&#10;bWxQSwECLQAUAAYACAAAACEAOP0h/9YAAACUAQAACwAAAAAAAAAAAAAAAAAvAQAAX3JlbHMvLnJl&#10;bHNQSwECLQAUAAYACAAAACEA5JgQ+GECAACwBAAADgAAAAAAAAAAAAAAAAAuAgAAZHJzL2Uyb0Rv&#10;Yy54bWxQSwECLQAUAAYACAAAACEAru9c99wAAAAIAQAADwAAAAAAAAAAAAAAAAC7BAAAZHJzL2Rv&#10;d25yZXYueG1sUEsFBgAAAAAEAAQA8wAAAMQFAAAAAA==&#10;" adj="24862,-48103" fillcolor="#909" stroked="f" strokeweight="1.5pt">
                <v:textbox>
                  <w:txbxContent>
                    <w:p w14:paraId="1B84CF86" w14:textId="77777777" w:rsidR="00CA312F" w:rsidRPr="00915C15" w:rsidRDefault="00CA312F" w:rsidP="00553AA8">
                      <w:pPr>
                        <w:rPr>
                          <w:b/>
                          <w:color w:val="FFFFFF" w:themeColor="background1"/>
                        </w:rPr>
                      </w:pPr>
                      <w:r w:rsidRPr="00915C15">
                        <w:rPr>
                          <w:b/>
                          <w:color w:val="FFFFFF" w:themeColor="background1"/>
                        </w:rPr>
                        <w:t>Leerlijnen van de eerste graad over de tweede graad naar de derde graad</w:t>
                      </w:r>
                    </w:p>
                  </w:txbxContent>
                </v:textbox>
              </v:shape>
            </w:pict>
          </mc:Fallback>
        </mc:AlternateContent>
      </w:r>
    </w:p>
    <w:p w14:paraId="605573F8" w14:textId="77777777" w:rsidR="00395152" w:rsidRDefault="00395152" w:rsidP="00395152">
      <w:pPr>
        <w:pStyle w:val="LPTekst"/>
      </w:pPr>
    </w:p>
    <w:p w14:paraId="494ED0ED" w14:textId="77777777" w:rsidR="00395152" w:rsidRDefault="00395152" w:rsidP="00395152">
      <w:pPr>
        <w:pStyle w:val="LPTekst"/>
      </w:pPr>
    </w:p>
    <w:p w14:paraId="6FB1FA26" w14:textId="77777777" w:rsidR="00395152" w:rsidRDefault="00395152" w:rsidP="00395152">
      <w:pPr>
        <w:pStyle w:val="LPTekst"/>
      </w:pPr>
    </w:p>
    <w:p w14:paraId="19D66CC8" w14:textId="77777777" w:rsidR="00395152" w:rsidRDefault="00395152" w:rsidP="00395152">
      <w:pPr>
        <w:pStyle w:val="LPKop2"/>
      </w:pPr>
      <w:bookmarkStart w:id="5" w:name="_Toc481576915"/>
      <w:r>
        <w:lastRenderedPageBreak/>
        <w:t>De vormende lijn voor natuurwetenschappen</w:t>
      </w:r>
      <w:bookmarkEnd w:id="5"/>
    </w:p>
    <w:tbl>
      <w:tblPr>
        <w:tblStyle w:val="Tabelrasterlicht"/>
        <w:tblW w:w="964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1736"/>
        <w:gridCol w:w="3568"/>
        <w:gridCol w:w="1100"/>
        <w:gridCol w:w="3244"/>
      </w:tblGrid>
      <w:tr w:rsidR="00553AA8" w:rsidRPr="00553AA8" w14:paraId="355A6638" w14:textId="77777777" w:rsidTr="00553AA8">
        <w:tc>
          <w:tcPr>
            <w:tcW w:w="1714" w:type="dxa"/>
            <w:shd w:val="clear" w:color="auto" w:fill="990099"/>
            <w:vAlign w:val="center"/>
          </w:tcPr>
          <w:p w14:paraId="5217FA90" w14:textId="77777777" w:rsidR="00553AA8" w:rsidRPr="00553AA8" w:rsidRDefault="00553AA8" w:rsidP="00553AA8">
            <w:pPr>
              <w:spacing w:after="240" w:line="240" w:lineRule="atLeast"/>
              <w:jc w:val="center"/>
              <w:rPr>
                <w:rFonts w:ascii="Trebuchet MS" w:eastAsia="Times New Roman" w:hAnsi="Trebuchet MS" w:cs="Times New Roman"/>
                <w:b/>
                <w:color w:val="FFFFFF" w:themeColor="background1"/>
                <w:sz w:val="20"/>
                <w:szCs w:val="24"/>
                <w:lang w:val="nl-NL" w:eastAsia="nl-NL"/>
              </w:rPr>
            </w:pPr>
            <w:r w:rsidRPr="00553AA8">
              <w:rPr>
                <w:rFonts w:ascii="Trebuchet MS" w:eastAsia="Times New Roman" w:hAnsi="Trebuchet MS" w:cs="Times New Roman"/>
                <w:b/>
                <w:color w:val="FFFFFF" w:themeColor="background1"/>
                <w:sz w:val="20"/>
                <w:szCs w:val="24"/>
                <w:lang w:val="nl-NL" w:eastAsia="nl-NL"/>
              </w:rPr>
              <w:t>Basisonderwijs</w:t>
            </w:r>
          </w:p>
        </w:tc>
        <w:tc>
          <w:tcPr>
            <w:tcW w:w="7814" w:type="dxa"/>
            <w:gridSpan w:val="3"/>
            <w:shd w:val="clear" w:color="auto" w:fill="EEECE1" w:themeFill="background2"/>
          </w:tcPr>
          <w:p w14:paraId="7CF45235" w14:textId="77777777" w:rsidR="00553AA8" w:rsidRPr="00553AA8" w:rsidRDefault="00553AA8" w:rsidP="00553AA8">
            <w:pPr>
              <w:spacing w:before="120" w:line="240" w:lineRule="atLeast"/>
              <w:jc w:val="both"/>
              <w:rPr>
                <w:rFonts w:ascii="Trebuchet MS" w:eastAsia="Times New Roman" w:hAnsi="Trebuchet MS" w:cs="Times New Roman"/>
                <w:b/>
                <w:color w:val="404040" w:themeColor="text1" w:themeTint="BF"/>
                <w:sz w:val="20"/>
                <w:szCs w:val="24"/>
                <w:lang w:val="nl-NL" w:eastAsia="nl-NL"/>
              </w:rPr>
            </w:pPr>
            <w:r w:rsidRPr="00553AA8">
              <w:rPr>
                <w:rFonts w:ascii="Trebuchet MS" w:eastAsia="Times New Roman" w:hAnsi="Trebuchet MS" w:cs="Times New Roman"/>
                <w:b/>
                <w:color w:val="404040" w:themeColor="text1" w:themeTint="BF"/>
                <w:sz w:val="20"/>
                <w:szCs w:val="24"/>
                <w:lang w:val="nl-NL" w:eastAsia="nl-NL"/>
              </w:rPr>
              <w:t>Wereldoriëntatie: exemplarisch</w:t>
            </w:r>
          </w:p>
          <w:p w14:paraId="4402AAAC" w14:textId="77777777" w:rsidR="00553AA8" w:rsidRPr="00553AA8" w:rsidRDefault="00553AA8" w:rsidP="00553AA8">
            <w:pPr>
              <w:spacing w:after="240" w:line="240" w:lineRule="atLeast"/>
              <w:jc w:val="both"/>
              <w:rPr>
                <w:rFonts w:ascii="Trebuchet MS" w:eastAsia="Times New Roman" w:hAnsi="Trebuchet MS" w:cs="Times New Roman"/>
                <w:i/>
                <w:color w:val="404040" w:themeColor="text1" w:themeTint="BF"/>
                <w:sz w:val="20"/>
                <w:szCs w:val="24"/>
                <w:lang w:val="nl-NL" w:eastAsia="nl-NL"/>
              </w:rPr>
            </w:pPr>
            <w:r w:rsidRPr="00553AA8">
              <w:rPr>
                <w:rFonts w:ascii="Trebuchet MS" w:eastAsia="Times New Roman" w:hAnsi="Trebuchet MS" w:cs="Times New Roman"/>
                <w:i/>
                <w:color w:val="404040" w:themeColor="text1" w:themeTint="BF"/>
                <w:sz w:val="20"/>
                <w:szCs w:val="24"/>
                <w:lang w:val="nl-NL" w:eastAsia="nl-NL"/>
              </w:rPr>
              <w:t>Basisinzichten ontwikkelen in verband met verschijnselen in de natuur</w:t>
            </w:r>
          </w:p>
        </w:tc>
      </w:tr>
      <w:tr w:rsidR="00553AA8" w:rsidRPr="00553AA8" w14:paraId="211827ED" w14:textId="77777777" w:rsidTr="00553AA8">
        <w:tc>
          <w:tcPr>
            <w:tcW w:w="1714" w:type="dxa"/>
            <w:shd w:val="clear" w:color="auto" w:fill="990099"/>
            <w:vAlign w:val="center"/>
          </w:tcPr>
          <w:p w14:paraId="68105519" w14:textId="77777777" w:rsidR="00553AA8" w:rsidRPr="00553AA8" w:rsidRDefault="00553AA8" w:rsidP="00553AA8">
            <w:pPr>
              <w:spacing w:after="240" w:line="240" w:lineRule="atLeast"/>
              <w:jc w:val="center"/>
              <w:rPr>
                <w:rFonts w:ascii="Trebuchet MS" w:eastAsia="Times New Roman" w:hAnsi="Trebuchet MS" w:cs="Times New Roman"/>
                <w:color w:val="FFFFFF" w:themeColor="background1"/>
                <w:sz w:val="20"/>
                <w:szCs w:val="24"/>
                <w:lang w:val="nl-NL" w:eastAsia="nl-NL"/>
              </w:rPr>
            </w:pPr>
          </w:p>
          <w:p w14:paraId="559D895B" w14:textId="77777777" w:rsidR="00553AA8" w:rsidRPr="00553AA8" w:rsidRDefault="00553AA8" w:rsidP="00553AA8">
            <w:pPr>
              <w:spacing w:line="240" w:lineRule="atLeast"/>
              <w:jc w:val="center"/>
              <w:rPr>
                <w:rFonts w:ascii="Trebuchet MS" w:eastAsia="Times New Roman" w:hAnsi="Trebuchet MS" w:cs="Times New Roman"/>
                <w:b/>
                <w:color w:val="FFFFFF" w:themeColor="background1"/>
                <w:sz w:val="20"/>
                <w:szCs w:val="24"/>
                <w:lang w:val="nl-NL" w:eastAsia="nl-NL"/>
              </w:rPr>
            </w:pPr>
            <w:r w:rsidRPr="00553AA8">
              <w:rPr>
                <w:rFonts w:ascii="Trebuchet MS" w:eastAsia="Times New Roman" w:hAnsi="Trebuchet MS" w:cs="Times New Roman"/>
                <w:b/>
                <w:color w:val="FFFFFF" w:themeColor="background1"/>
                <w:sz w:val="20"/>
                <w:szCs w:val="24"/>
                <w:lang w:val="nl-NL" w:eastAsia="nl-NL"/>
              </w:rPr>
              <w:t xml:space="preserve">Eerste graad </w:t>
            </w:r>
          </w:p>
          <w:p w14:paraId="17AB49C5" w14:textId="77777777" w:rsidR="00553AA8" w:rsidRPr="00553AA8" w:rsidRDefault="00553AA8" w:rsidP="00553AA8">
            <w:pPr>
              <w:spacing w:after="240" w:line="240" w:lineRule="atLeast"/>
              <w:jc w:val="center"/>
              <w:rPr>
                <w:rFonts w:ascii="Trebuchet MS" w:eastAsia="Times New Roman" w:hAnsi="Trebuchet MS" w:cs="Times New Roman"/>
                <w:b/>
                <w:color w:val="FFFFFF" w:themeColor="background1"/>
                <w:sz w:val="20"/>
                <w:szCs w:val="24"/>
                <w:lang w:val="nl-NL" w:eastAsia="nl-NL"/>
              </w:rPr>
            </w:pPr>
            <w:r w:rsidRPr="00553AA8">
              <w:rPr>
                <w:rFonts w:ascii="Trebuchet MS" w:eastAsia="Times New Roman" w:hAnsi="Trebuchet MS" w:cs="Times New Roman"/>
                <w:b/>
                <w:color w:val="FFFFFF" w:themeColor="background1"/>
                <w:sz w:val="20"/>
                <w:szCs w:val="24"/>
                <w:lang w:val="nl-NL" w:eastAsia="nl-NL"/>
              </w:rPr>
              <w:t>(A-stroom)</w:t>
            </w:r>
          </w:p>
        </w:tc>
        <w:tc>
          <w:tcPr>
            <w:tcW w:w="7814" w:type="dxa"/>
            <w:gridSpan w:val="3"/>
            <w:shd w:val="clear" w:color="auto" w:fill="EEECE1" w:themeFill="background2"/>
          </w:tcPr>
          <w:p w14:paraId="2139B8A6" w14:textId="77777777" w:rsidR="00553AA8" w:rsidRPr="00553AA8" w:rsidRDefault="00553AA8" w:rsidP="00553AA8">
            <w:pPr>
              <w:spacing w:before="120" w:line="240" w:lineRule="atLeast"/>
              <w:jc w:val="both"/>
              <w:rPr>
                <w:rFonts w:ascii="Trebuchet MS" w:eastAsia="Times New Roman" w:hAnsi="Trebuchet MS" w:cs="Times New Roman"/>
                <w:color w:val="404040" w:themeColor="text1" w:themeTint="BF"/>
                <w:sz w:val="20"/>
                <w:szCs w:val="24"/>
                <w:lang w:val="nl-NL" w:eastAsia="nl-NL"/>
              </w:rPr>
            </w:pPr>
            <w:r w:rsidRPr="00553AA8">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7" distR="114297" simplePos="0" relativeHeight="251655168" behindDoc="0" locked="0" layoutInCell="1" allowOverlap="1" wp14:anchorId="3D12116B" wp14:editId="7933110E">
                      <wp:simplePos x="0" y="0"/>
                      <wp:positionH relativeFrom="column">
                        <wp:posOffset>2332355</wp:posOffset>
                      </wp:positionH>
                      <wp:positionV relativeFrom="paragraph">
                        <wp:posOffset>-126365</wp:posOffset>
                      </wp:positionV>
                      <wp:extent cx="0" cy="342900"/>
                      <wp:effectExtent l="114300" t="0" r="76200" b="57150"/>
                      <wp:wrapNone/>
                      <wp:docPr id="3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4ECF7" id="Line 92" o:spid="_x0000_s1026" style="position:absolute;z-index:251655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5pt,-9.95pt" to="183.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bKTgIAAJgEAAAOAAAAZHJzL2Uyb0RvYy54bWysVNuO2yAQfa/Uf0C8J77EuVnrrKo46Uva&#10;jbTbD2ABx6gYEJA4UdV/74CTtNu+VFXzQIZh5nBmOOOHx3Mn0YlbJ7SqcDZOMeKKaibUocJfXraj&#10;BUbOE8WI1IpX+MIdfly9f/fQm5LnutWScYsARLmyNxVuvTdlkjja8o64sTZcwWGjbUc8bO0hYZb0&#10;gN7JJE/TWdJry4zVlDsH3no4xKuI3zSc+qemcdwjWWHg5uNq4/oa1mT1QMqDJaYV9EqD/AOLjggF&#10;l96hauIJOlrxB1QnqNVON35MdZfophGUxxqgmiz9rZrnlhgea4HmOHNvk/t/sPTzaW+RYBWezDBS&#10;pIM32gnF0TIPvemNKyFkrfY2VEfP6tnsNP3qkNLrlqgDjxxfLgbyspCRvEkJG2fghtf+k2YQQ45e&#10;x0adG9sFSGgBOsf3uNzfg589ooOTgndS5Ms0PlVCyluesc5/5LpDwaiwBM4Rl5x2zgcepLyFhGuU&#10;3gop42tLhfoKT+fZNI0ZTkvBwmmIcxe3lhadCOgFZMZ0/wJsMJLEeTgAivEXE+Wxg6KG2PkU/IOa&#10;wA2aG9z5zQ10BujI7M2VVh8Vi8xaTtjmansiJNjIx9Z6K6DZkuNAveMMCHGYt2ANtUoV2ANVqP5q&#10;Dfr7tkyXm8VmUYyKfLYZFWldjz5s18Vots3m03pSr9d19j3UkxVlKxjjKvTiNgtZ8Xdau07loOL7&#10;NNy7nrxFj00Asrf/SDoqJ4hlkN2rZpe9DdUFEYH8Y/B1VMN8/bqPUT8/KKsfAAAA//8DAFBLAwQU&#10;AAYACAAAACEAshc3st4AAAAKAQAADwAAAGRycy9kb3ducmV2LnhtbEyPTU+DQBCG7yb+h82YeGsX&#10;qFaLLE2j8aimRQ/ctuwIpOwsYReK/94xHvQ2H0/eeSbbzrYTEw6+daQgXkYgkCpnWqoVvBfPi3sQ&#10;PmgyunOECr7Qwza/vMh0atyZ9jgdQi04hHyqFTQh9KmUvmrQar90PRLvPt1gdeB2qKUZ9JnDbSeT&#10;KFpLq1viC43u8bHB6nQYrQIzve1uX5KkrMeP4lSWT/tXVzRKXV/NuwcQAefwB8OPPqtDzk5HN5Lx&#10;olOwWt+tGFWwiDcbEEz8To5c3MQg80z+fyH/BgAA//8DAFBLAQItABQABgAIAAAAIQC2gziS/gAA&#10;AOEBAAATAAAAAAAAAAAAAAAAAAAAAABbQ29udGVudF9UeXBlc10ueG1sUEsBAi0AFAAGAAgAAAAh&#10;ADj9If/WAAAAlAEAAAsAAAAAAAAAAAAAAAAALwEAAF9yZWxzLy5yZWxzUEsBAi0AFAAGAAgAAAAh&#10;AN9O1spOAgAAmAQAAA4AAAAAAAAAAAAAAAAALgIAAGRycy9lMm9Eb2MueG1sUEsBAi0AFAAGAAgA&#10;AAAhALIXN7LeAAAACgEAAA8AAAAAAAAAAAAAAAAAqAQAAGRycy9kb3ducmV2LnhtbFBLBQYAAAAA&#10;BAAEAPMAAACzBQAAAAA=&#10;" strokecolor="#404040" strokeweight="4.5pt">
                      <v:stroke endarrow="block"/>
                    </v:line>
                  </w:pict>
                </mc:Fallback>
              </mc:AlternateContent>
            </w:r>
            <w:r w:rsidRPr="00553AA8">
              <w:rPr>
                <w:rFonts w:ascii="Trebuchet MS" w:eastAsia="Times New Roman" w:hAnsi="Trebuchet MS" w:cs="Times New Roman"/>
                <w:b/>
                <w:color w:val="404040" w:themeColor="text1" w:themeTint="BF"/>
                <w:sz w:val="20"/>
                <w:szCs w:val="24"/>
                <w:lang w:val="nl-NL" w:eastAsia="nl-NL"/>
              </w:rPr>
              <w:t>Natuurwetenschappelijke vorming</w:t>
            </w:r>
          </w:p>
          <w:p w14:paraId="3E6D86FB" w14:textId="77777777" w:rsidR="00553AA8" w:rsidRPr="00553AA8" w:rsidRDefault="00553AA8" w:rsidP="00553AA8">
            <w:pPr>
              <w:tabs>
                <w:tab w:val="left" w:pos="7336"/>
              </w:tabs>
              <w:spacing w:after="240" w:line="240" w:lineRule="atLeast"/>
              <w:ind w:right="360"/>
              <w:jc w:val="both"/>
              <w:rPr>
                <w:rFonts w:ascii="Trebuchet MS" w:eastAsia="Times New Roman" w:hAnsi="Trebuchet MS" w:cs="Times New Roman"/>
                <w:i/>
                <w:color w:val="404040" w:themeColor="text1" w:themeTint="BF"/>
                <w:sz w:val="20"/>
                <w:szCs w:val="24"/>
                <w:lang w:val="nl-NL" w:eastAsia="nl-NL"/>
              </w:rPr>
            </w:pPr>
            <w:r w:rsidRPr="00553AA8">
              <w:rPr>
                <w:rFonts w:ascii="Trebuchet MS" w:eastAsia="Times New Roman" w:hAnsi="Trebuchet MS" w:cs="Times New Roman"/>
                <w:i/>
                <w:color w:val="404040" w:themeColor="text1" w:themeTint="BF"/>
                <w:sz w:val="20"/>
                <w:szCs w:val="24"/>
                <w:lang w:val="nl-NL" w:eastAsia="nl-NL"/>
              </w:rPr>
              <w:t>Inzicht krijgen in de wetenschappelijke methode: onderzoeksvraag, experiment, waarnemingen, besluitvorming</w:t>
            </w:r>
          </w:p>
          <w:p w14:paraId="0AE01A63" w14:textId="77777777" w:rsidR="00553AA8" w:rsidRPr="00553AA8" w:rsidRDefault="00553AA8" w:rsidP="00F17C32">
            <w:pPr>
              <w:numPr>
                <w:ilvl w:val="0"/>
                <w:numId w:val="27"/>
              </w:numPr>
              <w:tabs>
                <w:tab w:val="left" w:pos="7336"/>
              </w:tabs>
              <w:spacing w:after="120" w:line="240" w:lineRule="atLeast"/>
              <w:ind w:right="360"/>
              <w:jc w:val="both"/>
              <w:rPr>
                <w:rFonts w:ascii="Trebuchet MS" w:eastAsia="Times New Roman" w:hAnsi="Trebuchet MS" w:cs="Times New Roman"/>
                <w:color w:val="404040" w:themeColor="text1" w:themeTint="BF"/>
                <w:sz w:val="20"/>
                <w:szCs w:val="24"/>
                <w:lang w:val="nl-NL" w:eastAsia="nl-NL"/>
              </w:rPr>
            </w:pPr>
            <w:r w:rsidRPr="00553AA8">
              <w:rPr>
                <w:rFonts w:ascii="Trebuchet MS" w:eastAsia="Times New Roman" w:hAnsi="Trebuchet MS" w:cs="Times New Roman"/>
                <w:color w:val="404040" w:themeColor="text1" w:themeTint="BF"/>
                <w:sz w:val="20"/>
                <w:szCs w:val="24"/>
                <w:lang w:val="nl-NL" w:eastAsia="nl-NL"/>
              </w:rPr>
              <w:t xml:space="preserve">Natuurwetenschappelijke vorming waarbij de levende natuur centraal staat maar waarbij ook noodzakelijke aspecten van de niet-levende natuur aan bod komen </w:t>
            </w:r>
          </w:p>
          <w:p w14:paraId="5260FB37" w14:textId="77777777" w:rsidR="00553AA8" w:rsidRPr="00553AA8" w:rsidRDefault="00553AA8" w:rsidP="00F17C32">
            <w:pPr>
              <w:numPr>
                <w:ilvl w:val="0"/>
                <w:numId w:val="27"/>
              </w:numPr>
              <w:spacing w:after="120" w:line="240" w:lineRule="atLeast"/>
              <w:jc w:val="both"/>
              <w:rPr>
                <w:rFonts w:ascii="Trebuchet MS" w:eastAsia="Times New Roman" w:hAnsi="Trebuchet MS" w:cs="Times New Roman"/>
                <w:color w:val="404040" w:themeColor="text1" w:themeTint="BF"/>
                <w:sz w:val="20"/>
                <w:szCs w:val="24"/>
                <w:lang w:val="nl-NL" w:eastAsia="nl-NL"/>
              </w:rPr>
            </w:pPr>
            <w:r w:rsidRPr="00553AA8">
              <w:rPr>
                <w:rFonts w:ascii="Trebuchet MS" w:eastAsia="Times New Roman" w:hAnsi="Trebuchet MS" w:cs="Times New Roman"/>
                <w:color w:val="404040" w:themeColor="text1" w:themeTint="BF"/>
                <w:sz w:val="20"/>
                <w:szCs w:val="24"/>
                <w:lang w:val="nl-NL" w:eastAsia="nl-NL"/>
              </w:rPr>
              <w:t>Beperkt begrippenkader</w:t>
            </w:r>
          </w:p>
          <w:p w14:paraId="6D92501C" w14:textId="77777777" w:rsidR="00553AA8" w:rsidRPr="00553AA8" w:rsidRDefault="00553AA8" w:rsidP="00F17C32">
            <w:pPr>
              <w:numPr>
                <w:ilvl w:val="0"/>
                <w:numId w:val="27"/>
              </w:numPr>
              <w:spacing w:after="120" w:line="240" w:lineRule="atLeast"/>
              <w:ind w:left="714" w:hanging="357"/>
              <w:jc w:val="both"/>
              <w:rPr>
                <w:rFonts w:ascii="Trebuchet MS" w:eastAsia="Times New Roman" w:hAnsi="Trebuchet MS" w:cs="Times New Roman"/>
                <w:color w:val="404040" w:themeColor="text1" w:themeTint="BF"/>
                <w:sz w:val="20"/>
                <w:szCs w:val="24"/>
                <w:lang w:val="nl-NL" w:eastAsia="nl-NL"/>
              </w:rPr>
            </w:pPr>
            <w:r w:rsidRPr="00553AA8">
              <w:rPr>
                <w:rFonts w:ascii="Trebuchet MS" w:eastAsia="Times New Roman" w:hAnsi="Trebuchet MS" w:cs="Times New Roman"/>
                <w:color w:val="404040" w:themeColor="text1" w:themeTint="BF"/>
                <w:sz w:val="20"/>
                <w:szCs w:val="24"/>
                <w:lang w:val="nl-NL" w:eastAsia="nl-NL"/>
              </w:rPr>
              <w:t>Geen formuletaal (tenzij exemplarisch)</w:t>
            </w:r>
            <w:r w:rsidRPr="00553AA8">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7" distR="114297" simplePos="0" relativeHeight="251657216" behindDoc="0" locked="0" layoutInCell="1" allowOverlap="1" wp14:anchorId="37224876" wp14:editId="3942B2CE">
                      <wp:simplePos x="0" y="0"/>
                      <wp:positionH relativeFrom="column">
                        <wp:posOffset>3363594</wp:posOffset>
                      </wp:positionH>
                      <wp:positionV relativeFrom="paragraph">
                        <wp:posOffset>161925</wp:posOffset>
                      </wp:positionV>
                      <wp:extent cx="0" cy="342900"/>
                      <wp:effectExtent l="114300" t="0" r="76200" b="57150"/>
                      <wp:wrapNone/>
                      <wp:docPr id="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278FF" id="Line 94" o:spid="_x0000_s1026" style="position:absolute;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l0TgIAAJgEAAAOAAAAZHJzL2Uyb0RvYy54bWysVE2P2jAQvVfqf7B8Z5OwYVkiwqoi0Mu2&#10;u9LSH2Bsh1j1l2xDQFX/e8cO0NJeqqoczHg88/xm/Cbzp6OS6MCdF0bXuLjLMeKaGib0rsZfNuvR&#10;I0Y+EM2INJrX+MQ9flq8fzfvbcXHpjOScYcARPuqtzXuQrBVlnnacUX8nbFcw2FrnCIBtm6XMUd6&#10;QFcyG+f5Q9Ybx6wzlHsP3mY4xIuE37achpe29TwgWWPgFtLq0rqNa7aYk2rniO0EPdMg/8BCEaHh&#10;0itUQwJBeyf+gFKCOuNNG+6oUZlpW0F5qgGqKfLfqnnriOWpFmiOt9c2+f8HSz8fXh0SrMb3U4w0&#10;UfBGz0JzNCtjb3rrKwhZ6lcXq6NH/WafDf3qkTbLjugdTxw3Jwt5RczIblLixlu4Ydt/MgxiyD6Y&#10;1Khj61SEhBagY3qP0/U9+DEgOjgpeO/L8SxPT5WR6pJnnQ8fuVEoGjWWwDnhksOzD5EHqS4h8Rpt&#10;1kLK9NpSo77Gk2kxyVOGN1KweBrj/MkvpUMHAnoBmTHTb4ANRpL4AAdAMf1SotwrKGqInU7AP6gJ&#10;3KC5wT2+uIHOAJ2Y3VzpzF6zxKzjhK3OdiBCgo1Cam1wApotOY7UFWdAiMO8RWuoVerIHqhC9Wdr&#10;0N+3WT5bPa4ey1E5fliNyrxpRh/Wy3L0sC6mk+a+WS6b4nuspyirTjDGdezFZRaK8u+0dp7KQcXX&#10;abh2PbtFT00Aspf/RDopJ4plkN3WsNOri9VFEYH8U/B5VON8/bpPUT8/KIsfAAAA//8DAFBLAwQU&#10;AAYACAAAACEAUQbtjd0AAAAJAQAADwAAAGRycy9kb3ducmV2LnhtbEyPwU7DMAyG70i8Q2Qkbiwl&#10;UhgrTacJxBHQVjj0ljWmqdY4VZN25e0J4gBH259+f3+xXVzPZhxD50nB7SoDhtR401Gr4L16vrkH&#10;FqImo3tPqOALA2zLy4tC58afaY/zIbYshVDItQIb45BzHhqLToeVH5DS7dOPTsc0ji03oz6ncNdz&#10;kWV33OmO0gerB3y02JwOk1Ng5redfBGibqeP6lTXT/tXX1mlrq+W3QOwiEv8g+FHP6lDmZyOfiIT&#10;WK9Ais06oQqElMAS8Ls4KlhvJPCy4P8blN8AAAD//wMAUEsBAi0AFAAGAAgAAAAhALaDOJL+AAAA&#10;4QEAABMAAAAAAAAAAAAAAAAAAAAAAFtDb250ZW50X1R5cGVzXS54bWxQSwECLQAUAAYACAAAACEA&#10;OP0h/9YAAACUAQAACwAAAAAAAAAAAAAAAAAvAQAAX3JlbHMvLnJlbHNQSwECLQAUAAYACAAAACEA&#10;+uf5dE4CAACYBAAADgAAAAAAAAAAAAAAAAAuAgAAZHJzL2Uyb0RvYy54bWxQSwECLQAUAAYACAAA&#10;ACEAUQbtjd0AAAAJAQAADwAAAAAAAAAAAAAAAACoBAAAZHJzL2Rvd25yZXYueG1sUEsFBgAAAAAE&#10;AAQA8wAAALIFAAAAAA==&#10;" strokecolor="#404040" strokeweight="4.5pt">
                      <v:stroke endarrow="block"/>
                    </v:line>
                  </w:pict>
                </mc:Fallback>
              </mc:AlternateContent>
            </w:r>
            <w:r w:rsidRPr="00553AA8">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7" distR="114297" simplePos="0" relativeHeight="251656192" behindDoc="0" locked="0" layoutInCell="1" allowOverlap="1" wp14:anchorId="4ED25DCE" wp14:editId="776580EC">
                      <wp:simplePos x="0" y="0"/>
                      <wp:positionH relativeFrom="column">
                        <wp:posOffset>1191894</wp:posOffset>
                      </wp:positionH>
                      <wp:positionV relativeFrom="paragraph">
                        <wp:posOffset>161925</wp:posOffset>
                      </wp:positionV>
                      <wp:extent cx="0" cy="342900"/>
                      <wp:effectExtent l="114300" t="0" r="76200" b="57150"/>
                      <wp:wrapNone/>
                      <wp:docPr id="2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786DC" id="Line 93" o:spid="_x0000_s1026" style="position:absolute;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gTgIAAJgEAAAOAAAAZHJzL2Uyb0RvYy54bWysVNuO2yAQfa/Uf0C8J76sc7PWWVVx0pe0&#10;G2nTD2ABx6gYEJA4UdV/74CTtNu+VFXzQIZh5nBmOOPHp3Mn0YlbJ7SqcDZOMeKKaibUocJf9pvR&#10;HCPniWJEasUrfOEOPy3fv3vsTclz3WrJuEUAolzZmwq33psySRxteUfcWBuu4LDRtiMetvaQMEt6&#10;QO9kkqfpNOm1ZcZqyp0Dbz0c4mXEbxpO/XPTOO6RrDBw83G1cX0Na7J8JOXBEtMKeqVB/oFFR4SC&#10;S+9QNfEEHa34A6oT1GqnGz+mukt00wjKYw1QTZb+Vs1LSwyPtUBznLm3yf0/WPr5tLNIsArnE4wU&#10;6eCNtkJxtHgIvemNKyFkpXY2VEfP6sVsNf3qkNKrlqgDjxz3FwN5WchI3qSEjTNww2v/STOIIUev&#10;Y6POje0CJLQAneN7XO7vwc8e0cFJwftQ5Is0PlVCyluesc5/5LpDwaiwBM4Rl5y2zgcepLyFhGuU&#10;3ggp42tLhfoKT2bZJI0ZTkvBwmmIcxe3khadCOgFZMZ0vwc2GEniPBwAxfiLifLYQVFD7GwC/kFN&#10;4AbNDe785gY6A3Rk9uZKq4+KRWYtJ2x9tT0REmzkY2u9FdBsyXGg3nEGhDjMW7CGWqUK7IEqVH+1&#10;Bv19W6SL9Xw9L0ZFPl2PirSuRx82q2I03WSzSf1Qr1Z19j3UkxVlKxjjKvTiNgtZ8Xdau07loOL7&#10;NNy7nrxFj00Asrf/SDoqJ4hlkN2rZpedDdUFEYH8Y/B1VMN8/bqPUT8/KMsfAAAA//8DAFBLAwQU&#10;AAYACAAAACEAWXt2tt0AAAAJAQAADwAAAGRycy9kb3ducmV2LnhtbEyPwU7DMAyG70i8Q2Qkbiyl&#10;UukoTacJxBGmrePQW9aYplrjVE3albcn22U7/van35/z1Ww6NuHgWksCnhcRMKTaqpYaAfvy82kJ&#10;zHlJSnaWUMAfOlgV93e5zJQ90RannW9YKCGXSQHa+z7j3NUajXQL2yOF3a8djPQhDg1XgzyFctPx&#10;OIpeuJEthQta9viusT7uRiNATZt18hXHVTP+lMeq+th+21IL8fgwr9+AeZz9FYazflCHIjgd7EjK&#10;sS7kZZoGVECcJMDOwGVwEJC+JsCLnN9+UPwDAAD//wMAUEsBAi0AFAAGAAgAAAAhALaDOJL+AAAA&#10;4QEAABMAAAAAAAAAAAAAAAAAAAAAAFtDb250ZW50X1R5cGVzXS54bWxQSwECLQAUAAYACAAAACEA&#10;OP0h/9YAAACUAQAACwAAAAAAAAAAAAAAAAAvAQAAX3JlbHMvLnJlbHNQSwECLQAUAAYACAAAACEA&#10;/nQXYE4CAACYBAAADgAAAAAAAAAAAAAAAAAuAgAAZHJzL2Uyb0RvYy54bWxQSwECLQAUAAYACAAA&#10;ACEAWXt2tt0AAAAJAQAADwAAAAAAAAAAAAAAAACoBAAAZHJzL2Rvd25yZXYueG1sUEsFBgAAAAAE&#10;AAQA8wAAALIFAAAAAA==&#10;" strokecolor="#404040" strokeweight="4.5pt">
                      <v:stroke endarrow="block"/>
                    </v:line>
                  </w:pict>
                </mc:Fallback>
              </mc:AlternateContent>
            </w:r>
          </w:p>
        </w:tc>
      </w:tr>
      <w:tr w:rsidR="00553AA8" w:rsidRPr="00553AA8" w14:paraId="514F426A" w14:textId="77777777" w:rsidTr="00553AA8">
        <w:tc>
          <w:tcPr>
            <w:tcW w:w="1714" w:type="dxa"/>
            <w:shd w:val="clear" w:color="auto" w:fill="990099"/>
            <w:vAlign w:val="center"/>
          </w:tcPr>
          <w:p w14:paraId="36C07C5A" w14:textId="77777777" w:rsidR="00553AA8" w:rsidRPr="00553AA8" w:rsidRDefault="00553AA8" w:rsidP="00553AA8">
            <w:pPr>
              <w:spacing w:after="240" w:line="240" w:lineRule="atLeast"/>
              <w:jc w:val="center"/>
              <w:rPr>
                <w:rFonts w:ascii="Trebuchet MS" w:eastAsia="Times New Roman" w:hAnsi="Trebuchet MS" w:cs="Times New Roman"/>
                <w:color w:val="FFFFFF" w:themeColor="background1"/>
                <w:sz w:val="20"/>
                <w:szCs w:val="24"/>
                <w:lang w:val="nl-NL" w:eastAsia="nl-NL"/>
              </w:rPr>
            </w:pPr>
          </w:p>
          <w:p w14:paraId="116F4697" w14:textId="77777777" w:rsidR="00553AA8" w:rsidRPr="00553AA8" w:rsidRDefault="00553AA8" w:rsidP="00553AA8">
            <w:pPr>
              <w:spacing w:after="240" w:line="240" w:lineRule="atLeast"/>
              <w:jc w:val="center"/>
              <w:rPr>
                <w:rFonts w:ascii="Trebuchet MS" w:eastAsia="Times New Roman" w:hAnsi="Trebuchet MS" w:cs="Times New Roman"/>
                <w:b/>
                <w:color w:val="FFFFFF" w:themeColor="background1"/>
                <w:sz w:val="20"/>
                <w:szCs w:val="24"/>
                <w:lang w:val="nl-NL" w:eastAsia="nl-NL"/>
              </w:rPr>
            </w:pPr>
            <w:r w:rsidRPr="00553AA8">
              <w:rPr>
                <w:rFonts w:ascii="Trebuchet MS" w:eastAsia="Times New Roman" w:hAnsi="Trebuchet MS" w:cs="Times New Roman"/>
                <w:b/>
                <w:color w:val="FFFFFF" w:themeColor="background1"/>
                <w:sz w:val="20"/>
                <w:szCs w:val="24"/>
                <w:lang w:val="nl-NL" w:eastAsia="nl-NL"/>
              </w:rPr>
              <w:t>Tweede graad</w:t>
            </w:r>
          </w:p>
        </w:tc>
        <w:tc>
          <w:tcPr>
            <w:tcW w:w="3524" w:type="dxa"/>
            <w:shd w:val="clear" w:color="auto" w:fill="EEECE1" w:themeFill="background2"/>
          </w:tcPr>
          <w:p w14:paraId="74F3C3AD" w14:textId="77777777" w:rsidR="00553AA8" w:rsidRPr="00553AA8" w:rsidRDefault="00553AA8" w:rsidP="00553AA8">
            <w:pPr>
              <w:spacing w:after="240" w:line="240" w:lineRule="atLeast"/>
              <w:ind w:right="268"/>
              <w:jc w:val="both"/>
              <w:rPr>
                <w:rFonts w:ascii="Trebuchet MS" w:eastAsia="Times New Roman" w:hAnsi="Trebuchet MS" w:cs="Times New Roman"/>
                <w:b/>
                <w:color w:val="404040" w:themeColor="text1" w:themeTint="BF"/>
                <w:sz w:val="20"/>
                <w:szCs w:val="24"/>
                <w:lang w:val="nl-NL" w:eastAsia="nl-NL"/>
              </w:rPr>
            </w:pPr>
          </w:p>
          <w:p w14:paraId="46A6C639" w14:textId="77777777" w:rsidR="00553AA8" w:rsidRPr="00553AA8" w:rsidRDefault="00553AA8" w:rsidP="00553AA8">
            <w:pPr>
              <w:spacing w:after="240" w:line="240" w:lineRule="atLeast"/>
              <w:ind w:right="268"/>
              <w:jc w:val="both"/>
              <w:rPr>
                <w:rFonts w:ascii="Trebuchet MS" w:eastAsia="Times New Roman" w:hAnsi="Trebuchet MS" w:cs="Times New Roman"/>
                <w:i/>
                <w:color w:val="404040" w:themeColor="text1" w:themeTint="BF"/>
                <w:sz w:val="20"/>
                <w:szCs w:val="24"/>
                <w:lang w:val="nl-NL" w:eastAsia="nl-NL"/>
              </w:rPr>
            </w:pPr>
            <w:r w:rsidRPr="00553AA8">
              <w:rPr>
                <w:rFonts w:ascii="Trebuchet MS" w:eastAsia="Times New Roman" w:hAnsi="Trebuchet MS" w:cs="Times New Roman"/>
                <w:b/>
                <w:color w:val="404040" w:themeColor="text1" w:themeTint="BF"/>
                <w:sz w:val="20"/>
                <w:szCs w:val="24"/>
                <w:lang w:val="nl-NL" w:eastAsia="nl-NL"/>
              </w:rPr>
              <w:t>Natuurwetenschappen</w:t>
            </w:r>
            <w:r w:rsidRPr="00553AA8">
              <w:rPr>
                <w:rFonts w:ascii="Trebuchet MS" w:eastAsia="Times New Roman" w:hAnsi="Trebuchet MS" w:cs="Times New Roman"/>
                <w:b/>
                <w:color w:val="404040" w:themeColor="text1" w:themeTint="BF"/>
                <w:sz w:val="20"/>
                <w:szCs w:val="24"/>
                <w:lang w:val="nl-NL" w:eastAsia="nl-NL"/>
              </w:rPr>
              <w:br/>
            </w:r>
            <w:r w:rsidRPr="00553AA8">
              <w:rPr>
                <w:rFonts w:ascii="Trebuchet MS" w:eastAsia="Times New Roman" w:hAnsi="Trebuchet MS" w:cs="Times New Roman"/>
                <w:i/>
                <w:color w:val="404040" w:themeColor="text1" w:themeTint="BF"/>
                <w:sz w:val="20"/>
                <w:szCs w:val="24"/>
                <w:lang w:val="nl-NL" w:eastAsia="nl-NL"/>
              </w:rPr>
              <w:t>Wetenschap voor de burger</w:t>
            </w:r>
            <w:r w:rsidRPr="00553AA8">
              <w:rPr>
                <w:rFonts w:ascii="Trebuchet MS" w:eastAsia="Times New Roman" w:hAnsi="Trebuchet MS" w:cs="Times New Roman"/>
                <w:i/>
                <w:color w:val="404040" w:themeColor="text1" w:themeTint="BF"/>
                <w:sz w:val="20"/>
                <w:szCs w:val="24"/>
                <w:lang w:val="nl-NL" w:eastAsia="nl-NL"/>
              </w:rPr>
              <w:br/>
            </w:r>
          </w:p>
          <w:p w14:paraId="070F54A6" w14:textId="77777777" w:rsidR="00553AA8" w:rsidRPr="00553AA8" w:rsidRDefault="00553AA8" w:rsidP="00553AA8">
            <w:pPr>
              <w:spacing w:line="240" w:lineRule="atLeast"/>
              <w:ind w:right="268"/>
              <w:jc w:val="both"/>
              <w:rPr>
                <w:rFonts w:ascii="Trebuchet MS" w:eastAsia="Times New Roman" w:hAnsi="Trebuchet MS" w:cs="Times New Roman"/>
                <w:b/>
                <w:color w:val="404040" w:themeColor="text1" w:themeTint="BF"/>
                <w:sz w:val="20"/>
                <w:szCs w:val="24"/>
                <w:u w:val="single"/>
                <w:lang w:val="nl-NL" w:eastAsia="nl-NL"/>
              </w:rPr>
            </w:pPr>
            <w:r w:rsidRPr="00553AA8">
              <w:rPr>
                <w:rFonts w:ascii="Trebuchet MS" w:eastAsia="Times New Roman" w:hAnsi="Trebuchet MS" w:cs="Times New Roman"/>
                <w:color w:val="404040" w:themeColor="text1" w:themeTint="BF"/>
                <w:sz w:val="20"/>
                <w:szCs w:val="24"/>
                <w:lang w:val="nl-NL" w:eastAsia="nl-NL"/>
              </w:rPr>
              <w:t xml:space="preserve">In </w:t>
            </w:r>
            <w:r w:rsidRPr="00553AA8">
              <w:rPr>
                <w:rFonts w:ascii="Trebuchet MS" w:eastAsia="Times New Roman" w:hAnsi="Trebuchet MS" w:cs="Times New Roman"/>
                <w:b/>
                <w:color w:val="404040" w:themeColor="text1" w:themeTint="BF"/>
                <w:sz w:val="20"/>
                <w:szCs w:val="24"/>
                <w:lang w:val="nl-NL" w:eastAsia="nl-NL"/>
              </w:rPr>
              <w:t xml:space="preserve">sommige richtingen van het </w:t>
            </w:r>
            <w:proofErr w:type="spellStart"/>
            <w:r w:rsidRPr="00553AA8">
              <w:rPr>
                <w:rFonts w:ascii="Trebuchet MS" w:eastAsia="Times New Roman" w:hAnsi="Trebuchet MS" w:cs="Times New Roman"/>
                <w:b/>
                <w:color w:val="404040" w:themeColor="text1" w:themeTint="BF"/>
                <w:sz w:val="20"/>
                <w:szCs w:val="24"/>
                <w:lang w:val="nl-NL" w:eastAsia="nl-NL"/>
              </w:rPr>
              <w:t>tso</w:t>
            </w:r>
            <w:proofErr w:type="spellEnd"/>
            <w:r w:rsidRPr="00553AA8">
              <w:rPr>
                <w:rFonts w:ascii="Trebuchet MS" w:eastAsia="Times New Roman" w:hAnsi="Trebuchet MS" w:cs="Times New Roman"/>
                <w:color w:val="404040" w:themeColor="text1" w:themeTint="BF"/>
                <w:sz w:val="20"/>
                <w:szCs w:val="24"/>
                <w:lang w:val="nl-NL" w:eastAsia="nl-NL"/>
              </w:rPr>
              <w:t xml:space="preserve"> (handel, grafische richtingen, </w:t>
            </w:r>
            <w:proofErr w:type="spellStart"/>
            <w:r w:rsidRPr="00553AA8">
              <w:rPr>
                <w:rFonts w:ascii="Trebuchet MS" w:eastAsia="Times New Roman" w:hAnsi="Trebuchet MS" w:cs="Times New Roman"/>
                <w:color w:val="404040" w:themeColor="text1" w:themeTint="BF"/>
                <w:sz w:val="20"/>
                <w:szCs w:val="24"/>
                <w:lang w:val="nl-NL" w:eastAsia="nl-NL"/>
              </w:rPr>
              <w:t>stw</w:t>
            </w:r>
            <w:proofErr w:type="spellEnd"/>
            <w:r w:rsidRPr="00553AA8">
              <w:rPr>
                <w:rFonts w:ascii="Trebuchet MS" w:eastAsia="Times New Roman" w:hAnsi="Trebuchet MS" w:cs="Times New Roman"/>
                <w:color w:val="404040" w:themeColor="text1" w:themeTint="BF"/>
                <w:sz w:val="20"/>
                <w:szCs w:val="24"/>
                <w:lang w:val="nl-NL" w:eastAsia="nl-NL"/>
              </w:rPr>
              <w:t xml:space="preserve"> …) en </w:t>
            </w:r>
            <w:r w:rsidRPr="00553AA8">
              <w:rPr>
                <w:rFonts w:ascii="Trebuchet MS" w:eastAsia="Times New Roman" w:hAnsi="Trebuchet MS" w:cs="Times New Roman"/>
                <w:b/>
                <w:color w:val="404040" w:themeColor="text1" w:themeTint="BF"/>
                <w:sz w:val="20"/>
                <w:szCs w:val="24"/>
                <w:lang w:val="nl-NL" w:eastAsia="nl-NL"/>
              </w:rPr>
              <w:t>alle richtingen van het kso</w:t>
            </w:r>
            <w:r w:rsidRPr="00553AA8">
              <w:rPr>
                <w:rFonts w:ascii="Trebuchet MS" w:eastAsia="Times New Roman" w:hAnsi="Trebuchet MS" w:cs="Times New Roman"/>
                <w:b/>
                <w:color w:val="404040" w:themeColor="text1" w:themeTint="BF"/>
                <w:sz w:val="20"/>
                <w:szCs w:val="24"/>
                <w:u w:val="single"/>
                <w:lang w:val="nl-NL" w:eastAsia="nl-NL"/>
              </w:rPr>
              <w:t xml:space="preserve"> </w:t>
            </w:r>
          </w:p>
          <w:p w14:paraId="722F12E8" w14:textId="77777777" w:rsidR="00553AA8" w:rsidRPr="00553AA8" w:rsidRDefault="00553AA8" w:rsidP="00553AA8">
            <w:pPr>
              <w:spacing w:line="240" w:lineRule="atLeast"/>
              <w:ind w:right="268"/>
              <w:jc w:val="both"/>
              <w:rPr>
                <w:rFonts w:ascii="Trebuchet MS" w:eastAsia="Times New Roman" w:hAnsi="Trebuchet MS" w:cs="Times New Roman"/>
                <w:i/>
                <w:color w:val="404040" w:themeColor="text1" w:themeTint="BF"/>
                <w:sz w:val="20"/>
                <w:szCs w:val="24"/>
                <w:lang w:val="nl-NL" w:eastAsia="nl-NL"/>
              </w:rPr>
            </w:pPr>
          </w:p>
          <w:p w14:paraId="12F54DBD" w14:textId="77777777" w:rsidR="00553AA8" w:rsidRPr="00553AA8" w:rsidRDefault="00553AA8" w:rsidP="00553AA8">
            <w:pPr>
              <w:spacing w:line="240" w:lineRule="atLeast"/>
              <w:ind w:right="268"/>
              <w:jc w:val="both"/>
              <w:rPr>
                <w:rFonts w:ascii="Trebuchet MS" w:eastAsia="Times New Roman" w:hAnsi="Trebuchet MS" w:cs="Times New Roman"/>
                <w:i/>
                <w:color w:val="404040" w:themeColor="text1" w:themeTint="BF"/>
                <w:sz w:val="20"/>
                <w:szCs w:val="24"/>
                <w:lang w:val="nl-NL" w:eastAsia="nl-NL"/>
              </w:rPr>
            </w:pPr>
          </w:p>
          <w:p w14:paraId="67B3FE16" w14:textId="77777777" w:rsidR="00553AA8" w:rsidRPr="00553AA8" w:rsidRDefault="00553AA8" w:rsidP="00F17C32">
            <w:pPr>
              <w:numPr>
                <w:ilvl w:val="0"/>
                <w:numId w:val="28"/>
              </w:numPr>
              <w:spacing w:after="120" w:line="240" w:lineRule="atLeast"/>
              <w:ind w:right="268"/>
              <w:jc w:val="both"/>
              <w:rPr>
                <w:rFonts w:ascii="Trebuchet MS" w:eastAsia="Times New Roman" w:hAnsi="Trebuchet MS" w:cs="Times New Roman"/>
                <w:color w:val="404040" w:themeColor="text1" w:themeTint="BF"/>
                <w:sz w:val="20"/>
                <w:szCs w:val="24"/>
                <w:lang w:val="nl-NL" w:eastAsia="nl-NL"/>
              </w:rPr>
            </w:pPr>
            <w:r w:rsidRPr="00553AA8">
              <w:rPr>
                <w:rFonts w:ascii="Trebuchet MS" w:eastAsia="Times New Roman" w:hAnsi="Trebuchet MS" w:cs="Times New Roman"/>
                <w:color w:val="404040" w:themeColor="text1" w:themeTint="BF"/>
                <w:sz w:val="20"/>
                <w:szCs w:val="24"/>
                <w:lang w:val="nl-NL" w:eastAsia="nl-NL"/>
              </w:rPr>
              <w:t>Basisbegrippen</w:t>
            </w:r>
          </w:p>
          <w:p w14:paraId="7F277532" w14:textId="77777777" w:rsidR="00553AA8" w:rsidRPr="00553AA8" w:rsidRDefault="00553AA8" w:rsidP="00F17C32">
            <w:pPr>
              <w:numPr>
                <w:ilvl w:val="0"/>
                <w:numId w:val="28"/>
              </w:numPr>
              <w:spacing w:after="120" w:line="240" w:lineRule="atLeast"/>
              <w:ind w:right="268"/>
              <w:jc w:val="both"/>
              <w:rPr>
                <w:rFonts w:ascii="Trebuchet MS" w:eastAsia="Times New Roman" w:hAnsi="Trebuchet MS" w:cs="Times New Roman"/>
                <w:color w:val="404040" w:themeColor="text1" w:themeTint="BF"/>
                <w:sz w:val="20"/>
                <w:szCs w:val="24"/>
                <w:lang w:val="nl-NL" w:eastAsia="nl-NL"/>
              </w:rPr>
            </w:pPr>
            <w:r w:rsidRPr="00553AA8">
              <w:rPr>
                <w:rFonts w:ascii="Trebuchet MS" w:eastAsia="Times New Roman" w:hAnsi="Trebuchet MS" w:cs="Times New Roman"/>
                <w:color w:val="404040" w:themeColor="text1" w:themeTint="BF"/>
                <w:sz w:val="20"/>
                <w:szCs w:val="24"/>
                <w:lang w:val="nl-NL" w:eastAsia="nl-NL"/>
              </w:rPr>
              <w:t>Contextuele benadering (conceptuele structuur op de achtergrond)</w:t>
            </w:r>
          </w:p>
          <w:p w14:paraId="27C7EBE3" w14:textId="77777777" w:rsidR="00553AA8" w:rsidRPr="00553AA8" w:rsidRDefault="00553AA8" w:rsidP="00553AA8">
            <w:pPr>
              <w:spacing w:after="240" w:line="240" w:lineRule="atLeast"/>
              <w:ind w:right="268"/>
              <w:jc w:val="both"/>
              <w:rPr>
                <w:rFonts w:ascii="Trebuchet MS" w:eastAsia="Times New Roman" w:hAnsi="Trebuchet MS" w:cs="Times New Roman"/>
                <w:color w:val="404040" w:themeColor="text1" w:themeTint="BF"/>
                <w:sz w:val="20"/>
                <w:szCs w:val="24"/>
                <w:lang w:val="nl-NL" w:eastAsia="nl-NL"/>
              </w:rPr>
            </w:pPr>
          </w:p>
        </w:tc>
        <w:tc>
          <w:tcPr>
            <w:tcW w:w="4250" w:type="dxa"/>
            <w:gridSpan w:val="2"/>
            <w:shd w:val="clear" w:color="auto" w:fill="EEECE1" w:themeFill="background2"/>
          </w:tcPr>
          <w:p w14:paraId="3BB12C85" w14:textId="77777777" w:rsidR="00553AA8" w:rsidRPr="00553AA8" w:rsidRDefault="00553AA8" w:rsidP="00553AA8">
            <w:pPr>
              <w:spacing w:after="240" w:line="240" w:lineRule="atLeast"/>
              <w:ind w:right="360"/>
              <w:jc w:val="both"/>
              <w:rPr>
                <w:rFonts w:ascii="Trebuchet MS" w:eastAsia="Times New Roman" w:hAnsi="Trebuchet MS" w:cs="Times New Roman"/>
                <w:b/>
                <w:color w:val="404040" w:themeColor="text1" w:themeTint="BF"/>
                <w:sz w:val="20"/>
                <w:szCs w:val="24"/>
                <w:lang w:val="nl-NL" w:eastAsia="nl-NL"/>
              </w:rPr>
            </w:pPr>
          </w:p>
          <w:p w14:paraId="1705C7FB" w14:textId="77777777" w:rsidR="00553AA8" w:rsidRPr="00553AA8" w:rsidRDefault="00553AA8" w:rsidP="00553AA8">
            <w:pPr>
              <w:spacing w:after="240" w:line="240" w:lineRule="atLeast"/>
              <w:ind w:right="360"/>
              <w:jc w:val="both"/>
              <w:rPr>
                <w:rFonts w:ascii="Trebuchet MS" w:eastAsia="Times New Roman" w:hAnsi="Trebuchet MS" w:cs="Times New Roman"/>
                <w:i/>
                <w:color w:val="404040" w:themeColor="text1" w:themeTint="BF"/>
                <w:sz w:val="20"/>
                <w:szCs w:val="24"/>
                <w:lang w:val="nl-NL" w:eastAsia="nl-NL"/>
              </w:rPr>
            </w:pPr>
            <w:r w:rsidRPr="00553AA8">
              <w:rPr>
                <w:rFonts w:ascii="Trebuchet MS" w:eastAsia="Times New Roman" w:hAnsi="Trebuchet MS" w:cs="Times New Roman"/>
                <w:b/>
                <w:color w:val="404040" w:themeColor="text1" w:themeTint="BF"/>
                <w:sz w:val="20"/>
                <w:szCs w:val="24"/>
                <w:lang w:val="nl-NL" w:eastAsia="nl-NL"/>
              </w:rPr>
              <w:t>Biologie/Chemie/Fysica</w:t>
            </w:r>
            <w:r w:rsidRPr="00553AA8">
              <w:rPr>
                <w:rFonts w:ascii="Trebuchet MS" w:eastAsia="Times New Roman" w:hAnsi="Trebuchet MS" w:cs="Times New Roman"/>
                <w:b/>
                <w:color w:val="404040" w:themeColor="text1" w:themeTint="BF"/>
                <w:sz w:val="20"/>
                <w:szCs w:val="24"/>
                <w:lang w:val="nl-NL" w:eastAsia="nl-NL"/>
              </w:rPr>
              <w:br/>
            </w:r>
            <w:r w:rsidRPr="00553AA8">
              <w:rPr>
                <w:rFonts w:ascii="Trebuchet MS" w:eastAsia="Times New Roman" w:hAnsi="Trebuchet MS" w:cs="Times New Roman"/>
                <w:i/>
                <w:color w:val="404040" w:themeColor="text1" w:themeTint="BF"/>
                <w:sz w:val="20"/>
                <w:szCs w:val="24"/>
                <w:lang w:val="nl-NL" w:eastAsia="nl-NL"/>
              </w:rPr>
              <w:t>Wetenschap voor de burger, wetenschapper, technicus …</w:t>
            </w:r>
          </w:p>
          <w:p w14:paraId="53D59D9B" w14:textId="77777777" w:rsidR="00553AA8" w:rsidRPr="00553AA8" w:rsidRDefault="00553AA8" w:rsidP="00553AA8">
            <w:pPr>
              <w:spacing w:line="240" w:lineRule="atLeast"/>
              <w:ind w:right="360"/>
              <w:jc w:val="both"/>
              <w:rPr>
                <w:rFonts w:ascii="Trebuchet MS" w:eastAsia="Times New Roman" w:hAnsi="Trebuchet MS" w:cs="Times New Roman"/>
                <w:b/>
                <w:color w:val="404040" w:themeColor="text1" w:themeTint="BF"/>
                <w:sz w:val="20"/>
                <w:szCs w:val="24"/>
                <w:lang w:val="nl-NL" w:eastAsia="nl-NL"/>
              </w:rPr>
            </w:pPr>
            <w:r w:rsidRPr="00553AA8">
              <w:rPr>
                <w:rFonts w:ascii="Trebuchet MS" w:eastAsia="Times New Roman" w:hAnsi="Trebuchet MS" w:cs="Times New Roman"/>
                <w:color w:val="404040" w:themeColor="text1" w:themeTint="BF"/>
                <w:sz w:val="20"/>
                <w:szCs w:val="24"/>
                <w:lang w:val="nl-NL" w:eastAsia="nl-NL"/>
              </w:rPr>
              <w:t>In</w:t>
            </w:r>
            <w:r w:rsidRPr="00553AA8">
              <w:rPr>
                <w:rFonts w:ascii="Trebuchet MS" w:eastAsia="Times New Roman" w:hAnsi="Trebuchet MS" w:cs="Times New Roman"/>
                <w:b/>
                <w:color w:val="404040" w:themeColor="text1" w:themeTint="BF"/>
                <w:sz w:val="20"/>
                <w:szCs w:val="24"/>
                <w:lang w:val="nl-NL" w:eastAsia="nl-NL"/>
              </w:rPr>
              <w:t xml:space="preserve"> sommige richtingen van het </w:t>
            </w:r>
            <w:proofErr w:type="spellStart"/>
            <w:r w:rsidRPr="00553AA8">
              <w:rPr>
                <w:rFonts w:ascii="Trebuchet MS" w:eastAsia="Times New Roman" w:hAnsi="Trebuchet MS" w:cs="Times New Roman"/>
                <w:b/>
                <w:color w:val="404040" w:themeColor="text1" w:themeTint="BF"/>
                <w:sz w:val="20"/>
                <w:szCs w:val="24"/>
                <w:lang w:val="nl-NL" w:eastAsia="nl-NL"/>
              </w:rPr>
              <w:t>tso</w:t>
            </w:r>
            <w:proofErr w:type="spellEnd"/>
            <w:r w:rsidRPr="00553AA8">
              <w:rPr>
                <w:rFonts w:ascii="Trebuchet MS" w:eastAsia="Times New Roman" w:hAnsi="Trebuchet MS" w:cs="Times New Roman"/>
                <w:color w:val="404040" w:themeColor="text1" w:themeTint="BF"/>
                <w:sz w:val="20"/>
                <w:szCs w:val="24"/>
                <w:lang w:val="nl-NL" w:eastAsia="nl-NL"/>
              </w:rPr>
              <w:t xml:space="preserve"> (techniek-wetenschappen, biotechnische wetenschappen …) en in </w:t>
            </w:r>
            <w:r w:rsidRPr="00553AA8">
              <w:rPr>
                <w:rFonts w:ascii="Trebuchet MS" w:eastAsia="Times New Roman" w:hAnsi="Trebuchet MS" w:cs="Times New Roman"/>
                <w:b/>
                <w:color w:val="404040" w:themeColor="text1" w:themeTint="BF"/>
                <w:sz w:val="20"/>
                <w:szCs w:val="24"/>
                <w:lang w:val="nl-NL" w:eastAsia="nl-NL"/>
              </w:rPr>
              <w:t>alle richtingen van het aso</w:t>
            </w:r>
          </w:p>
          <w:p w14:paraId="450C30B4" w14:textId="77777777" w:rsidR="00553AA8" w:rsidRPr="00553AA8" w:rsidRDefault="00553AA8" w:rsidP="00553AA8">
            <w:pPr>
              <w:spacing w:line="240" w:lineRule="atLeast"/>
              <w:ind w:right="360"/>
              <w:jc w:val="both"/>
              <w:rPr>
                <w:rFonts w:ascii="Trebuchet MS" w:eastAsia="Times New Roman" w:hAnsi="Trebuchet MS" w:cs="Times New Roman"/>
                <w:b/>
                <w:color w:val="404040" w:themeColor="text1" w:themeTint="BF"/>
                <w:sz w:val="20"/>
                <w:szCs w:val="24"/>
                <w:u w:val="single"/>
                <w:lang w:val="nl-NL" w:eastAsia="nl-NL"/>
              </w:rPr>
            </w:pPr>
          </w:p>
          <w:p w14:paraId="7FB54AB8" w14:textId="77777777" w:rsidR="00553AA8" w:rsidRPr="00553AA8" w:rsidRDefault="00553AA8" w:rsidP="00F17C32">
            <w:pPr>
              <w:numPr>
                <w:ilvl w:val="0"/>
                <w:numId w:val="28"/>
              </w:numPr>
              <w:spacing w:after="120" w:line="240" w:lineRule="atLeast"/>
              <w:ind w:right="360"/>
              <w:jc w:val="both"/>
              <w:rPr>
                <w:rFonts w:ascii="Arial" w:eastAsia="Times New Roman" w:hAnsi="Arial" w:cs="Times New Roman"/>
                <w:color w:val="404040" w:themeColor="text1" w:themeTint="BF"/>
                <w:sz w:val="20"/>
                <w:szCs w:val="24"/>
                <w:lang w:val="nl-NL" w:eastAsia="nl-NL"/>
              </w:rPr>
            </w:pPr>
            <w:r w:rsidRPr="00553AA8">
              <w:rPr>
                <w:rFonts w:ascii="Arial" w:eastAsia="Times New Roman" w:hAnsi="Arial" w:cs="Times New Roman"/>
                <w:color w:val="404040" w:themeColor="text1" w:themeTint="BF"/>
                <w:sz w:val="20"/>
                <w:szCs w:val="24"/>
                <w:lang w:val="nl-NL" w:eastAsia="nl-NL"/>
              </w:rPr>
              <w:t>Basisbegrippen</w:t>
            </w:r>
          </w:p>
          <w:p w14:paraId="6900732C" w14:textId="77777777" w:rsidR="00553AA8" w:rsidRPr="00553AA8" w:rsidRDefault="00553AA8" w:rsidP="00F17C32">
            <w:pPr>
              <w:numPr>
                <w:ilvl w:val="0"/>
                <w:numId w:val="28"/>
              </w:numPr>
              <w:spacing w:after="120" w:line="240" w:lineRule="atLeast"/>
              <w:ind w:right="360"/>
              <w:jc w:val="both"/>
              <w:rPr>
                <w:rFonts w:ascii="Arial" w:eastAsia="Times New Roman" w:hAnsi="Arial" w:cs="Times New Roman"/>
                <w:color w:val="404040" w:themeColor="text1" w:themeTint="BF"/>
                <w:sz w:val="20"/>
                <w:szCs w:val="24"/>
                <w:lang w:val="nl-NL" w:eastAsia="nl-NL"/>
              </w:rPr>
            </w:pPr>
            <w:r w:rsidRPr="00553AA8">
              <w:rPr>
                <w:rFonts w:ascii="Arial" w:eastAsia="Times New Roman" w:hAnsi="Arial" w:cs="Times New Roman"/>
                <w:color w:val="404040" w:themeColor="text1" w:themeTint="BF"/>
                <w:sz w:val="20"/>
                <w:szCs w:val="24"/>
                <w:lang w:val="nl-NL" w:eastAsia="nl-NL"/>
              </w:rPr>
              <w:t>Conceptuele structuur op de voorgrond (contexten op de achtergrond)</w:t>
            </w:r>
          </w:p>
        </w:tc>
      </w:tr>
      <w:tr w:rsidR="00553AA8" w:rsidRPr="00553AA8" w14:paraId="02AB99FD" w14:textId="77777777" w:rsidTr="00553AA8">
        <w:tc>
          <w:tcPr>
            <w:tcW w:w="1714" w:type="dxa"/>
            <w:shd w:val="clear" w:color="auto" w:fill="990099"/>
            <w:vAlign w:val="center"/>
          </w:tcPr>
          <w:p w14:paraId="68B3B7C5" w14:textId="77777777" w:rsidR="00553AA8" w:rsidRPr="00553AA8" w:rsidRDefault="00553AA8" w:rsidP="00553AA8">
            <w:pPr>
              <w:spacing w:after="240" w:line="240" w:lineRule="atLeast"/>
              <w:jc w:val="center"/>
              <w:rPr>
                <w:rFonts w:ascii="Trebuchet MS" w:eastAsia="Times New Roman" w:hAnsi="Trebuchet MS" w:cs="Times New Roman"/>
                <w:color w:val="FFFFFF" w:themeColor="background1"/>
                <w:sz w:val="20"/>
                <w:szCs w:val="24"/>
                <w:lang w:val="nl-NL" w:eastAsia="nl-NL"/>
              </w:rPr>
            </w:pPr>
          </w:p>
          <w:p w14:paraId="519DE38C" w14:textId="77777777" w:rsidR="00553AA8" w:rsidRPr="00553AA8" w:rsidRDefault="00553AA8" w:rsidP="00553AA8">
            <w:pPr>
              <w:spacing w:after="240" w:line="240" w:lineRule="atLeast"/>
              <w:jc w:val="center"/>
              <w:rPr>
                <w:rFonts w:ascii="Trebuchet MS" w:eastAsia="Times New Roman" w:hAnsi="Trebuchet MS" w:cs="Times New Roman"/>
                <w:b/>
                <w:color w:val="FFFFFF" w:themeColor="background1"/>
                <w:sz w:val="20"/>
                <w:szCs w:val="24"/>
                <w:lang w:val="nl-NL" w:eastAsia="nl-NL"/>
              </w:rPr>
            </w:pPr>
            <w:r w:rsidRPr="00553AA8">
              <w:rPr>
                <w:rFonts w:ascii="Trebuchet MS" w:eastAsia="Times New Roman" w:hAnsi="Trebuchet MS" w:cs="Times New Roman"/>
                <w:b/>
                <w:color w:val="FFFFFF" w:themeColor="background1"/>
                <w:sz w:val="20"/>
                <w:szCs w:val="24"/>
                <w:lang w:val="nl-NL" w:eastAsia="nl-NL"/>
              </w:rPr>
              <w:t>Derde graad</w:t>
            </w:r>
          </w:p>
        </w:tc>
        <w:tc>
          <w:tcPr>
            <w:tcW w:w="4610" w:type="dxa"/>
            <w:gridSpan w:val="2"/>
            <w:shd w:val="clear" w:color="auto" w:fill="EEECE1" w:themeFill="background2"/>
          </w:tcPr>
          <w:p w14:paraId="312F49AD" w14:textId="77777777" w:rsidR="00553AA8" w:rsidRPr="00553AA8" w:rsidRDefault="00553AA8" w:rsidP="00553AA8">
            <w:pPr>
              <w:spacing w:after="240" w:line="240" w:lineRule="atLeast"/>
              <w:ind w:right="234"/>
              <w:jc w:val="both"/>
              <w:rPr>
                <w:rFonts w:ascii="Trebuchet MS" w:eastAsia="Times New Roman" w:hAnsi="Trebuchet MS" w:cs="Times New Roman"/>
                <w:b/>
                <w:color w:val="404040" w:themeColor="text1" w:themeTint="BF"/>
                <w:sz w:val="20"/>
                <w:szCs w:val="24"/>
                <w:lang w:val="nl-NL" w:eastAsia="nl-NL"/>
              </w:rPr>
            </w:pPr>
            <w:r w:rsidRPr="00553AA8">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7" distR="114297" simplePos="0" relativeHeight="251660288" behindDoc="0" locked="0" layoutInCell="1" allowOverlap="1" wp14:anchorId="0C0FDCD1" wp14:editId="5796F3CC">
                      <wp:simplePos x="0" y="0"/>
                      <wp:positionH relativeFrom="column">
                        <wp:posOffset>2580640</wp:posOffset>
                      </wp:positionH>
                      <wp:positionV relativeFrom="paragraph">
                        <wp:posOffset>-152400</wp:posOffset>
                      </wp:positionV>
                      <wp:extent cx="0" cy="342900"/>
                      <wp:effectExtent l="114300" t="0" r="76200" b="57150"/>
                      <wp:wrapNone/>
                      <wp:docPr id="3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242BA" id="Line 96"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3.2pt,-12pt" to="20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n/TgIAAJgEAAAOAAAAZHJzL2Uyb0RvYy54bWysVE2P2jAQvVfqf7B8Z5OwgV0iwqoi0Mu2&#10;u9LSH2Bsh1j1l2xDQFX/e8cO0NJeqqoczHg88/xm/Cbzp6OS6MCdF0bXuLjLMeKaGib0rsZfNuvR&#10;I0Y+EM2INJrX+MQ9flq8fzfvbcXHpjOScYcARPuqtzXuQrBVlnnacUX8nbFcw2FrnCIBtm6XMUd6&#10;QFcyG+f5NOuNY9YZyr0HbzMc4kXCb1tOw0vbeh6QrDFwC2l1ad3GNVvMSbVzxHaCnmmQf2ChiNBw&#10;6RWqIYGgvRN/QClBnfGmDXfUqMy0raA81QDVFPlv1bx1xPJUCzTH22ub/P+DpZ8Prw4JVuP7EiNN&#10;FLzRs9AczaaxN731FYQs9auL1dGjfrPPhn71SJtlR/SOJ46bk4W8ImZkNylx4y3csO0/GQYxZB9M&#10;atSxdSpCQgvQMb3H6foe/BgQHZwUvPfleJanp8pIdcmzzoeP3CgUjRpL4JxwyeHZh8iDVJeQeI02&#10;ayFlem2pUV/jyUMxyVOGN1KweBrj/MkvpUMHAnoBmTHTb4ANRpL4AAdAMf1SotwrKGqIfZiAf1AT&#10;uEFzg3t8cQOdAToxu7nSmb1miVnHCVud7UCEBBuF1NrgBDRbchypK86AEId5i9ZQq9SRPVCF6s/W&#10;oL9vs3y2elw9lqNyPF2NyrxpRh/Wy3I0XRcPk+a+WS6b4nuspyirTjDGdezFZRaK8u+0dp7KQcXX&#10;abh2PbtFT00Aspf/RDopJ4plkN3WsNOri9VFEYH8U/B5VON8/bpPUT8/KIsfAAAA//8DAFBLAwQU&#10;AAYACAAAACEAdcKd+d0AAAAKAQAADwAAAGRycy9kb3ducmV2LnhtbEyPwU7DMAyG70i8Q2QkbltC&#10;KRMqdacJxBHQVjj0ljWmrdY4VZN25e0J4gBH259+f3++XWwvZhp95xjhZq1AENfOdNwgvJfPq3sQ&#10;Pmg2undMCF/kYVtcXuQ6M+7Me5oPoRExhH2mEdoQhkxKX7dktV+7gTjePt1odYjj2Egz6nMMt71M&#10;lNpIqzuOH1o90GNL9ekwWQQzv+3uXpKkaqaP8lRVT/tXV7aI11fL7gFEoCX8wfCjH9WhiE5HN7Hx&#10;okdI1SaNKMIqSWOpSPxujgi3SoEscvm/QvENAAD//wMAUEsBAi0AFAAGAAgAAAAhALaDOJL+AAAA&#10;4QEAABMAAAAAAAAAAAAAAAAAAAAAAFtDb250ZW50X1R5cGVzXS54bWxQSwECLQAUAAYACAAAACEA&#10;OP0h/9YAAACUAQAACwAAAAAAAAAAAAAAAAAvAQAAX3JlbHMvLnJlbHNQSwECLQAUAAYACAAAACEA&#10;sa8p/04CAACYBAAADgAAAAAAAAAAAAAAAAAuAgAAZHJzL2Uyb0RvYy54bWxQSwECLQAUAAYACAAA&#10;ACEAdcKd+d0AAAAKAQAADwAAAAAAAAAAAAAAAACoBAAAZHJzL2Rvd25yZXYueG1sUEsFBgAAAAAE&#10;AAQA8wAAALIFAAAAAA==&#10;" strokecolor="#404040" strokeweight="4.5pt">
                      <v:stroke endarrow="block"/>
                    </v:line>
                  </w:pict>
                </mc:Fallback>
              </mc:AlternateContent>
            </w:r>
            <w:r w:rsidRPr="00553AA8">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7" distR="114297" simplePos="0" relativeHeight="251659264" behindDoc="0" locked="0" layoutInCell="1" allowOverlap="1" wp14:anchorId="5513C9F3" wp14:editId="73375E3E">
                      <wp:simplePos x="0" y="0"/>
                      <wp:positionH relativeFrom="column">
                        <wp:posOffset>981075</wp:posOffset>
                      </wp:positionH>
                      <wp:positionV relativeFrom="paragraph">
                        <wp:posOffset>-146050</wp:posOffset>
                      </wp:positionV>
                      <wp:extent cx="0" cy="342900"/>
                      <wp:effectExtent l="114300" t="0" r="76200" b="57150"/>
                      <wp:wrapNone/>
                      <wp:docPr id="2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05390" id="Line 95"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7.25pt,-11.5pt" to="7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dPTQIAAJgEAAAOAAAAZHJzL2Uyb0RvYy54bWysVMGO2jAQvVfqP1i+QxI2sBARVhWBXmgX&#10;aekHGNshVh3bsg0BVf33jh2gpb1UVTmY8Xjm+c34TeYv51aiE7dOaFXibJhixBXVTKhDib/s1oMp&#10;Rs4TxYjUipf4wh1+Wbx/N+9MwUe60ZJxiwBEuaIzJW68N0WSONrwlrihNlzBYa1tSzxs7SFhlnSA&#10;3spklKaTpNOWGaspdw68VX+IFxG/rjn1r3XtuEeyxMDNx9XGdR/WZDEnxcES0wh6pUH+gUVLhIJL&#10;71AV8QQdrfgDqhXUaqdrP6S6TXRdC8pjDVBNlv5WzVtDDI+1QHOcubfJ/T9Y+vm0tUiwEo8mGCnS&#10;whtthOJoNg696YwrIGSptjZUR8/qzWw0/eqQ0suGqAOPHHcXA3lZyEgeUsLGGbhh333SDGLI0evY&#10;qHNt2wAJLUDn+B6X+3vws0e0d1LwPuWjWRqfKiHFLc9Y5z9y3aJglFgC54hLThvnAw9S3ELCNUqv&#10;hZTxtaVCXYnHz9k4jRlOS8HCaYhzF7eUFp0I6AVkxnS3AzYYSeI8HADF+IuJ8thCUX3s8xj8vZrA&#10;DZrr3aObG+j00JHZw5VWHxWLzBpO2OpqeyIk2MjH1noroNmS40C95QwIcZi3YPW1ShXYA1Wo/mr1&#10;+vs2S2er6WqaD/LRZDXI06oafFgv88FknT2Pq6dquayy76GeLC8awRhXoRe3Wcjyv9PadSp7Fd+n&#10;4d715BE9NgHI3v4j6aicIJZednvNLlsbqgsiAvnH4Ouohvn6dR+jfn5QFj8AAAD//wMAUEsDBBQA&#10;BgAIAAAAIQA8xTq83gAAAAoBAAAPAAAAZHJzL2Rvd25yZXYueG1sTI9BT4NAEIXvJv6HzZh4a5dS&#10;MQ1laRqNRzUteuC2ZUcgZWcJu1D890696PG9+fLmvWw3205MOPjWkYLVMgKBVDnTUq3go3hZbED4&#10;oMnozhEq+EYPu/z2JtOpcRc64HQMteAQ8qlW0ITQp1L6qkGr/dL1SHz7coPVgeVQSzPoC4fbTsZR&#10;9Citbok/NLrHpwar83G0Csz0vk9e47isx8/iXJbPhzdXNErd3837LYiAc/iD4Vqfq0POnU5uJONF&#10;xzp5SBhVsIjXPOpK/DonBetVBDLP5P8J+Q8AAAD//wMAUEsBAi0AFAAGAAgAAAAhALaDOJL+AAAA&#10;4QEAABMAAAAAAAAAAAAAAAAAAAAAAFtDb250ZW50X1R5cGVzXS54bWxQSwECLQAUAAYACAAAACEA&#10;OP0h/9YAAACUAQAACwAAAAAAAAAAAAAAAAAvAQAAX3JlbHMvLnJlbHNQSwECLQAUAAYACAAAACEA&#10;J2UXT00CAACYBAAADgAAAAAAAAAAAAAAAAAuAgAAZHJzL2Uyb0RvYy54bWxQSwECLQAUAAYACAAA&#10;ACEAPMU6vN4AAAAKAQAADwAAAAAAAAAAAAAAAACnBAAAZHJzL2Rvd25yZXYueG1sUEsFBgAAAAAE&#10;AAQA8wAAALIFAAAAAA==&#10;" strokecolor="#404040" strokeweight="4.5pt">
                      <v:stroke endarrow="block"/>
                    </v:line>
                  </w:pict>
                </mc:Fallback>
              </mc:AlternateContent>
            </w:r>
          </w:p>
          <w:p w14:paraId="7E2A4730" w14:textId="77777777" w:rsidR="00553AA8" w:rsidRPr="00553AA8" w:rsidRDefault="00553AA8" w:rsidP="00553AA8">
            <w:pPr>
              <w:spacing w:line="240" w:lineRule="atLeast"/>
              <w:ind w:right="234"/>
              <w:rPr>
                <w:rFonts w:ascii="Trebuchet MS" w:eastAsia="Times New Roman" w:hAnsi="Trebuchet MS" w:cs="Times New Roman"/>
                <w:i/>
                <w:color w:val="404040" w:themeColor="text1" w:themeTint="BF"/>
                <w:sz w:val="20"/>
                <w:szCs w:val="24"/>
                <w:lang w:val="nl-NL" w:eastAsia="nl-NL"/>
              </w:rPr>
            </w:pPr>
            <w:r w:rsidRPr="00553AA8">
              <w:rPr>
                <w:rFonts w:ascii="Trebuchet MS" w:eastAsia="Times New Roman" w:hAnsi="Trebuchet MS" w:cs="Times New Roman"/>
                <w:b/>
                <w:color w:val="404040" w:themeColor="text1" w:themeTint="BF"/>
                <w:sz w:val="20"/>
                <w:szCs w:val="24"/>
                <w:lang w:val="nl-NL" w:eastAsia="nl-NL"/>
              </w:rPr>
              <w:t>Natuurwetenschappen</w:t>
            </w:r>
            <w:r w:rsidRPr="00553AA8">
              <w:rPr>
                <w:rFonts w:ascii="Trebuchet MS" w:eastAsia="Times New Roman" w:hAnsi="Trebuchet MS" w:cs="Times New Roman"/>
                <w:b/>
                <w:color w:val="404040" w:themeColor="text1" w:themeTint="BF"/>
                <w:sz w:val="20"/>
                <w:szCs w:val="24"/>
                <w:lang w:val="nl-NL" w:eastAsia="nl-NL"/>
              </w:rPr>
              <w:br/>
            </w:r>
            <w:r w:rsidRPr="00553AA8">
              <w:rPr>
                <w:rFonts w:ascii="Trebuchet MS" w:eastAsia="Times New Roman" w:hAnsi="Trebuchet MS" w:cs="Times New Roman"/>
                <w:i/>
                <w:color w:val="404040" w:themeColor="text1" w:themeTint="BF"/>
                <w:sz w:val="20"/>
                <w:szCs w:val="24"/>
                <w:lang w:val="nl-NL" w:eastAsia="nl-NL"/>
              </w:rPr>
              <w:t>Wetenschap voor de burger</w:t>
            </w:r>
          </w:p>
          <w:p w14:paraId="36F9F85F" w14:textId="77777777" w:rsidR="00553AA8" w:rsidRPr="00553AA8" w:rsidRDefault="00553AA8" w:rsidP="00553AA8">
            <w:pPr>
              <w:spacing w:line="240" w:lineRule="atLeast"/>
              <w:ind w:right="234"/>
              <w:rPr>
                <w:rFonts w:ascii="Trebuchet MS" w:eastAsia="Times New Roman" w:hAnsi="Trebuchet MS" w:cs="Times New Roman"/>
                <w:i/>
                <w:color w:val="404040" w:themeColor="text1" w:themeTint="BF"/>
                <w:sz w:val="20"/>
                <w:szCs w:val="24"/>
                <w:lang w:val="nl-NL" w:eastAsia="nl-NL"/>
              </w:rPr>
            </w:pPr>
          </w:p>
          <w:p w14:paraId="2EBA18C6" w14:textId="77777777" w:rsidR="00553AA8" w:rsidRPr="00553AA8" w:rsidRDefault="00553AA8" w:rsidP="00553AA8">
            <w:pPr>
              <w:spacing w:line="240" w:lineRule="atLeast"/>
              <w:ind w:right="234"/>
              <w:rPr>
                <w:rFonts w:ascii="Trebuchet MS" w:eastAsia="Times New Roman" w:hAnsi="Trebuchet MS" w:cs="Times New Roman"/>
                <w:i/>
                <w:color w:val="404040" w:themeColor="text1" w:themeTint="BF"/>
                <w:sz w:val="20"/>
                <w:szCs w:val="24"/>
                <w:lang w:val="nl-NL" w:eastAsia="nl-NL"/>
              </w:rPr>
            </w:pPr>
          </w:p>
          <w:p w14:paraId="3455299D" w14:textId="77777777" w:rsidR="00553AA8" w:rsidRPr="00553AA8" w:rsidRDefault="00553AA8" w:rsidP="00F17C32">
            <w:pPr>
              <w:numPr>
                <w:ilvl w:val="0"/>
                <w:numId w:val="28"/>
              </w:numPr>
              <w:spacing w:after="120" w:line="240" w:lineRule="atLeast"/>
              <w:ind w:right="234"/>
              <w:jc w:val="both"/>
              <w:rPr>
                <w:rFonts w:ascii="Trebuchet MS" w:eastAsia="Times New Roman" w:hAnsi="Trebuchet MS" w:cs="Times New Roman"/>
                <w:color w:val="404040" w:themeColor="text1" w:themeTint="BF"/>
                <w:sz w:val="20"/>
                <w:szCs w:val="24"/>
                <w:lang w:val="nl-NL" w:eastAsia="nl-NL"/>
              </w:rPr>
            </w:pPr>
            <w:r w:rsidRPr="00553AA8">
              <w:rPr>
                <w:rFonts w:ascii="Arial" w:eastAsia="Times New Roman" w:hAnsi="Arial" w:cs="Times New Roman"/>
                <w:color w:val="404040" w:themeColor="text1" w:themeTint="BF"/>
                <w:sz w:val="20"/>
                <w:szCs w:val="24"/>
                <w:lang w:val="nl-NL" w:eastAsia="nl-NL"/>
              </w:rPr>
              <w:t>In</w:t>
            </w:r>
            <w:r w:rsidRPr="00553AA8">
              <w:rPr>
                <w:rFonts w:ascii="Trebuchet MS" w:eastAsia="Times New Roman" w:hAnsi="Trebuchet MS" w:cs="Times New Roman"/>
                <w:color w:val="404040" w:themeColor="text1" w:themeTint="BF"/>
                <w:sz w:val="20"/>
                <w:szCs w:val="24"/>
                <w:lang w:val="nl-NL" w:eastAsia="nl-NL"/>
              </w:rPr>
              <w:t xml:space="preserve"> sommige richtingen van aso, </w:t>
            </w:r>
            <w:proofErr w:type="spellStart"/>
            <w:r w:rsidRPr="00553AA8">
              <w:rPr>
                <w:rFonts w:ascii="Trebuchet MS" w:eastAsia="Times New Roman" w:hAnsi="Trebuchet MS" w:cs="Times New Roman"/>
                <w:color w:val="404040" w:themeColor="text1" w:themeTint="BF"/>
                <w:sz w:val="20"/>
                <w:szCs w:val="24"/>
                <w:lang w:val="nl-NL" w:eastAsia="nl-NL"/>
              </w:rPr>
              <w:t>tso</w:t>
            </w:r>
            <w:proofErr w:type="spellEnd"/>
            <w:r w:rsidRPr="00553AA8">
              <w:rPr>
                <w:rFonts w:ascii="Trebuchet MS" w:eastAsia="Times New Roman" w:hAnsi="Trebuchet MS" w:cs="Times New Roman"/>
                <w:color w:val="404040" w:themeColor="text1" w:themeTint="BF"/>
                <w:sz w:val="20"/>
                <w:szCs w:val="24"/>
                <w:lang w:val="nl-NL" w:eastAsia="nl-NL"/>
              </w:rPr>
              <w:t xml:space="preserve"> en kso</w:t>
            </w:r>
          </w:p>
          <w:p w14:paraId="422A4307" w14:textId="77777777" w:rsidR="00553AA8" w:rsidRPr="00553AA8" w:rsidRDefault="00553AA8" w:rsidP="00553AA8">
            <w:pPr>
              <w:spacing w:after="120" w:line="240" w:lineRule="atLeast"/>
              <w:ind w:right="234"/>
              <w:jc w:val="both"/>
              <w:rPr>
                <w:rFonts w:ascii="Trebuchet MS" w:eastAsia="Times New Roman" w:hAnsi="Trebuchet MS" w:cs="Times New Roman"/>
                <w:color w:val="404040" w:themeColor="text1" w:themeTint="BF"/>
                <w:sz w:val="20"/>
                <w:szCs w:val="24"/>
                <w:lang w:val="nl-NL" w:eastAsia="nl-NL"/>
              </w:rPr>
            </w:pPr>
          </w:p>
          <w:p w14:paraId="6A5A38F5" w14:textId="77777777" w:rsidR="00553AA8" w:rsidRPr="00553AA8" w:rsidRDefault="00553AA8" w:rsidP="00F17C32">
            <w:pPr>
              <w:numPr>
                <w:ilvl w:val="0"/>
                <w:numId w:val="28"/>
              </w:numPr>
              <w:spacing w:after="120" w:line="240" w:lineRule="atLeast"/>
              <w:ind w:right="234"/>
              <w:jc w:val="both"/>
              <w:rPr>
                <w:rFonts w:ascii="Trebuchet MS" w:eastAsia="Times New Roman" w:hAnsi="Trebuchet MS" w:cs="Times New Roman"/>
                <w:color w:val="404040" w:themeColor="text1" w:themeTint="BF"/>
                <w:sz w:val="20"/>
                <w:szCs w:val="24"/>
                <w:lang w:val="nl-NL" w:eastAsia="nl-NL"/>
              </w:rPr>
            </w:pPr>
            <w:r w:rsidRPr="00553AA8">
              <w:rPr>
                <w:rFonts w:ascii="Trebuchet MS" w:eastAsia="Times New Roman" w:hAnsi="Trebuchet MS" w:cs="Times New Roman"/>
                <w:color w:val="404040" w:themeColor="text1" w:themeTint="BF"/>
                <w:sz w:val="20"/>
                <w:szCs w:val="24"/>
                <w:lang w:val="nl-NL" w:eastAsia="nl-NL"/>
              </w:rPr>
              <w:t>Contextuele benadering</w:t>
            </w:r>
          </w:p>
          <w:p w14:paraId="224811E8" w14:textId="77777777" w:rsidR="00553AA8" w:rsidRPr="00553AA8" w:rsidRDefault="00553AA8" w:rsidP="00553AA8">
            <w:pPr>
              <w:spacing w:after="240" w:line="240" w:lineRule="atLeast"/>
              <w:ind w:right="234"/>
              <w:jc w:val="both"/>
              <w:rPr>
                <w:rFonts w:ascii="Trebuchet MS" w:eastAsia="Times New Roman" w:hAnsi="Trebuchet MS" w:cs="Times New Roman"/>
                <w:color w:val="404040" w:themeColor="text1" w:themeTint="BF"/>
                <w:sz w:val="20"/>
                <w:szCs w:val="24"/>
                <w:lang w:val="nl-NL" w:eastAsia="nl-NL"/>
              </w:rPr>
            </w:pPr>
          </w:p>
        </w:tc>
        <w:tc>
          <w:tcPr>
            <w:tcW w:w="3164" w:type="dxa"/>
            <w:shd w:val="clear" w:color="auto" w:fill="EEECE1" w:themeFill="background2"/>
          </w:tcPr>
          <w:p w14:paraId="41E3B145" w14:textId="77777777" w:rsidR="00553AA8" w:rsidRPr="00553AA8" w:rsidRDefault="00553AA8" w:rsidP="00553AA8">
            <w:pPr>
              <w:spacing w:after="240" w:line="240" w:lineRule="atLeast"/>
              <w:ind w:right="218"/>
              <w:jc w:val="both"/>
              <w:rPr>
                <w:rFonts w:ascii="Trebuchet MS" w:eastAsia="Times New Roman" w:hAnsi="Trebuchet MS" w:cs="Times New Roman"/>
                <w:b/>
                <w:color w:val="404040" w:themeColor="text1" w:themeTint="BF"/>
                <w:sz w:val="20"/>
                <w:szCs w:val="24"/>
                <w:lang w:val="nl-NL" w:eastAsia="nl-NL"/>
              </w:rPr>
            </w:pPr>
            <w:r w:rsidRPr="00553AA8">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7" distR="114297" simplePos="0" relativeHeight="251662336" behindDoc="0" locked="0" layoutInCell="1" allowOverlap="1" wp14:anchorId="2E27711A" wp14:editId="3A2AC099">
                      <wp:simplePos x="0" y="0"/>
                      <wp:positionH relativeFrom="column">
                        <wp:posOffset>835660</wp:posOffset>
                      </wp:positionH>
                      <wp:positionV relativeFrom="paragraph">
                        <wp:posOffset>-152400</wp:posOffset>
                      </wp:positionV>
                      <wp:extent cx="0" cy="342900"/>
                      <wp:effectExtent l="114300" t="0" r="76200" b="57150"/>
                      <wp:wrapNone/>
                      <wp:docPr id="3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7895E" id="Line 97"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5.8pt,-12pt" to="6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JzTgIAAJgEAAAOAAAAZHJzL2Uyb0RvYy54bWysVE2P2jAQvVfqf7B8Z5OwYVkiwqoi0Mu2&#10;u9LSH2Bsh1j1l2xDQFX/e8cO0NJeqqoczHg88/xm/Cbzp6OS6MCdF0bXuLjLMeKaGib0rsZfNuvR&#10;I0Y+EM2INJrX+MQ9flq8fzfvbcXHpjOScYcARPuqtzXuQrBVlnnacUX8nbFcw2FrnCIBtm6XMUd6&#10;QFcyG+f5Q9Ybx6wzlHsP3mY4xIuE37achpe29TwgWWPgFtLq0rqNa7aYk2rniO0EPdMg/8BCEaHh&#10;0itUQwJBeyf+gFKCOuNNG+6oUZlpW0F5qgGqKfLfqnnriOWpFmiOt9c2+f8HSz8fXh0SrMb3E4w0&#10;UfBGz0JzNJvG3vTWVxCy1K8uVkeP+s0+G/rVI22WHdE7njhuThbyipiR3aTEjbdww7b/ZBjEkH0w&#10;qVHH1qkICS1Ax/Qep+t78GNAdHBS8N6X41menioj1SXPOh8+cqNQNGosgXPCJYdnHyIPUl1C4jXa&#10;rIWU6bWlRn2NJ9NikqcMb6Rg8TTG+ZNfSocOBPQCMmOm3wAbjCTxAQ6AYvqlRLlXUNQQO52Af1AT&#10;uEFzg3t8cQOdAToxu7nSmb1miVnHCVud7UCEBBuF1NrgBDRbchypK86AEId5i9ZQq9SRPVCF6s/W&#10;oL9vs3y2elw9lqNy/LAalXnTjD6sl+XoYV1MJ819s1w2xfdYT1FWnWCM69iLyywU5d9p7TyVg4qv&#10;03DtenaLnpoAZC//iXRSThTLILutYadXF6uLIgL5p+DzqMb5+nWfon5+UBY/AAAA//8DAFBLAwQU&#10;AAYACAAAACEAgtPKAN0AAAAKAQAADwAAAGRycy9kb3ducmV2LnhtbEyPwU7DMBBE70j8g7VI3Fqn&#10;KVQoxKkqEEdAbeCQmxsvcdR4HcVOGv6eLRc4zuzT7Ey+nV0nJhxC60nBapmAQKq9aalR8FG+LB5A&#10;hKjJ6M4TKvjGANvi+irXmfFn2uN0iI3gEAqZVmBj7DMpQ23R6bD0PRLfvvzgdGQ5NNIM+szhrpNp&#10;kmyk0y3xB6t7fLJYnw6jU2Cm9939a5pWzfhZnqrqef/mS6vU7c28ewQRcY5/MFzqc3UouNPRj2SC&#10;6FivVxtGFSzSOx51IX6do4J1koAscvl/QvEDAAD//wMAUEsBAi0AFAAGAAgAAAAhALaDOJL+AAAA&#10;4QEAABMAAAAAAAAAAAAAAAAAAAAAAFtDb250ZW50X1R5cGVzXS54bWxQSwECLQAUAAYACAAAACEA&#10;OP0h/9YAAACUAQAACwAAAAAAAAAAAAAAAAAvAQAAX3JlbHMvLnJlbHNQSwECLQAUAAYACAAAACEA&#10;i+Yyc04CAACYBAAADgAAAAAAAAAAAAAAAAAuAgAAZHJzL2Uyb0RvYy54bWxQSwECLQAUAAYACAAA&#10;ACEAgtPKAN0AAAAKAQAADwAAAAAAAAAAAAAAAACoBAAAZHJzL2Rvd25yZXYueG1sUEsFBgAAAAAE&#10;AAQA8wAAALIFAAAAAA==&#10;" strokecolor="#404040" strokeweight="4.5pt">
                      <v:stroke endarrow="block"/>
                    </v:line>
                  </w:pict>
                </mc:Fallback>
              </mc:AlternateContent>
            </w:r>
          </w:p>
          <w:p w14:paraId="5714828D" w14:textId="77777777" w:rsidR="00553AA8" w:rsidRPr="00553AA8" w:rsidRDefault="00553AA8" w:rsidP="00553AA8">
            <w:pPr>
              <w:spacing w:line="240" w:lineRule="atLeast"/>
              <w:ind w:right="218"/>
              <w:rPr>
                <w:rFonts w:ascii="Trebuchet MS" w:eastAsia="Times New Roman" w:hAnsi="Trebuchet MS" w:cs="Times New Roman"/>
                <w:i/>
                <w:color w:val="404040" w:themeColor="text1" w:themeTint="BF"/>
                <w:sz w:val="20"/>
                <w:szCs w:val="24"/>
                <w:lang w:val="nl-NL" w:eastAsia="nl-NL"/>
              </w:rPr>
            </w:pPr>
            <w:r w:rsidRPr="00553AA8">
              <w:rPr>
                <w:rFonts w:ascii="Trebuchet MS" w:eastAsia="Times New Roman" w:hAnsi="Trebuchet MS" w:cs="Times New Roman"/>
                <w:b/>
                <w:color w:val="404040" w:themeColor="text1" w:themeTint="BF"/>
                <w:sz w:val="20"/>
                <w:szCs w:val="24"/>
                <w:lang w:val="nl-NL" w:eastAsia="nl-NL"/>
              </w:rPr>
              <w:t>Biologie/Chemie/Fysica</w:t>
            </w:r>
            <w:r w:rsidRPr="00553AA8">
              <w:rPr>
                <w:rFonts w:ascii="Trebuchet MS" w:eastAsia="Times New Roman" w:hAnsi="Trebuchet MS" w:cs="Times New Roman"/>
                <w:b/>
                <w:color w:val="404040" w:themeColor="text1" w:themeTint="BF"/>
                <w:sz w:val="20"/>
                <w:szCs w:val="24"/>
                <w:lang w:val="nl-NL" w:eastAsia="nl-NL"/>
              </w:rPr>
              <w:br/>
            </w:r>
            <w:r w:rsidRPr="00553AA8">
              <w:rPr>
                <w:rFonts w:ascii="Trebuchet MS" w:eastAsia="Times New Roman" w:hAnsi="Trebuchet MS" w:cs="Times New Roman"/>
                <w:i/>
                <w:color w:val="404040" w:themeColor="text1" w:themeTint="BF"/>
                <w:sz w:val="20"/>
                <w:szCs w:val="24"/>
                <w:lang w:val="nl-NL" w:eastAsia="nl-NL"/>
              </w:rPr>
              <w:t>Wetenschap voor de wetenschapper, technicus …</w:t>
            </w:r>
          </w:p>
          <w:p w14:paraId="48E136EF" w14:textId="77777777" w:rsidR="00553AA8" w:rsidRPr="00553AA8" w:rsidRDefault="00553AA8" w:rsidP="00553AA8">
            <w:pPr>
              <w:spacing w:line="240" w:lineRule="atLeast"/>
              <w:ind w:right="218"/>
              <w:rPr>
                <w:rFonts w:ascii="Trebuchet MS" w:eastAsia="Times New Roman" w:hAnsi="Trebuchet MS" w:cs="Times New Roman"/>
                <w:i/>
                <w:color w:val="404040" w:themeColor="text1" w:themeTint="BF"/>
                <w:sz w:val="20"/>
                <w:szCs w:val="24"/>
                <w:lang w:val="nl-NL" w:eastAsia="nl-NL"/>
              </w:rPr>
            </w:pPr>
          </w:p>
          <w:p w14:paraId="03055541" w14:textId="77777777" w:rsidR="00553AA8" w:rsidRPr="00553AA8" w:rsidRDefault="00553AA8" w:rsidP="00F17C32">
            <w:pPr>
              <w:numPr>
                <w:ilvl w:val="0"/>
                <w:numId w:val="28"/>
              </w:numPr>
              <w:spacing w:after="120" w:line="240" w:lineRule="atLeast"/>
              <w:ind w:right="218"/>
              <w:jc w:val="both"/>
              <w:rPr>
                <w:rFonts w:ascii="Trebuchet MS" w:eastAsia="Times New Roman" w:hAnsi="Trebuchet MS" w:cs="Times New Roman"/>
                <w:color w:val="404040" w:themeColor="text1" w:themeTint="BF"/>
                <w:sz w:val="20"/>
                <w:szCs w:val="24"/>
                <w:lang w:val="nl-NL" w:eastAsia="nl-NL"/>
              </w:rPr>
            </w:pPr>
            <w:r w:rsidRPr="00553AA8">
              <w:rPr>
                <w:rFonts w:ascii="Trebuchet MS" w:eastAsia="Times New Roman" w:hAnsi="Trebuchet MS" w:cs="Times New Roman"/>
                <w:color w:val="404040" w:themeColor="text1" w:themeTint="BF"/>
                <w:sz w:val="20"/>
                <w:szCs w:val="24"/>
                <w:lang w:val="nl-NL" w:eastAsia="nl-NL"/>
              </w:rPr>
              <w:t xml:space="preserve">In sommige richtingen van </w:t>
            </w:r>
            <w:proofErr w:type="spellStart"/>
            <w:r w:rsidRPr="00553AA8">
              <w:rPr>
                <w:rFonts w:ascii="Trebuchet MS" w:eastAsia="Times New Roman" w:hAnsi="Trebuchet MS" w:cs="Times New Roman"/>
                <w:color w:val="404040" w:themeColor="text1" w:themeTint="BF"/>
                <w:sz w:val="20"/>
                <w:szCs w:val="24"/>
                <w:lang w:val="nl-NL" w:eastAsia="nl-NL"/>
              </w:rPr>
              <w:t>tso</w:t>
            </w:r>
            <w:proofErr w:type="spellEnd"/>
            <w:r w:rsidRPr="00553AA8">
              <w:rPr>
                <w:rFonts w:ascii="Trebuchet MS" w:eastAsia="Times New Roman" w:hAnsi="Trebuchet MS" w:cs="Times New Roman"/>
                <w:color w:val="404040" w:themeColor="text1" w:themeTint="BF"/>
                <w:sz w:val="20"/>
                <w:szCs w:val="24"/>
                <w:lang w:val="nl-NL" w:eastAsia="nl-NL"/>
              </w:rPr>
              <w:t xml:space="preserve"> en aso</w:t>
            </w:r>
          </w:p>
          <w:p w14:paraId="7EA45DB3" w14:textId="77777777" w:rsidR="00553AA8" w:rsidRPr="00553AA8" w:rsidRDefault="00553AA8" w:rsidP="00F17C32">
            <w:pPr>
              <w:numPr>
                <w:ilvl w:val="0"/>
                <w:numId w:val="28"/>
              </w:numPr>
              <w:spacing w:after="120" w:line="240" w:lineRule="atLeast"/>
              <w:ind w:right="218"/>
              <w:jc w:val="both"/>
              <w:rPr>
                <w:rFonts w:ascii="Trebuchet MS" w:eastAsia="Times New Roman" w:hAnsi="Trebuchet MS" w:cs="Times New Roman"/>
                <w:color w:val="404040" w:themeColor="text1" w:themeTint="BF"/>
                <w:sz w:val="20"/>
                <w:szCs w:val="24"/>
                <w:lang w:val="nl-NL" w:eastAsia="nl-NL"/>
              </w:rPr>
            </w:pPr>
            <w:r w:rsidRPr="00553AA8">
              <w:rPr>
                <w:rFonts w:ascii="Trebuchet MS" w:eastAsia="Times New Roman" w:hAnsi="Trebuchet MS" w:cs="Times New Roman"/>
                <w:color w:val="404040" w:themeColor="text1" w:themeTint="BF"/>
                <w:sz w:val="20"/>
                <w:szCs w:val="24"/>
                <w:lang w:val="nl-NL" w:eastAsia="nl-NL"/>
              </w:rPr>
              <w:t>Conceptuele structuur (contexten op de achtergrond)</w:t>
            </w:r>
          </w:p>
        </w:tc>
      </w:tr>
    </w:tbl>
    <w:p w14:paraId="0C3F2FFE" w14:textId="77777777" w:rsidR="00553AA8" w:rsidRDefault="00553AA8" w:rsidP="00553AA8">
      <w:pPr>
        <w:pStyle w:val="LPTekst"/>
      </w:pPr>
    </w:p>
    <w:p w14:paraId="6F20D5C6" w14:textId="77777777" w:rsidR="00553AA8" w:rsidRDefault="00553AA8" w:rsidP="00553AA8">
      <w:pPr>
        <w:pStyle w:val="LPTekst"/>
      </w:pPr>
    </w:p>
    <w:p w14:paraId="59B60E18" w14:textId="77777777" w:rsidR="00553AA8" w:rsidRPr="00553AA8" w:rsidRDefault="00553AA8" w:rsidP="00553AA8">
      <w:pPr>
        <w:pStyle w:val="LPTekst"/>
      </w:pPr>
    </w:p>
    <w:p w14:paraId="3847A57B" w14:textId="77777777" w:rsidR="00043838" w:rsidRDefault="007E6E34" w:rsidP="0078551D">
      <w:pPr>
        <w:pStyle w:val="LPKop2"/>
      </w:pPr>
      <w:bookmarkStart w:id="6" w:name="_Toc481576916"/>
      <w:r>
        <w:lastRenderedPageBreak/>
        <w:t>L</w:t>
      </w:r>
      <w:r w:rsidR="00395152">
        <w:t>eerlijnen natuurwetenschappen</w:t>
      </w:r>
      <w:bookmarkEnd w:id="6"/>
      <w:r w:rsidR="00395152">
        <w:t xml:space="preserve"> </w:t>
      </w:r>
    </w:p>
    <w:p w14:paraId="2FA435B4" w14:textId="77777777" w:rsidR="00395152" w:rsidRDefault="00395152" w:rsidP="00553AA8">
      <w:pPr>
        <w:spacing w:after="240" w:line="360" w:lineRule="auto"/>
        <w:jc w:val="both"/>
        <w:rPr>
          <w:rFonts w:ascii="Trebuchet MS" w:hAnsi="Trebuchet MS"/>
          <w:color w:val="404040" w:themeColor="text1" w:themeTint="BF"/>
          <w:sz w:val="20"/>
          <w:szCs w:val="20"/>
        </w:rPr>
      </w:pPr>
      <w:r w:rsidRPr="00553AA8">
        <w:rPr>
          <w:rFonts w:ascii="Trebuchet MS" w:hAnsi="Trebuchet MS"/>
          <w:color w:val="404040" w:themeColor="text1" w:themeTint="BF"/>
          <w:sz w:val="20"/>
          <w:szCs w:val="20"/>
        </w:rPr>
        <w:t xml:space="preserve">De inhouden </w:t>
      </w:r>
      <w:r w:rsidRPr="00553AA8">
        <w:rPr>
          <w:rFonts w:ascii="Trebuchet MS" w:hAnsi="Trebuchet MS"/>
          <w:b/>
          <w:color w:val="404040" w:themeColor="text1" w:themeTint="BF"/>
          <w:sz w:val="20"/>
          <w:szCs w:val="20"/>
        </w:rPr>
        <w:t xml:space="preserve">biologie </w:t>
      </w:r>
      <w:r w:rsidRPr="00553AA8">
        <w:rPr>
          <w:rFonts w:ascii="Trebuchet MS" w:hAnsi="Trebuchet MS"/>
          <w:color w:val="404040" w:themeColor="text1" w:themeTint="BF"/>
          <w:sz w:val="20"/>
          <w:szCs w:val="20"/>
        </w:rPr>
        <w:t xml:space="preserve">staan in het </w:t>
      </w:r>
      <w:r w:rsidRPr="00553AA8">
        <w:rPr>
          <w:rFonts w:ascii="Trebuchet MS" w:hAnsi="Trebuchet MS"/>
          <w:b/>
          <w:color w:val="404040" w:themeColor="text1" w:themeTint="BF"/>
          <w:sz w:val="20"/>
          <w:szCs w:val="20"/>
        </w:rPr>
        <w:t xml:space="preserve">vet </w:t>
      </w:r>
      <w:r w:rsidRPr="00553AA8">
        <w:rPr>
          <w:rFonts w:ascii="Trebuchet MS" w:hAnsi="Trebuchet MS"/>
          <w:color w:val="404040" w:themeColor="text1" w:themeTint="BF"/>
          <w:sz w:val="20"/>
          <w:szCs w:val="20"/>
        </w:rPr>
        <w:t xml:space="preserve">gedrukt. Om de realisatie van de leerlijn te waarborgen is overleg met collega’s van de tweede graad nodig, ook wat betreft de invulling van de practica en de keuze van demoproeven. </w:t>
      </w:r>
    </w:p>
    <w:tbl>
      <w:tblPr>
        <w:tblStyle w:val="Tabelraster1"/>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1026"/>
        <w:gridCol w:w="2702"/>
        <w:gridCol w:w="3130"/>
        <w:gridCol w:w="3006"/>
      </w:tblGrid>
      <w:tr w:rsidR="00417FA8" w:rsidRPr="00417FA8" w14:paraId="455849D5" w14:textId="77777777" w:rsidTr="009A23C5">
        <w:trPr>
          <w:cantSplit/>
          <w:trHeight w:val="464"/>
        </w:trPr>
        <w:tc>
          <w:tcPr>
            <w:tcW w:w="952" w:type="dxa"/>
            <w:shd w:val="clear" w:color="auto" w:fill="EEECE1" w:themeFill="background2"/>
            <w:vAlign w:val="center"/>
          </w:tcPr>
          <w:p w14:paraId="49AD01F2" w14:textId="77777777" w:rsidR="00417FA8" w:rsidRPr="00417FA8" w:rsidRDefault="00417FA8" w:rsidP="00417FA8">
            <w:pPr>
              <w:spacing w:line="360" w:lineRule="auto"/>
              <w:jc w:val="center"/>
              <w:rPr>
                <w:rFonts w:ascii="Trebuchet MS" w:hAnsi="Trebuchet MS" w:cs="Arial"/>
                <w:b/>
                <w:szCs w:val="20"/>
              </w:rPr>
            </w:pPr>
            <w:r w:rsidRPr="00F930C5">
              <w:rPr>
                <w:rFonts w:ascii="Trebuchet MS" w:hAnsi="Trebuchet MS" w:cs="Arial"/>
                <w:b/>
                <w:color w:val="404040" w:themeColor="text1" w:themeTint="BF"/>
                <w:szCs w:val="20"/>
              </w:rPr>
              <w:t>Leerlijn</w:t>
            </w:r>
          </w:p>
        </w:tc>
        <w:tc>
          <w:tcPr>
            <w:tcW w:w="2731" w:type="dxa"/>
            <w:shd w:val="clear" w:color="auto" w:fill="990099"/>
            <w:vAlign w:val="center"/>
          </w:tcPr>
          <w:p w14:paraId="0D308CAA" w14:textId="77777777" w:rsidR="00417FA8" w:rsidRPr="00417FA8" w:rsidRDefault="00417FA8" w:rsidP="00417FA8">
            <w:pPr>
              <w:spacing w:before="120" w:line="360" w:lineRule="auto"/>
              <w:jc w:val="center"/>
              <w:rPr>
                <w:rFonts w:ascii="Trebuchet MS" w:hAnsi="Trebuchet MS" w:cs="Arial"/>
                <w:b/>
                <w:color w:val="FFFFFF" w:themeColor="background1"/>
                <w:szCs w:val="20"/>
              </w:rPr>
            </w:pPr>
            <w:r w:rsidRPr="00417FA8">
              <w:rPr>
                <w:rFonts w:ascii="Trebuchet MS" w:hAnsi="Trebuchet MS" w:cs="Arial"/>
                <w:b/>
                <w:color w:val="FFFFFF" w:themeColor="background1"/>
                <w:szCs w:val="20"/>
              </w:rPr>
              <w:t>Eerste graad</w:t>
            </w:r>
          </w:p>
        </w:tc>
        <w:tc>
          <w:tcPr>
            <w:tcW w:w="3153" w:type="dxa"/>
            <w:shd w:val="clear" w:color="auto" w:fill="FD3700"/>
            <w:vAlign w:val="center"/>
          </w:tcPr>
          <w:p w14:paraId="1A9110E1" w14:textId="77777777" w:rsidR="00417FA8" w:rsidRPr="00417FA8" w:rsidRDefault="00417FA8" w:rsidP="00417FA8">
            <w:pPr>
              <w:spacing w:before="120" w:line="360" w:lineRule="auto"/>
              <w:jc w:val="center"/>
              <w:rPr>
                <w:rFonts w:ascii="Trebuchet MS" w:hAnsi="Trebuchet MS" w:cs="Arial"/>
                <w:b/>
                <w:color w:val="FFFFFF" w:themeColor="background1"/>
                <w:szCs w:val="20"/>
              </w:rPr>
            </w:pPr>
            <w:r w:rsidRPr="00417FA8">
              <w:rPr>
                <w:rFonts w:ascii="Trebuchet MS" w:hAnsi="Trebuchet MS" w:cs="Arial"/>
                <w:b/>
                <w:color w:val="FFFFFF" w:themeColor="background1"/>
                <w:szCs w:val="20"/>
              </w:rPr>
              <w:t xml:space="preserve">Tweede graad </w:t>
            </w:r>
            <w:r w:rsidR="008D4C9E">
              <w:rPr>
                <w:rFonts w:ascii="Trebuchet MS" w:hAnsi="Trebuchet MS" w:cs="Arial"/>
                <w:b/>
                <w:color w:val="FFFFFF" w:themeColor="background1"/>
                <w:szCs w:val="20"/>
              </w:rPr>
              <w:t>Tech</w:t>
            </w:r>
            <w:r w:rsidRPr="00417FA8">
              <w:rPr>
                <w:rFonts w:ascii="Trebuchet MS" w:hAnsi="Trebuchet MS" w:cs="Arial"/>
                <w:b/>
                <w:color w:val="FFFFFF" w:themeColor="background1"/>
                <w:szCs w:val="20"/>
              </w:rPr>
              <w:t>. Wet.</w:t>
            </w:r>
          </w:p>
        </w:tc>
        <w:tc>
          <w:tcPr>
            <w:tcW w:w="3028" w:type="dxa"/>
            <w:shd w:val="clear" w:color="auto" w:fill="999900"/>
            <w:vAlign w:val="center"/>
          </w:tcPr>
          <w:p w14:paraId="4A414747" w14:textId="77777777" w:rsidR="00417FA8" w:rsidRPr="00417FA8" w:rsidRDefault="008D4C9E" w:rsidP="00417FA8">
            <w:pPr>
              <w:spacing w:before="120" w:line="360" w:lineRule="auto"/>
              <w:jc w:val="center"/>
              <w:rPr>
                <w:rFonts w:ascii="Trebuchet MS" w:hAnsi="Trebuchet MS" w:cs="Arial"/>
                <w:b/>
                <w:color w:val="FFFFFF" w:themeColor="background1"/>
                <w:szCs w:val="20"/>
              </w:rPr>
            </w:pPr>
            <w:r>
              <w:rPr>
                <w:rFonts w:ascii="Trebuchet MS" w:hAnsi="Trebuchet MS" w:cs="Arial"/>
                <w:b/>
                <w:color w:val="FFFFFF" w:themeColor="background1"/>
                <w:szCs w:val="20"/>
              </w:rPr>
              <w:t>Derde graad Tech</w:t>
            </w:r>
            <w:r w:rsidR="00417FA8" w:rsidRPr="00417FA8">
              <w:rPr>
                <w:rFonts w:ascii="Trebuchet MS" w:hAnsi="Trebuchet MS" w:cs="Arial"/>
                <w:b/>
                <w:color w:val="FFFFFF" w:themeColor="background1"/>
                <w:szCs w:val="20"/>
              </w:rPr>
              <w:t>. Wet.</w:t>
            </w:r>
          </w:p>
        </w:tc>
      </w:tr>
      <w:tr w:rsidR="00417FA8" w:rsidRPr="00612D5B" w14:paraId="5327C394" w14:textId="77777777" w:rsidTr="009A23C5">
        <w:trPr>
          <w:trHeight w:val="1510"/>
        </w:trPr>
        <w:tc>
          <w:tcPr>
            <w:tcW w:w="952" w:type="dxa"/>
            <w:vMerge w:val="restart"/>
            <w:textDirection w:val="btLr"/>
            <w:vAlign w:val="center"/>
          </w:tcPr>
          <w:p w14:paraId="67153E74" w14:textId="77777777" w:rsidR="00417FA8" w:rsidRPr="00612D5B" w:rsidRDefault="00417FA8" w:rsidP="00417FA8">
            <w:pPr>
              <w:spacing w:line="360" w:lineRule="auto"/>
              <w:jc w:val="center"/>
              <w:rPr>
                <w:rFonts w:ascii="Trebuchet MS" w:hAnsi="Trebuchet MS" w:cs="Arial"/>
                <w:szCs w:val="20"/>
              </w:rPr>
            </w:pPr>
            <w:r w:rsidRPr="00612D5B">
              <w:rPr>
                <w:rFonts w:ascii="Trebuchet MS" w:hAnsi="Trebuchet MS" w:cs="Arial"/>
                <w:color w:val="404040" w:themeColor="text1" w:themeTint="BF"/>
                <w:sz w:val="36"/>
                <w:szCs w:val="20"/>
              </w:rPr>
              <w:t>Materie</w:t>
            </w:r>
          </w:p>
        </w:tc>
        <w:tc>
          <w:tcPr>
            <w:tcW w:w="2731" w:type="dxa"/>
          </w:tcPr>
          <w:p w14:paraId="3509CC52"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Deeltjesmodel</w:t>
            </w:r>
          </w:p>
          <w:p w14:paraId="53F03A02"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Materie bestaat uit deeltjes met ruimte ertussen</w:t>
            </w:r>
          </w:p>
          <w:p w14:paraId="41EE3EDC" w14:textId="77777777" w:rsidR="00417FA8" w:rsidRPr="00612D5B" w:rsidRDefault="00417FA8" w:rsidP="00F17C32">
            <w:pPr>
              <w:numPr>
                <w:ilvl w:val="0"/>
                <w:numId w:val="29"/>
              </w:numPr>
              <w:spacing w:line="360" w:lineRule="auto"/>
              <w:ind w:left="357" w:hanging="357"/>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De deeltjes bewegen met een snelheid afhankelijk van de temperatuur</w:t>
            </w:r>
          </w:p>
        </w:tc>
        <w:tc>
          <w:tcPr>
            <w:tcW w:w="3153" w:type="dxa"/>
          </w:tcPr>
          <w:p w14:paraId="6BEE597B"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Deeltjesmodel</w:t>
            </w:r>
          </w:p>
          <w:p w14:paraId="31EBC28A" w14:textId="77777777" w:rsidR="00417FA8" w:rsidRPr="00612D5B" w:rsidRDefault="00417FA8" w:rsidP="00F17C32">
            <w:pPr>
              <w:numPr>
                <w:ilvl w:val="0"/>
                <w:numId w:val="30"/>
              </w:numPr>
              <w:spacing w:line="360" w:lineRule="auto"/>
              <w:contextualSpacing/>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 xml:space="preserve">Moleculen </w:t>
            </w:r>
          </w:p>
          <w:p w14:paraId="3C92EF8A" w14:textId="77777777" w:rsidR="00417FA8" w:rsidRPr="00612D5B" w:rsidRDefault="00417FA8" w:rsidP="00F17C32">
            <w:pPr>
              <w:numPr>
                <w:ilvl w:val="0"/>
                <w:numId w:val="30"/>
              </w:numPr>
              <w:spacing w:line="360" w:lineRule="auto"/>
              <w:contextualSpacing/>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Atoombouw - atoommodellen (eerste 18 elementen)</w:t>
            </w:r>
          </w:p>
          <w:p w14:paraId="6BFC5EF1" w14:textId="77777777" w:rsidR="00417FA8" w:rsidRPr="00612D5B" w:rsidRDefault="00417FA8" w:rsidP="00F17C32">
            <w:pPr>
              <w:numPr>
                <w:ilvl w:val="0"/>
                <w:numId w:val="30"/>
              </w:numPr>
              <w:spacing w:line="360" w:lineRule="auto"/>
              <w:contextualSpacing/>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Snelheid van deeltjes en temperatuur</w:t>
            </w:r>
          </w:p>
        </w:tc>
        <w:tc>
          <w:tcPr>
            <w:tcW w:w="3028" w:type="dxa"/>
          </w:tcPr>
          <w:p w14:paraId="4BD32D46"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Deeltjesmodel</w:t>
            </w:r>
          </w:p>
          <w:p w14:paraId="7F7CBBA7" w14:textId="77777777" w:rsidR="00417FA8" w:rsidRPr="00612D5B" w:rsidRDefault="00417FA8" w:rsidP="00F17C32">
            <w:pPr>
              <w:numPr>
                <w:ilvl w:val="0"/>
                <w:numId w:val="30"/>
              </w:numPr>
              <w:spacing w:line="360" w:lineRule="auto"/>
              <w:contextualSpacing/>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 xml:space="preserve">Uitbreiding atoommodel en opbouw periodiek systeem </w:t>
            </w:r>
          </w:p>
          <w:p w14:paraId="6F380514" w14:textId="77777777" w:rsidR="00417FA8" w:rsidRPr="00612D5B" w:rsidRDefault="00417FA8" w:rsidP="00222633">
            <w:pPr>
              <w:numPr>
                <w:ilvl w:val="0"/>
                <w:numId w:val="30"/>
              </w:numPr>
              <w:spacing w:line="360" w:lineRule="auto"/>
              <w:contextualSpacing/>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Orbitaalmodel</w:t>
            </w:r>
          </w:p>
        </w:tc>
      </w:tr>
      <w:tr w:rsidR="00417FA8" w:rsidRPr="00612D5B" w14:paraId="7701C33B" w14:textId="77777777" w:rsidTr="009A23C5">
        <w:trPr>
          <w:trHeight w:val="1510"/>
        </w:trPr>
        <w:tc>
          <w:tcPr>
            <w:tcW w:w="952" w:type="dxa"/>
            <w:vMerge/>
            <w:textDirection w:val="btLr"/>
            <w:vAlign w:val="center"/>
          </w:tcPr>
          <w:p w14:paraId="3786F396" w14:textId="77777777" w:rsidR="00417FA8" w:rsidRPr="00612D5B" w:rsidRDefault="00417FA8" w:rsidP="00417FA8">
            <w:pPr>
              <w:spacing w:after="240" w:line="360" w:lineRule="auto"/>
              <w:jc w:val="center"/>
              <w:rPr>
                <w:rFonts w:ascii="Trebuchet MS" w:hAnsi="Trebuchet MS" w:cs="Arial"/>
                <w:szCs w:val="20"/>
              </w:rPr>
            </w:pPr>
          </w:p>
        </w:tc>
        <w:tc>
          <w:tcPr>
            <w:tcW w:w="2731" w:type="dxa"/>
          </w:tcPr>
          <w:p w14:paraId="4F3B8DC5"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Stoffen</w:t>
            </w:r>
          </w:p>
          <w:p w14:paraId="3ABA94F6"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Mengsels en zuivere stoffen</w:t>
            </w:r>
          </w:p>
          <w:p w14:paraId="22F16567"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Mengsels scheiden: op basis van deeltjesgrootte</w:t>
            </w:r>
          </w:p>
          <w:p w14:paraId="21CBF790"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Massa en volume</w:t>
            </w:r>
          </w:p>
          <w:p w14:paraId="28E50C4E"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Uitzetten en inkrimpen</w:t>
            </w:r>
          </w:p>
        </w:tc>
        <w:tc>
          <w:tcPr>
            <w:tcW w:w="3153" w:type="dxa"/>
          </w:tcPr>
          <w:p w14:paraId="7615E0A1"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Stoffen</w:t>
            </w:r>
          </w:p>
          <w:p w14:paraId="40576797"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Stofconstanten: smeltpunt, stolpunt, kookpunt, massadichtheid</w:t>
            </w:r>
          </w:p>
          <w:p w14:paraId="742DE34B"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Mengsels: scheidingstechnieken, concentratiebegrip</w:t>
            </w:r>
          </w:p>
          <w:p w14:paraId="1F75B37A"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Chemische bindingen</w:t>
            </w:r>
          </w:p>
          <w:p w14:paraId="01731349"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Formules</w:t>
            </w:r>
          </w:p>
          <w:p w14:paraId="36B78155"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 xml:space="preserve">Molaire massa en </w:t>
            </w:r>
            <w:proofErr w:type="spellStart"/>
            <w:r w:rsidRPr="00612D5B">
              <w:rPr>
                <w:rFonts w:ascii="Trebuchet MS" w:hAnsi="Trebuchet MS" w:cs="Arial"/>
                <w:color w:val="404040" w:themeColor="text1" w:themeTint="BF"/>
                <w:sz w:val="20"/>
                <w:szCs w:val="20"/>
              </w:rPr>
              <w:t>molbegrip</w:t>
            </w:r>
            <w:proofErr w:type="spellEnd"/>
          </w:p>
          <w:p w14:paraId="38E95AFE"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Enkelvoudige en samengestelde</w:t>
            </w:r>
          </w:p>
          <w:p w14:paraId="6B54A1A8"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Stofklassen</w:t>
            </w:r>
          </w:p>
          <w:p w14:paraId="28CA8CA3"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Thermische uitzetting</w:t>
            </w:r>
          </w:p>
        </w:tc>
        <w:tc>
          <w:tcPr>
            <w:tcW w:w="3028" w:type="dxa"/>
          </w:tcPr>
          <w:p w14:paraId="7D82248D"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Stoffen</w:t>
            </w:r>
          </w:p>
          <w:p w14:paraId="04C11F2D"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Sigma- en pi-binding</w:t>
            </w:r>
          </w:p>
          <w:p w14:paraId="7FD5AED3"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Ruimtelijke bouw</w:t>
            </w:r>
          </w:p>
          <w:p w14:paraId="43A0DEAC"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Lewisstructuren</w:t>
            </w:r>
          </w:p>
          <w:p w14:paraId="0D8B3671"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Polaire-apolaire verbindingen</w:t>
            </w:r>
          </w:p>
          <w:p w14:paraId="30B44B3E"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 xml:space="preserve">Koolstofverbindingen m.i.v. polymeren en </w:t>
            </w:r>
            <w:r w:rsidRPr="00612D5B">
              <w:rPr>
                <w:rFonts w:ascii="Trebuchet MS" w:hAnsi="Trebuchet MS" w:cs="Arial"/>
                <w:b/>
                <w:color w:val="404040" w:themeColor="text1" w:themeTint="BF"/>
                <w:sz w:val="20"/>
                <w:szCs w:val="20"/>
              </w:rPr>
              <w:t>biochemische stofklassen (eiwitten, vetten, suikers en kernzuren)</w:t>
            </w:r>
          </w:p>
          <w:p w14:paraId="0FB75A39"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Mengsels: uitbreiding concentratie-eenheden</w:t>
            </w:r>
          </w:p>
          <w:p w14:paraId="080D083D" w14:textId="77777777" w:rsidR="00417FA8" w:rsidRPr="00612D5B" w:rsidRDefault="00417FA8" w:rsidP="00F17C32">
            <w:pPr>
              <w:numPr>
                <w:ilvl w:val="0"/>
                <w:numId w:val="29"/>
              </w:numPr>
              <w:spacing w:line="360" w:lineRule="auto"/>
              <w:ind w:left="357" w:hanging="357"/>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 xml:space="preserve">Geleiders, isolatoren, wet van </w:t>
            </w:r>
            <w:proofErr w:type="spellStart"/>
            <w:r w:rsidRPr="00612D5B">
              <w:rPr>
                <w:rFonts w:ascii="Trebuchet MS" w:hAnsi="Trebuchet MS" w:cs="Arial"/>
                <w:color w:val="404040" w:themeColor="text1" w:themeTint="BF"/>
                <w:sz w:val="20"/>
                <w:szCs w:val="20"/>
              </w:rPr>
              <w:t>Pouillet</w:t>
            </w:r>
            <w:proofErr w:type="spellEnd"/>
          </w:p>
        </w:tc>
      </w:tr>
    </w:tbl>
    <w:p w14:paraId="19AB9BAF" w14:textId="77777777" w:rsidR="00553AA8" w:rsidRPr="00612D5B" w:rsidRDefault="00553AA8" w:rsidP="00553AA8">
      <w:pPr>
        <w:spacing w:after="240" w:line="360" w:lineRule="auto"/>
        <w:jc w:val="both"/>
        <w:rPr>
          <w:rFonts w:ascii="Trebuchet MS" w:hAnsi="Trebuchet MS"/>
          <w:color w:val="404040" w:themeColor="text1" w:themeTint="BF"/>
          <w:sz w:val="20"/>
          <w:szCs w:val="20"/>
        </w:rPr>
      </w:pPr>
    </w:p>
    <w:p w14:paraId="678035C1" w14:textId="77777777" w:rsidR="00417FA8" w:rsidRPr="00612D5B" w:rsidRDefault="00417FA8" w:rsidP="00553AA8">
      <w:pPr>
        <w:spacing w:after="240" w:line="360" w:lineRule="auto"/>
        <w:jc w:val="both"/>
        <w:rPr>
          <w:rFonts w:ascii="Trebuchet MS" w:hAnsi="Trebuchet MS"/>
          <w:color w:val="404040" w:themeColor="text1" w:themeTint="BF"/>
          <w:sz w:val="20"/>
          <w:szCs w:val="20"/>
        </w:rPr>
      </w:pPr>
    </w:p>
    <w:p w14:paraId="3C9B1B42" w14:textId="77777777" w:rsidR="00417FA8" w:rsidRPr="00612D5B" w:rsidRDefault="00417FA8" w:rsidP="00553AA8">
      <w:pPr>
        <w:spacing w:after="240" w:line="360" w:lineRule="auto"/>
        <w:jc w:val="both"/>
        <w:rPr>
          <w:rFonts w:ascii="Trebuchet MS" w:hAnsi="Trebuchet MS"/>
          <w:color w:val="404040" w:themeColor="text1" w:themeTint="BF"/>
          <w:sz w:val="20"/>
          <w:szCs w:val="20"/>
        </w:rPr>
      </w:pPr>
    </w:p>
    <w:tbl>
      <w:tblPr>
        <w:tblStyle w:val="Tabelraster2"/>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17"/>
        <w:gridCol w:w="2823"/>
        <w:gridCol w:w="2991"/>
        <w:gridCol w:w="3133"/>
      </w:tblGrid>
      <w:tr w:rsidR="00417FA8" w:rsidRPr="00612D5B" w14:paraId="2D651995" w14:textId="77777777" w:rsidTr="009A23C5">
        <w:trPr>
          <w:trHeight w:val="1100"/>
        </w:trPr>
        <w:tc>
          <w:tcPr>
            <w:tcW w:w="927" w:type="dxa"/>
            <w:vMerge w:val="restart"/>
            <w:textDirection w:val="btLr"/>
            <w:vAlign w:val="center"/>
          </w:tcPr>
          <w:p w14:paraId="25718D44" w14:textId="77777777" w:rsidR="00417FA8" w:rsidRPr="00612D5B" w:rsidRDefault="00417FA8" w:rsidP="00417FA8">
            <w:pPr>
              <w:spacing w:after="240" w:line="360" w:lineRule="auto"/>
              <w:jc w:val="center"/>
              <w:rPr>
                <w:rFonts w:ascii="Trebuchet MS" w:hAnsi="Trebuchet MS" w:cs="Arial"/>
                <w:sz w:val="20"/>
                <w:szCs w:val="20"/>
              </w:rPr>
            </w:pPr>
          </w:p>
        </w:tc>
        <w:tc>
          <w:tcPr>
            <w:tcW w:w="2722" w:type="dxa"/>
          </w:tcPr>
          <w:p w14:paraId="10453ED3"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Faseovergangen</w:t>
            </w:r>
          </w:p>
          <w:p w14:paraId="4B87E551"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Kwalitatief</w:t>
            </w:r>
          </w:p>
        </w:tc>
        <w:tc>
          <w:tcPr>
            <w:tcW w:w="3065" w:type="dxa"/>
          </w:tcPr>
          <w:p w14:paraId="377524E6"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Faseovergangen</w:t>
            </w:r>
          </w:p>
          <w:p w14:paraId="2415688B" w14:textId="77777777" w:rsidR="00417FA8" w:rsidRPr="00612D5B" w:rsidRDefault="00417FA8" w:rsidP="00F17C32">
            <w:pPr>
              <w:numPr>
                <w:ilvl w:val="0"/>
                <w:numId w:val="29"/>
              </w:numPr>
              <w:spacing w:after="120" w:line="360" w:lineRule="auto"/>
              <w:ind w:left="357" w:hanging="357"/>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 xml:space="preserve">Energie bij fasen en faseovergangen: kwantitatief </w:t>
            </w:r>
          </w:p>
        </w:tc>
        <w:tc>
          <w:tcPr>
            <w:tcW w:w="3150" w:type="dxa"/>
          </w:tcPr>
          <w:p w14:paraId="64585FEE" w14:textId="77777777" w:rsidR="00417FA8" w:rsidRPr="00612D5B" w:rsidRDefault="00417FA8" w:rsidP="00417FA8">
            <w:pPr>
              <w:spacing w:line="360" w:lineRule="auto"/>
              <w:rPr>
                <w:rFonts w:ascii="Trebuchet MS" w:hAnsi="Trebuchet MS" w:cs="Arial"/>
                <w:color w:val="404040" w:themeColor="text1" w:themeTint="BF"/>
                <w:sz w:val="20"/>
                <w:szCs w:val="20"/>
              </w:rPr>
            </w:pPr>
          </w:p>
        </w:tc>
      </w:tr>
      <w:tr w:rsidR="00417FA8" w:rsidRPr="00612D5B" w14:paraId="47490BA5" w14:textId="77777777" w:rsidTr="009A23C5">
        <w:trPr>
          <w:trHeight w:val="1100"/>
        </w:trPr>
        <w:tc>
          <w:tcPr>
            <w:tcW w:w="927" w:type="dxa"/>
            <w:vMerge/>
            <w:textDirection w:val="btLr"/>
            <w:vAlign w:val="center"/>
          </w:tcPr>
          <w:p w14:paraId="1A934717" w14:textId="77777777" w:rsidR="00417FA8" w:rsidRPr="00612D5B" w:rsidRDefault="00417FA8" w:rsidP="00417FA8">
            <w:pPr>
              <w:spacing w:after="240" w:line="360" w:lineRule="auto"/>
              <w:jc w:val="center"/>
              <w:rPr>
                <w:rFonts w:ascii="Trebuchet MS" w:hAnsi="Trebuchet MS" w:cs="Arial"/>
                <w:sz w:val="20"/>
                <w:szCs w:val="20"/>
              </w:rPr>
            </w:pPr>
          </w:p>
        </w:tc>
        <w:tc>
          <w:tcPr>
            <w:tcW w:w="2722" w:type="dxa"/>
          </w:tcPr>
          <w:p w14:paraId="1F1B0EA8"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Stofomzettingen</w:t>
            </w:r>
          </w:p>
          <w:p w14:paraId="6C0DF994" w14:textId="77777777" w:rsidR="00417FA8" w:rsidRPr="00612D5B" w:rsidRDefault="00417FA8" w:rsidP="00F17C32">
            <w:pPr>
              <w:numPr>
                <w:ilvl w:val="0"/>
                <w:numId w:val="29"/>
              </w:numPr>
              <w:spacing w:line="360" w:lineRule="auto"/>
              <w:rPr>
                <w:rFonts w:ascii="Trebuchet MS" w:hAnsi="Trebuchet MS"/>
                <w:b/>
                <w:i/>
                <w:color w:val="404040" w:themeColor="text1" w:themeTint="BF"/>
                <w:sz w:val="20"/>
                <w:szCs w:val="20"/>
                <w:u w:val="single"/>
              </w:rPr>
            </w:pPr>
            <w:r w:rsidRPr="00612D5B">
              <w:rPr>
                <w:rFonts w:ascii="Trebuchet MS" w:hAnsi="Trebuchet MS" w:cs="Arial"/>
                <w:b/>
                <w:color w:val="404040" w:themeColor="text1" w:themeTint="BF"/>
                <w:sz w:val="20"/>
                <w:szCs w:val="20"/>
              </w:rPr>
              <w:t>Structuurveranderingen verklaren met deeltjesmodel</w:t>
            </w:r>
          </w:p>
        </w:tc>
        <w:tc>
          <w:tcPr>
            <w:tcW w:w="3065" w:type="dxa"/>
          </w:tcPr>
          <w:p w14:paraId="6F2C8598"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Stofomzettingen</w:t>
            </w:r>
          </w:p>
          <w:p w14:paraId="1A0E088A"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Chemische reacties – reactievergelijkingen</w:t>
            </w:r>
          </w:p>
          <w:p w14:paraId="276A5466"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Reactiesnelheid: kwalitatief</w:t>
            </w:r>
          </w:p>
          <w:p w14:paraId="3534A4B9"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Reactiesoorten: ionenuitwisseling en elektronenoverdracht</w:t>
            </w:r>
          </w:p>
          <w:p w14:paraId="3FA0149D"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Oplosproces in water</w:t>
            </w:r>
          </w:p>
          <w:p w14:paraId="7B43A8D8"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Stoichiometrie</w:t>
            </w:r>
          </w:p>
        </w:tc>
        <w:tc>
          <w:tcPr>
            <w:tcW w:w="3150" w:type="dxa"/>
          </w:tcPr>
          <w:p w14:paraId="6DB15031" w14:textId="11BCC318"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S</w:t>
            </w:r>
            <w:r w:rsidR="00E85EE8">
              <w:rPr>
                <w:rFonts w:ascii="Trebuchet MS" w:hAnsi="Trebuchet MS"/>
                <w:i/>
                <w:color w:val="404040" w:themeColor="text1" w:themeTint="BF"/>
                <w:sz w:val="20"/>
                <w:szCs w:val="20"/>
                <w:u w:val="single"/>
              </w:rPr>
              <w:t>t</w:t>
            </w:r>
            <w:r w:rsidRPr="00612D5B">
              <w:rPr>
                <w:rFonts w:ascii="Trebuchet MS" w:hAnsi="Trebuchet MS"/>
                <w:i/>
                <w:color w:val="404040" w:themeColor="text1" w:themeTint="BF"/>
                <w:sz w:val="20"/>
                <w:szCs w:val="20"/>
                <w:u w:val="single"/>
              </w:rPr>
              <w:t>ofomzettingen</w:t>
            </w:r>
          </w:p>
          <w:p w14:paraId="465E4D07"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Reactiesnelheid kwantitatief</w:t>
            </w:r>
          </w:p>
          <w:p w14:paraId="2ABDEEAB"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Chemisch evenwicht</w:t>
            </w:r>
          </w:p>
          <w:p w14:paraId="5379E9E4"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 xml:space="preserve">Reactiesoorten: zuur-basereacties, redoxreacties, neerslagreacties, </w:t>
            </w:r>
            <w:proofErr w:type="spellStart"/>
            <w:r w:rsidRPr="00612D5B">
              <w:rPr>
                <w:rFonts w:ascii="Trebuchet MS" w:hAnsi="Trebuchet MS" w:cs="Arial"/>
                <w:color w:val="404040" w:themeColor="text1" w:themeTint="BF"/>
                <w:sz w:val="20"/>
                <w:szCs w:val="20"/>
              </w:rPr>
              <w:t>complexometrische</w:t>
            </w:r>
            <w:proofErr w:type="spellEnd"/>
            <w:r w:rsidRPr="00612D5B">
              <w:rPr>
                <w:rFonts w:ascii="Trebuchet MS" w:hAnsi="Trebuchet MS" w:cs="Arial"/>
                <w:color w:val="404040" w:themeColor="text1" w:themeTint="BF"/>
                <w:sz w:val="20"/>
                <w:szCs w:val="20"/>
              </w:rPr>
              <w:t xml:space="preserve"> reacties, reactiesoorten in de koolstofchemie</w:t>
            </w:r>
          </w:p>
          <w:p w14:paraId="070EAC85"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Stofwisseling: opbouw-</w:t>
            </w:r>
          </w:p>
          <w:p w14:paraId="58FD11E1" w14:textId="77777777" w:rsidR="00417FA8" w:rsidRPr="006A5006" w:rsidRDefault="00417FA8" w:rsidP="00417FA8">
            <w:pPr>
              <w:spacing w:line="360" w:lineRule="auto"/>
              <w:ind w:left="360"/>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 xml:space="preserve">afbraakreacties </w:t>
            </w:r>
          </w:p>
          <w:p w14:paraId="7FA3BAFA"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Radioactief verval</w:t>
            </w:r>
          </w:p>
        </w:tc>
      </w:tr>
      <w:tr w:rsidR="00417FA8" w:rsidRPr="00612D5B" w14:paraId="5301C37C" w14:textId="77777777" w:rsidTr="009A23C5">
        <w:trPr>
          <w:trHeight w:val="1100"/>
        </w:trPr>
        <w:tc>
          <w:tcPr>
            <w:tcW w:w="927" w:type="dxa"/>
            <w:vMerge w:val="restart"/>
            <w:textDirection w:val="btLr"/>
          </w:tcPr>
          <w:p w14:paraId="58509879" w14:textId="77777777" w:rsidR="00417FA8" w:rsidRPr="00612D5B" w:rsidRDefault="00417FA8" w:rsidP="00417FA8">
            <w:pPr>
              <w:spacing w:line="360" w:lineRule="auto"/>
              <w:jc w:val="center"/>
              <w:rPr>
                <w:rFonts w:ascii="Trebuchet MS" w:hAnsi="Trebuchet MS" w:cs="Arial"/>
                <w:sz w:val="20"/>
                <w:szCs w:val="20"/>
              </w:rPr>
            </w:pPr>
            <w:r w:rsidRPr="00612D5B">
              <w:rPr>
                <w:rFonts w:ascii="Trebuchet MS" w:hAnsi="Trebuchet MS" w:cs="Arial"/>
                <w:color w:val="404040" w:themeColor="text1" w:themeTint="BF"/>
                <w:sz w:val="36"/>
                <w:szCs w:val="20"/>
              </w:rPr>
              <w:t>Snelheid, kracht, druk</w:t>
            </w:r>
          </w:p>
        </w:tc>
        <w:tc>
          <w:tcPr>
            <w:tcW w:w="2722" w:type="dxa"/>
          </w:tcPr>
          <w:p w14:paraId="26F64A80"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Snelheid</w:t>
            </w:r>
          </w:p>
          <w:p w14:paraId="5194E398"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Kracht en snelheidsverandering</w:t>
            </w:r>
          </w:p>
        </w:tc>
        <w:tc>
          <w:tcPr>
            <w:tcW w:w="3065" w:type="dxa"/>
          </w:tcPr>
          <w:p w14:paraId="57EC28EA"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 xml:space="preserve">Snelheid </w:t>
            </w:r>
          </w:p>
          <w:p w14:paraId="19EA8C06"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Als vector</w:t>
            </w:r>
          </w:p>
          <w:p w14:paraId="560A950D"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Van licht</w:t>
            </w:r>
          </w:p>
          <w:p w14:paraId="6F04E983" w14:textId="77777777" w:rsidR="00417FA8" w:rsidRPr="00612D5B" w:rsidRDefault="00417FA8" w:rsidP="00F17C32">
            <w:pPr>
              <w:numPr>
                <w:ilvl w:val="0"/>
                <w:numId w:val="29"/>
              </w:numPr>
              <w:spacing w:line="360" w:lineRule="auto"/>
              <w:rPr>
                <w:rFonts w:ascii="Trebuchet MS" w:hAnsi="Trebuchet MS"/>
                <w:color w:val="404040" w:themeColor="text1" w:themeTint="BF"/>
                <w:sz w:val="20"/>
                <w:szCs w:val="20"/>
              </w:rPr>
            </w:pPr>
            <w:r w:rsidRPr="00612D5B">
              <w:rPr>
                <w:rFonts w:ascii="Trebuchet MS" w:hAnsi="Trebuchet MS" w:cs="Arial"/>
                <w:color w:val="404040" w:themeColor="text1" w:themeTint="BF"/>
                <w:sz w:val="20"/>
                <w:szCs w:val="20"/>
              </w:rPr>
              <w:t>Kinetische energie</w:t>
            </w:r>
          </w:p>
        </w:tc>
        <w:tc>
          <w:tcPr>
            <w:tcW w:w="3150" w:type="dxa"/>
          </w:tcPr>
          <w:p w14:paraId="2A7F45F8"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Snelheid</w:t>
            </w:r>
          </w:p>
          <w:p w14:paraId="6FAC0CD7"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Kinematica: snelheid en snelheidsveranderingen, één- en tweedimensionaal</w:t>
            </w:r>
          </w:p>
          <w:p w14:paraId="36757477" w14:textId="77777777" w:rsidR="00417FA8" w:rsidRPr="00612D5B" w:rsidRDefault="00417FA8" w:rsidP="00F17C32">
            <w:pPr>
              <w:numPr>
                <w:ilvl w:val="0"/>
                <w:numId w:val="29"/>
              </w:numPr>
              <w:spacing w:line="360" w:lineRule="auto"/>
              <w:rPr>
                <w:rFonts w:ascii="Trebuchet MS" w:hAnsi="Trebuchet MS"/>
                <w:color w:val="404040" w:themeColor="text1" w:themeTint="BF"/>
                <w:sz w:val="20"/>
                <w:szCs w:val="20"/>
              </w:rPr>
            </w:pPr>
            <w:r w:rsidRPr="00612D5B">
              <w:rPr>
                <w:rFonts w:ascii="Trebuchet MS" w:hAnsi="Trebuchet MS" w:cs="Arial"/>
                <w:color w:val="404040" w:themeColor="text1" w:themeTint="BF"/>
                <w:sz w:val="20"/>
                <w:szCs w:val="20"/>
              </w:rPr>
              <w:t>Golfsnelheden</w:t>
            </w:r>
          </w:p>
        </w:tc>
      </w:tr>
      <w:tr w:rsidR="00417FA8" w:rsidRPr="00612D5B" w14:paraId="64132063" w14:textId="77777777" w:rsidTr="009A23C5">
        <w:trPr>
          <w:trHeight w:val="1100"/>
        </w:trPr>
        <w:tc>
          <w:tcPr>
            <w:tcW w:w="927" w:type="dxa"/>
            <w:vMerge/>
            <w:textDirection w:val="btLr"/>
          </w:tcPr>
          <w:p w14:paraId="05B5461D" w14:textId="77777777" w:rsidR="00417FA8" w:rsidRPr="00612D5B" w:rsidRDefault="00417FA8" w:rsidP="00417FA8">
            <w:pPr>
              <w:spacing w:after="240" w:line="240" w:lineRule="atLeast"/>
              <w:jc w:val="center"/>
              <w:rPr>
                <w:rFonts w:ascii="Trebuchet MS" w:hAnsi="Trebuchet MS" w:cs="Arial"/>
                <w:sz w:val="20"/>
                <w:szCs w:val="20"/>
              </w:rPr>
            </w:pPr>
          </w:p>
        </w:tc>
        <w:tc>
          <w:tcPr>
            <w:tcW w:w="2722" w:type="dxa"/>
          </w:tcPr>
          <w:p w14:paraId="164F86C0"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Krachtwerking</w:t>
            </w:r>
          </w:p>
          <w:p w14:paraId="03F140C8" w14:textId="77777777" w:rsidR="00417FA8" w:rsidRPr="00612D5B" w:rsidRDefault="00417FA8" w:rsidP="00F17C32">
            <w:pPr>
              <w:numPr>
                <w:ilvl w:val="0"/>
                <w:numId w:val="29"/>
              </w:numPr>
              <w:spacing w:line="360" w:lineRule="auto"/>
              <w:rPr>
                <w:rFonts w:ascii="Trebuchet MS" w:hAnsi="Trebuchet MS"/>
                <w:color w:val="404040" w:themeColor="text1" w:themeTint="BF"/>
                <w:sz w:val="20"/>
                <w:szCs w:val="20"/>
              </w:rPr>
            </w:pPr>
            <w:r w:rsidRPr="00612D5B">
              <w:rPr>
                <w:rFonts w:ascii="Trebuchet MS" w:hAnsi="Trebuchet MS" w:cs="Arial"/>
                <w:color w:val="404040" w:themeColor="text1" w:themeTint="BF"/>
                <w:sz w:val="20"/>
                <w:szCs w:val="20"/>
              </w:rPr>
              <w:t>Een kracht als oorzaak van vorm- en/of snelheidsverandering van een voorwerp</w:t>
            </w:r>
          </w:p>
        </w:tc>
        <w:tc>
          <w:tcPr>
            <w:tcW w:w="3065" w:type="dxa"/>
          </w:tcPr>
          <w:p w14:paraId="594EE1A4"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Krachtwerking</w:t>
            </w:r>
          </w:p>
          <w:p w14:paraId="42333821"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 xml:space="preserve">Kracht is een </w:t>
            </w:r>
            <w:proofErr w:type="spellStart"/>
            <w:r w:rsidRPr="00612D5B">
              <w:rPr>
                <w:rFonts w:ascii="Trebuchet MS" w:hAnsi="Trebuchet MS" w:cs="Arial"/>
                <w:color w:val="404040" w:themeColor="text1" w:themeTint="BF"/>
                <w:sz w:val="20"/>
                <w:szCs w:val="20"/>
              </w:rPr>
              <w:t>vectoriële</w:t>
            </w:r>
            <w:proofErr w:type="spellEnd"/>
            <w:r w:rsidRPr="00612D5B">
              <w:rPr>
                <w:rFonts w:ascii="Trebuchet MS" w:hAnsi="Trebuchet MS" w:cs="Arial"/>
                <w:color w:val="404040" w:themeColor="text1" w:themeTint="BF"/>
                <w:sz w:val="20"/>
                <w:szCs w:val="20"/>
              </w:rPr>
              <w:t xml:space="preserve"> grootheid</w:t>
            </w:r>
          </w:p>
          <w:p w14:paraId="41FD24E0"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Krachten met zelfde werklijn samenstellen</w:t>
            </w:r>
          </w:p>
          <w:p w14:paraId="277C8BE1" w14:textId="77777777" w:rsidR="00417FA8" w:rsidRPr="00612D5B" w:rsidRDefault="00417FA8" w:rsidP="00F17C32">
            <w:pPr>
              <w:numPr>
                <w:ilvl w:val="0"/>
                <w:numId w:val="29"/>
              </w:numPr>
              <w:spacing w:line="360" w:lineRule="auto"/>
              <w:rPr>
                <w:rFonts w:ascii="Trebuchet MS" w:hAnsi="Trebuchet MS"/>
                <w:color w:val="404040" w:themeColor="text1" w:themeTint="BF"/>
                <w:sz w:val="20"/>
                <w:szCs w:val="20"/>
              </w:rPr>
            </w:pPr>
            <w:r w:rsidRPr="00612D5B">
              <w:rPr>
                <w:rFonts w:ascii="Trebuchet MS" w:hAnsi="Trebuchet MS" w:cs="Arial"/>
                <w:color w:val="404040" w:themeColor="text1" w:themeTint="BF"/>
                <w:sz w:val="20"/>
                <w:szCs w:val="20"/>
              </w:rPr>
              <w:t>Evenwicht van krachten: lichaam in rust en ERB</w:t>
            </w:r>
          </w:p>
        </w:tc>
        <w:tc>
          <w:tcPr>
            <w:tcW w:w="3150" w:type="dxa"/>
          </w:tcPr>
          <w:p w14:paraId="700EFCCB"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Krachtwerking</w:t>
            </w:r>
          </w:p>
          <w:p w14:paraId="0A04F195"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 xml:space="preserve">Kracht als oorzaak van EVRB </w:t>
            </w:r>
          </w:p>
          <w:p w14:paraId="7AB4A217"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 xml:space="preserve">Centripetale kracht bij ECB </w:t>
            </w:r>
          </w:p>
          <w:p w14:paraId="7EBB38B3"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 xml:space="preserve">Onafhankelijkheidsbeginsel </w:t>
            </w:r>
          </w:p>
          <w:p w14:paraId="6F7B1E0A"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Beginselen van Newton</w:t>
            </w:r>
          </w:p>
          <w:p w14:paraId="613C5EF1" w14:textId="77777777" w:rsidR="00417FA8" w:rsidRPr="00612D5B" w:rsidRDefault="00417FA8" w:rsidP="00F17C32">
            <w:pPr>
              <w:numPr>
                <w:ilvl w:val="0"/>
                <w:numId w:val="29"/>
              </w:numPr>
              <w:spacing w:line="360" w:lineRule="auto"/>
              <w:rPr>
                <w:rFonts w:ascii="Trebuchet MS" w:hAnsi="Trebuchet MS"/>
                <w:color w:val="404040" w:themeColor="text1" w:themeTint="BF"/>
                <w:sz w:val="20"/>
                <w:szCs w:val="20"/>
              </w:rPr>
            </w:pPr>
            <w:r w:rsidRPr="00612D5B">
              <w:rPr>
                <w:rFonts w:ascii="Trebuchet MS" w:hAnsi="Trebuchet MS" w:cs="Arial"/>
                <w:color w:val="404040" w:themeColor="text1" w:themeTint="BF"/>
                <w:sz w:val="20"/>
                <w:szCs w:val="20"/>
              </w:rPr>
              <w:t>Harmonische trillingen (veersysteem)</w:t>
            </w:r>
          </w:p>
        </w:tc>
      </w:tr>
    </w:tbl>
    <w:p w14:paraId="4CCE51D4" w14:textId="77777777" w:rsidR="00417FA8" w:rsidRPr="00612D5B" w:rsidRDefault="00417FA8" w:rsidP="00553AA8">
      <w:pPr>
        <w:spacing w:after="240" w:line="360" w:lineRule="auto"/>
        <w:jc w:val="both"/>
        <w:rPr>
          <w:rFonts w:ascii="Trebuchet MS" w:hAnsi="Trebuchet MS"/>
          <w:color w:val="404040" w:themeColor="text1" w:themeTint="BF"/>
          <w:sz w:val="20"/>
          <w:szCs w:val="20"/>
        </w:rPr>
      </w:pPr>
    </w:p>
    <w:p w14:paraId="22260005" w14:textId="77777777" w:rsidR="00417FA8" w:rsidRPr="00612D5B" w:rsidRDefault="00417FA8" w:rsidP="00553AA8">
      <w:pPr>
        <w:spacing w:after="240" w:line="360" w:lineRule="auto"/>
        <w:jc w:val="both"/>
        <w:rPr>
          <w:rFonts w:ascii="Trebuchet MS" w:hAnsi="Trebuchet MS"/>
          <w:color w:val="404040" w:themeColor="text1" w:themeTint="BF"/>
          <w:sz w:val="20"/>
          <w:szCs w:val="20"/>
        </w:rPr>
      </w:pPr>
    </w:p>
    <w:p w14:paraId="26DB76AA" w14:textId="77777777" w:rsidR="00417FA8" w:rsidRPr="00612D5B" w:rsidRDefault="00417FA8" w:rsidP="00553AA8">
      <w:pPr>
        <w:spacing w:after="240" w:line="360" w:lineRule="auto"/>
        <w:jc w:val="both"/>
        <w:rPr>
          <w:rFonts w:ascii="Trebuchet MS" w:hAnsi="Trebuchet MS"/>
          <w:color w:val="404040" w:themeColor="text1" w:themeTint="BF"/>
          <w:sz w:val="20"/>
          <w:szCs w:val="20"/>
        </w:rPr>
      </w:pPr>
    </w:p>
    <w:p w14:paraId="4C643019" w14:textId="77777777" w:rsidR="00417FA8" w:rsidRPr="00612D5B" w:rsidRDefault="00417FA8" w:rsidP="00553AA8">
      <w:pPr>
        <w:spacing w:after="240" w:line="360" w:lineRule="auto"/>
        <w:jc w:val="both"/>
        <w:rPr>
          <w:rFonts w:ascii="Trebuchet MS" w:hAnsi="Trebuchet MS"/>
          <w:color w:val="404040" w:themeColor="text1" w:themeTint="BF"/>
          <w:sz w:val="20"/>
          <w:szCs w:val="20"/>
        </w:rPr>
      </w:pPr>
    </w:p>
    <w:tbl>
      <w:tblPr>
        <w:tblStyle w:val="Tabelraster3"/>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27"/>
        <w:gridCol w:w="2722"/>
        <w:gridCol w:w="3065"/>
        <w:gridCol w:w="3150"/>
      </w:tblGrid>
      <w:tr w:rsidR="00417FA8" w:rsidRPr="00612D5B" w14:paraId="72C702E7" w14:textId="77777777" w:rsidTr="009A23C5">
        <w:trPr>
          <w:trHeight w:val="1100"/>
        </w:trPr>
        <w:tc>
          <w:tcPr>
            <w:tcW w:w="927" w:type="dxa"/>
            <w:vMerge w:val="restart"/>
            <w:textDirection w:val="btLr"/>
          </w:tcPr>
          <w:p w14:paraId="3A960ED7" w14:textId="77777777" w:rsidR="00417FA8" w:rsidRPr="00612D5B" w:rsidRDefault="00417FA8" w:rsidP="00417FA8">
            <w:pPr>
              <w:spacing w:after="240" w:line="240" w:lineRule="atLeast"/>
              <w:jc w:val="center"/>
              <w:rPr>
                <w:rFonts w:ascii="Trebuchet MS" w:hAnsi="Trebuchet MS" w:cs="Arial"/>
                <w:sz w:val="20"/>
                <w:szCs w:val="20"/>
              </w:rPr>
            </w:pPr>
          </w:p>
        </w:tc>
        <w:tc>
          <w:tcPr>
            <w:tcW w:w="2722" w:type="dxa"/>
          </w:tcPr>
          <w:p w14:paraId="29C42D31"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Soorten krachten</w:t>
            </w:r>
          </w:p>
          <w:p w14:paraId="66067788"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Magnetische</w:t>
            </w:r>
          </w:p>
          <w:p w14:paraId="2124883B"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Elektrische</w:t>
            </w:r>
          </w:p>
          <w:p w14:paraId="118B0186" w14:textId="77777777" w:rsidR="00417FA8" w:rsidRPr="00612D5B" w:rsidRDefault="00417FA8" w:rsidP="00F17C32">
            <w:pPr>
              <w:numPr>
                <w:ilvl w:val="0"/>
                <w:numId w:val="29"/>
              </w:numPr>
              <w:spacing w:line="360" w:lineRule="auto"/>
              <w:rPr>
                <w:rFonts w:ascii="Trebuchet MS" w:hAnsi="Trebuchet MS"/>
                <w:color w:val="404040" w:themeColor="text1" w:themeTint="BF"/>
                <w:sz w:val="20"/>
                <w:szCs w:val="20"/>
              </w:rPr>
            </w:pPr>
            <w:r w:rsidRPr="00612D5B">
              <w:rPr>
                <w:rFonts w:ascii="Trebuchet MS" w:hAnsi="Trebuchet MS" w:cs="Arial"/>
                <w:color w:val="404040" w:themeColor="text1" w:themeTint="BF"/>
                <w:sz w:val="20"/>
                <w:szCs w:val="20"/>
              </w:rPr>
              <w:t>Mechanische</w:t>
            </w:r>
          </w:p>
        </w:tc>
        <w:tc>
          <w:tcPr>
            <w:tcW w:w="3065" w:type="dxa"/>
          </w:tcPr>
          <w:p w14:paraId="1CC62D1A"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Soorten krachten</w:t>
            </w:r>
          </w:p>
          <w:p w14:paraId="79BCF37E"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Contactkrachten en veldkrachten</w:t>
            </w:r>
          </w:p>
          <w:p w14:paraId="60D619B0"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 xml:space="preserve">Zwaartekracht, gewicht </w:t>
            </w:r>
          </w:p>
          <w:p w14:paraId="10A46AF4" w14:textId="77777777" w:rsidR="00417FA8" w:rsidRPr="00612D5B" w:rsidRDefault="00417FA8" w:rsidP="00F17C32">
            <w:pPr>
              <w:numPr>
                <w:ilvl w:val="0"/>
                <w:numId w:val="29"/>
              </w:numPr>
              <w:spacing w:line="360" w:lineRule="auto"/>
              <w:rPr>
                <w:rFonts w:ascii="Trebuchet MS" w:hAnsi="Trebuchet MS"/>
                <w:color w:val="404040" w:themeColor="text1" w:themeTint="BF"/>
                <w:sz w:val="20"/>
                <w:szCs w:val="20"/>
              </w:rPr>
            </w:pPr>
            <w:r w:rsidRPr="00612D5B">
              <w:rPr>
                <w:rFonts w:ascii="Trebuchet MS" w:hAnsi="Trebuchet MS" w:cs="Arial"/>
                <w:color w:val="404040" w:themeColor="text1" w:themeTint="BF"/>
                <w:sz w:val="20"/>
                <w:szCs w:val="20"/>
              </w:rPr>
              <w:t>Veerkracht</w:t>
            </w:r>
            <w:r w:rsidRPr="00612D5B">
              <w:rPr>
                <w:rFonts w:ascii="Trebuchet MS" w:hAnsi="Trebuchet MS"/>
                <w:color w:val="404040" w:themeColor="text1" w:themeTint="BF"/>
                <w:sz w:val="20"/>
                <w:szCs w:val="20"/>
              </w:rPr>
              <w:t xml:space="preserve"> </w:t>
            </w:r>
          </w:p>
        </w:tc>
        <w:tc>
          <w:tcPr>
            <w:tcW w:w="3150" w:type="dxa"/>
          </w:tcPr>
          <w:p w14:paraId="0EA7C957"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Soorten krachten</w:t>
            </w:r>
          </w:p>
          <w:p w14:paraId="55E3D902"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Elektrische krachtwerking, elektrisch veld, coulombkracht, intra- en intermoleculaire krachten</w:t>
            </w:r>
          </w:p>
          <w:p w14:paraId="210909BB"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 xml:space="preserve">Magnetische krachtwerking, magnetische veld, lorentzkracht </w:t>
            </w:r>
          </w:p>
        </w:tc>
      </w:tr>
      <w:tr w:rsidR="00417FA8" w:rsidRPr="00612D5B" w14:paraId="5C9608D7" w14:textId="77777777" w:rsidTr="009A23C5">
        <w:trPr>
          <w:trHeight w:val="1100"/>
        </w:trPr>
        <w:tc>
          <w:tcPr>
            <w:tcW w:w="927" w:type="dxa"/>
            <w:vMerge/>
            <w:textDirection w:val="btLr"/>
          </w:tcPr>
          <w:p w14:paraId="57C74C0E" w14:textId="77777777" w:rsidR="00417FA8" w:rsidRPr="00612D5B" w:rsidRDefault="00417FA8" w:rsidP="00417FA8">
            <w:pPr>
              <w:spacing w:after="240" w:line="240" w:lineRule="atLeast"/>
              <w:jc w:val="center"/>
              <w:rPr>
                <w:rFonts w:ascii="Trebuchet MS" w:hAnsi="Trebuchet MS" w:cs="Arial"/>
                <w:sz w:val="20"/>
                <w:szCs w:val="20"/>
              </w:rPr>
            </w:pPr>
          </w:p>
        </w:tc>
        <w:tc>
          <w:tcPr>
            <w:tcW w:w="2722" w:type="dxa"/>
          </w:tcPr>
          <w:p w14:paraId="13BDA3E8" w14:textId="77777777" w:rsidR="00417FA8" w:rsidRPr="00612D5B" w:rsidRDefault="00417FA8" w:rsidP="00417FA8">
            <w:pPr>
              <w:ind w:left="397" w:hanging="397"/>
              <w:rPr>
                <w:rFonts w:ascii="Trebuchet MS" w:hAnsi="Trebuchet MS"/>
                <w:color w:val="404040" w:themeColor="text1" w:themeTint="BF"/>
                <w:sz w:val="20"/>
                <w:szCs w:val="20"/>
              </w:rPr>
            </w:pPr>
          </w:p>
        </w:tc>
        <w:tc>
          <w:tcPr>
            <w:tcW w:w="3065" w:type="dxa"/>
          </w:tcPr>
          <w:p w14:paraId="6D45C78E"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 xml:space="preserve">Druk </w:t>
            </w:r>
          </w:p>
          <w:p w14:paraId="29058F58"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bij vaste stoffen</w:t>
            </w:r>
          </w:p>
          <w:p w14:paraId="5558E714"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in vloeistoffen</w:t>
            </w:r>
          </w:p>
          <w:p w14:paraId="4EA5C860"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in gassen (m.i. v. de gaswetten)</w:t>
            </w:r>
          </w:p>
        </w:tc>
        <w:tc>
          <w:tcPr>
            <w:tcW w:w="3150" w:type="dxa"/>
          </w:tcPr>
          <w:p w14:paraId="4904EA1C" w14:textId="77777777" w:rsidR="00417FA8" w:rsidRPr="00612D5B" w:rsidRDefault="00417FA8" w:rsidP="00417FA8">
            <w:pPr>
              <w:rPr>
                <w:rFonts w:ascii="Trebuchet MS" w:hAnsi="Trebuchet MS"/>
                <w:color w:val="404040" w:themeColor="text1" w:themeTint="BF"/>
                <w:sz w:val="20"/>
                <w:szCs w:val="20"/>
              </w:rPr>
            </w:pPr>
          </w:p>
        </w:tc>
      </w:tr>
      <w:tr w:rsidR="00417FA8" w:rsidRPr="00612D5B" w14:paraId="7DC5812C" w14:textId="77777777" w:rsidTr="009A23C5">
        <w:trPr>
          <w:trHeight w:val="1100"/>
        </w:trPr>
        <w:tc>
          <w:tcPr>
            <w:tcW w:w="927" w:type="dxa"/>
            <w:textDirection w:val="btLr"/>
          </w:tcPr>
          <w:p w14:paraId="02DE03B0" w14:textId="77777777" w:rsidR="00417FA8" w:rsidRPr="00612D5B" w:rsidRDefault="00417FA8" w:rsidP="00417FA8">
            <w:pPr>
              <w:spacing w:line="360" w:lineRule="auto"/>
              <w:jc w:val="center"/>
              <w:rPr>
                <w:rFonts w:ascii="Trebuchet MS" w:hAnsi="Trebuchet MS" w:cs="Arial"/>
                <w:sz w:val="20"/>
                <w:szCs w:val="20"/>
              </w:rPr>
            </w:pPr>
            <w:r w:rsidRPr="00612D5B">
              <w:rPr>
                <w:rFonts w:ascii="Trebuchet MS" w:hAnsi="Trebuchet MS" w:cs="Arial"/>
                <w:color w:val="404040" w:themeColor="text1" w:themeTint="BF"/>
                <w:sz w:val="36"/>
                <w:szCs w:val="20"/>
              </w:rPr>
              <w:t>Energie</w:t>
            </w:r>
          </w:p>
        </w:tc>
        <w:tc>
          <w:tcPr>
            <w:tcW w:w="2722" w:type="dxa"/>
          </w:tcPr>
          <w:p w14:paraId="1A4039C7"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Energievormen</w:t>
            </w:r>
          </w:p>
          <w:p w14:paraId="2CF53BAC" w14:textId="77777777" w:rsidR="00417FA8" w:rsidRPr="006A5006" w:rsidRDefault="00417FA8" w:rsidP="00F17C32">
            <w:pPr>
              <w:numPr>
                <w:ilvl w:val="0"/>
                <w:numId w:val="29"/>
              </w:numPr>
              <w:spacing w:line="360" w:lineRule="auto"/>
              <w:rPr>
                <w:rFonts w:ascii="Trebuchet MS" w:hAnsi="Trebuchet MS"/>
                <w:color w:val="404040" w:themeColor="text1" w:themeTint="BF"/>
                <w:sz w:val="20"/>
                <w:szCs w:val="20"/>
              </w:rPr>
            </w:pPr>
            <w:r w:rsidRPr="006A5006">
              <w:rPr>
                <w:rFonts w:ascii="Trebuchet MS" w:hAnsi="Trebuchet MS"/>
                <w:color w:val="404040" w:themeColor="text1" w:themeTint="BF"/>
                <w:sz w:val="20"/>
                <w:szCs w:val="20"/>
              </w:rPr>
              <w:t>Energie in stoffen (voeding, brandstoffen, batterijen …)</w:t>
            </w:r>
          </w:p>
        </w:tc>
        <w:tc>
          <w:tcPr>
            <w:tcW w:w="3065" w:type="dxa"/>
          </w:tcPr>
          <w:p w14:paraId="56FEFEB0"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Energievormen</w:t>
            </w:r>
          </w:p>
          <w:p w14:paraId="0F7D918A" w14:textId="77777777" w:rsidR="00417FA8" w:rsidRPr="00612D5B" w:rsidRDefault="00417FA8" w:rsidP="00F17C32">
            <w:pPr>
              <w:numPr>
                <w:ilvl w:val="0"/>
                <w:numId w:val="29"/>
              </w:numPr>
              <w:spacing w:line="360" w:lineRule="auto"/>
              <w:rPr>
                <w:rFonts w:ascii="Trebuchet MS" w:hAnsi="Trebuchet MS"/>
                <w:color w:val="404040" w:themeColor="text1" w:themeTint="BF"/>
                <w:sz w:val="20"/>
                <w:szCs w:val="20"/>
              </w:rPr>
            </w:pPr>
            <w:r w:rsidRPr="00612D5B">
              <w:rPr>
                <w:rFonts w:ascii="Trebuchet MS" w:hAnsi="Trebuchet MS" w:cs="Arial"/>
                <w:color w:val="404040" w:themeColor="text1" w:themeTint="BF"/>
                <w:sz w:val="20"/>
                <w:szCs w:val="20"/>
              </w:rPr>
              <w:t>Warmte: onderscheid tussen warmtehoeveelheid en temperatuur</w:t>
            </w:r>
          </w:p>
        </w:tc>
        <w:tc>
          <w:tcPr>
            <w:tcW w:w="3150" w:type="dxa"/>
          </w:tcPr>
          <w:p w14:paraId="5F450850"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Energievormen</w:t>
            </w:r>
          </w:p>
          <w:p w14:paraId="765CD334"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Elektrische energie, spanning, stroomsterkte, joule-effect, toepassingen</w:t>
            </w:r>
          </w:p>
          <w:p w14:paraId="621F728A"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 xml:space="preserve">Elektromagnetisch </w:t>
            </w:r>
            <w:proofErr w:type="spellStart"/>
            <w:r w:rsidRPr="00612D5B">
              <w:rPr>
                <w:rFonts w:ascii="Trebuchet MS" w:hAnsi="Trebuchet MS" w:cs="Arial"/>
                <w:color w:val="404040" w:themeColor="text1" w:themeTint="BF"/>
                <w:sz w:val="20"/>
                <w:szCs w:val="20"/>
              </w:rPr>
              <w:t>inductie-verschijnsel</w:t>
            </w:r>
            <w:proofErr w:type="spellEnd"/>
          </w:p>
          <w:p w14:paraId="6B7A13B0"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proofErr w:type="spellStart"/>
            <w:r w:rsidRPr="00612D5B">
              <w:rPr>
                <w:rFonts w:ascii="Trebuchet MS" w:hAnsi="Trebuchet MS" w:cs="Arial"/>
                <w:color w:val="404040" w:themeColor="text1" w:themeTint="BF"/>
                <w:sz w:val="20"/>
                <w:szCs w:val="20"/>
              </w:rPr>
              <w:t>Gravitationele</w:t>
            </w:r>
            <w:proofErr w:type="spellEnd"/>
            <w:r w:rsidRPr="00612D5B">
              <w:rPr>
                <w:rFonts w:ascii="Trebuchet MS" w:hAnsi="Trebuchet MS" w:cs="Arial"/>
                <w:color w:val="404040" w:themeColor="text1" w:themeTint="BF"/>
                <w:sz w:val="20"/>
                <w:szCs w:val="20"/>
              </w:rPr>
              <w:t xml:space="preserve"> potentiële en kinetische energie</w:t>
            </w:r>
          </w:p>
          <w:p w14:paraId="455234EF" w14:textId="77777777" w:rsidR="00417FA8" w:rsidRPr="00612D5B" w:rsidRDefault="00417FA8" w:rsidP="00222633">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Elastische potentiële energie</w:t>
            </w:r>
          </w:p>
        </w:tc>
      </w:tr>
    </w:tbl>
    <w:p w14:paraId="1CF978B6" w14:textId="77777777" w:rsidR="00417FA8" w:rsidRPr="00612D5B" w:rsidRDefault="00417FA8" w:rsidP="00553AA8">
      <w:pPr>
        <w:spacing w:after="240" w:line="360" w:lineRule="auto"/>
        <w:jc w:val="both"/>
        <w:rPr>
          <w:rFonts w:ascii="Trebuchet MS" w:hAnsi="Trebuchet MS"/>
          <w:color w:val="404040" w:themeColor="text1" w:themeTint="BF"/>
          <w:sz w:val="20"/>
          <w:szCs w:val="20"/>
        </w:rPr>
      </w:pPr>
    </w:p>
    <w:p w14:paraId="29989E2F" w14:textId="77777777" w:rsidR="00395152" w:rsidRPr="00612D5B" w:rsidRDefault="00395152" w:rsidP="00395152">
      <w:pPr>
        <w:pStyle w:val="LPTekst"/>
      </w:pPr>
    </w:p>
    <w:p w14:paraId="5EF9302A" w14:textId="77777777" w:rsidR="00417FA8" w:rsidRPr="00612D5B" w:rsidRDefault="00417FA8" w:rsidP="00395152">
      <w:pPr>
        <w:pStyle w:val="LPTekst"/>
      </w:pPr>
    </w:p>
    <w:p w14:paraId="18B992DA" w14:textId="77777777" w:rsidR="00417FA8" w:rsidRPr="00612D5B" w:rsidRDefault="00417FA8" w:rsidP="00395152">
      <w:pPr>
        <w:pStyle w:val="LPTekst"/>
      </w:pPr>
    </w:p>
    <w:p w14:paraId="224375A3" w14:textId="77777777" w:rsidR="00417FA8" w:rsidRPr="00612D5B" w:rsidRDefault="00417FA8" w:rsidP="00395152">
      <w:pPr>
        <w:pStyle w:val="LPTekst"/>
      </w:pPr>
    </w:p>
    <w:p w14:paraId="1104A9C9" w14:textId="77777777" w:rsidR="00417FA8" w:rsidRPr="00612D5B" w:rsidRDefault="00417FA8" w:rsidP="00395152">
      <w:pPr>
        <w:pStyle w:val="LPTekst"/>
      </w:pPr>
    </w:p>
    <w:p w14:paraId="7AF24701" w14:textId="77777777" w:rsidR="00417FA8" w:rsidRPr="00612D5B" w:rsidRDefault="00417FA8" w:rsidP="00395152">
      <w:pPr>
        <w:pStyle w:val="LPTekst"/>
      </w:pPr>
    </w:p>
    <w:tbl>
      <w:tblPr>
        <w:tblStyle w:val="Tabelraster4"/>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3135"/>
        <w:gridCol w:w="2929"/>
      </w:tblGrid>
      <w:tr w:rsidR="00417FA8" w:rsidRPr="00612D5B" w14:paraId="46825F79" w14:textId="77777777" w:rsidTr="009A23C5">
        <w:trPr>
          <w:trHeight w:val="1100"/>
        </w:trPr>
        <w:tc>
          <w:tcPr>
            <w:tcW w:w="906" w:type="dxa"/>
            <w:vMerge w:val="restart"/>
            <w:textDirection w:val="btLr"/>
          </w:tcPr>
          <w:p w14:paraId="3B9ADA0A" w14:textId="77777777" w:rsidR="00417FA8" w:rsidRPr="00612D5B" w:rsidRDefault="00417FA8" w:rsidP="00417FA8">
            <w:pPr>
              <w:spacing w:after="240" w:line="240" w:lineRule="atLeast"/>
              <w:jc w:val="center"/>
              <w:rPr>
                <w:rFonts w:ascii="Trebuchet MS" w:hAnsi="Trebuchet MS" w:cs="Arial"/>
                <w:sz w:val="20"/>
                <w:szCs w:val="20"/>
              </w:rPr>
            </w:pPr>
          </w:p>
        </w:tc>
        <w:tc>
          <w:tcPr>
            <w:tcW w:w="2894" w:type="dxa"/>
          </w:tcPr>
          <w:p w14:paraId="3EAB8208"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Energieomzettingen</w:t>
            </w:r>
          </w:p>
          <w:p w14:paraId="54A842EC" w14:textId="77777777" w:rsidR="00417FA8" w:rsidRPr="00612D5B" w:rsidRDefault="00417FA8" w:rsidP="00F17C32">
            <w:pPr>
              <w:numPr>
                <w:ilvl w:val="0"/>
                <w:numId w:val="29"/>
              </w:numPr>
              <w:spacing w:line="360" w:lineRule="auto"/>
              <w:rPr>
                <w:rFonts w:ascii="Trebuchet MS" w:hAnsi="Trebuchet MS"/>
                <w:color w:val="404040" w:themeColor="text1" w:themeTint="BF"/>
                <w:sz w:val="20"/>
                <w:szCs w:val="20"/>
              </w:rPr>
            </w:pPr>
            <w:r w:rsidRPr="00612D5B">
              <w:rPr>
                <w:rFonts w:ascii="Trebuchet MS" w:hAnsi="Trebuchet MS"/>
                <w:color w:val="404040" w:themeColor="text1" w:themeTint="BF"/>
                <w:sz w:val="20"/>
                <w:szCs w:val="20"/>
              </w:rPr>
              <w:t>Fotosynthese</w:t>
            </w:r>
          </w:p>
        </w:tc>
        <w:tc>
          <w:tcPr>
            <w:tcW w:w="3135" w:type="dxa"/>
          </w:tcPr>
          <w:p w14:paraId="561C45A7"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Energieomzettingen</w:t>
            </w:r>
          </w:p>
          <w:p w14:paraId="15A9036B"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Arbeid, energie, vermogen berekenen</w:t>
            </w:r>
          </w:p>
          <w:p w14:paraId="0FF4DAFE" w14:textId="77777777" w:rsidR="00417FA8" w:rsidRPr="00612D5B" w:rsidRDefault="00417FA8" w:rsidP="00F17C32">
            <w:pPr>
              <w:numPr>
                <w:ilvl w:val="0"/>
                <w:numId w:val="29"/>
              </w:numPr>
              <w:spacing w:line="360" w:lineRule="auto"/>
              <w:rPr>
                <w:rFonts w:ascii="Trebuchet MS" w:hAnsi="Trebuchet MS"/>
                <w:color w:val="404040" w:themeColor="text1" w:themeTint="BF"/>
                <w:sz w:val="20"/>
                <w:szCs w:val="20"/>
              </w:rPr>
            </w:pPr>
            <w:r w:rsidRPr="00612D5B">
              <w:rPr>
                <w:rFonts w:ascii="Trebuchet MS" w:hAnsi="Trebuchet MS" w:cs="Arial"/>
                <w:color w:val="404040" w:themeColor="text1" w:themeTint="BF"/>
                <w:sz w:val="20"/>
                <w:szCs w:val="20"/>
              </w:rPr>
              <w:t>Wet van</w:t>
            </w:r>
            <w:r w:rsidRPr="00612D5B">
              <w:rPr>
                <w:rFonts w:ascii="Trebuchet MS" w:hAnsi="Trebuchet MS"/>
                <w:color w:val="404040" w:themeColor="text1" w:themeTint="BF"/>
                <w:sz w:val="20"/>
                <w:szCs w:val="20"/>
              </w:rPr>
              <w:t xml:space="preserve"> behoud van energie</w:t>
            </w:r>
          </w:p>
          <w:p w14:paraId="3F8201D0" w14:textId="77777777" w:rsidR="00417FA8" w:rsidRPr="006A5006" w:rsidRDefault="00417FA8" w:rsidP="00F17C32">
            <w:pPr>
              <w:numPr>
                <w:ilvl w:val="0"/>
                <w:numId w:val="29"/>
              </w:numPr>
              <w:spacing w:line="360" w:lineRule="auto"/>
              <w:rPr>
                <w:rFonts w:ascii="Trebuchet MS" w:hAnsi="Trebuchet MS"/>
                <w:color w:val="404040" w:themeColor="text1" w:themeTint="BF"/>
                <w:sz w:val="20"/>
                <w:szCs w:val="20"/>
              </w:rPr>
            </w:pPr>
            <w:r w:rsidRPr="006A5006">
              <w:rPr>
                <w:rFonts w:ascii="Trebuchet MS" w:hAnsi="Trebuchet MS"/>
                <w:color w:val="404040" w:themeColor="text1" w:themeTint="BF"/>
                <w:sz w:val="20"/>
                <w:szCs w:val="20"/>
              </w:rPr>
              <w:t>Energiedoorstroming in ecosystemen</w:t>
            </w:r>
          </w:p>
          <w:p w14:paraId="798C6399" w14:textId="77777777" w:rsidR="00417FA8" w:rsidRPr="00612D5B" w:rsidRDefault="00417FA8" w:rsidP="00F17C32">
            <w:pPr>
              <w:numPr>
                <w:ilvl w:val="0"/>
                <w:numId w:val="29"/>
              </w:numPr>
              <w:spacing w:line="360" w:lineRule="auto"/>
              <w:rPr>
                <w:rFonts w:ascii="Trebuchet MS" w:hAnsi="Trebuchet MS"/>
                <w:color w:val="404040" w:themeColor="text1" w:themeTint="BF"/>
                <w:sz w:val="20"/>
                <w:szCs w:val="20"/>
              </w:rPr>
            </w:pPr>
            <w:proofErr w:type="spellStart"/>
            <w:r w:rsidRPr="00612D5B">
              <w:rPr>
                <w:rFonts w:ascii="Trebuchet MS" w:hAnsi="Trebuchet MS" w:cs="Arial"/>
                <w:color w:val="404040" w:themeColor="text1" w:themeTint="BF"/>
                <w:sz w:val="20"/>
                <w:szCs w:val="20"/>
              </w:rPr>
              <w:t>Exo</w:t>
            </w:r>
            <w:proofErr w:type="spellEnd"/>
            <w:r w:rsidRPr="00612D5B">
              <w:rPr>
                <w:rFonts w:ascii="Trebuchet MS" w:hAnsi="Trebuchet MS"/>
                <w:color w:val="404040" w:themeColor="text1" w:themeTint="BF"/>
                <w:sz w:val="20"/>
                <w:szCs w:val="20"/>
              </w:rPr>
              <w:t xml:space="preserve">- en </w:t>
            </w:r>
            <w:proofErr w:type="spellStart"/>
            <w:r w:rsidRPr="00612D5B">
              <w:rPr>
                <w:rFonts w:ascii="Trebuchet MS" w:hAnsi="Trebuchet MS"/>
                <w:color w:val="404040" w:themeColor="text1" w:themeTint="BF"/>
                <w:sz w:val="20"/>
                <w:szCs w:val="20"/>
              </w:rPr>
              <w:t>endo</w:t>
            </w:r>
            <w:proofErr w:type="spellEnd"/>
            <w:r w:rsidRPr="00612D5B">
              <w:rPr>
                <w:rFonts w:ascii="Trebuchet MS" w:hAnsi="Trebuchet MS"/>
                <w:color w:val="404040" w:themeColor="text1" w:themeTint="BF"/>
                <w:sz w:val="20"/>
                <w:szCs w:val="20"/>
              </w:rPr>
              <w:t>-energetische chemische reacties</w:t>
            </w:r>
          </w:p>
        </w:tc>
        <w:tc>
          <w:tcPr>
            <w:tcW w:w="2929" w:type="dxa"/>
          </w:tcPr>
          <w:p w14:paraId="19D5D906"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Energieomzettingen</w:t>
            </w:r>
          </w:p>
          <w:p w14:paraId="3BF37925"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 xml:space="preserve">Fotosynthese, </w:t>
            </w:r>
            <w:proofErr w:type="spellStart"/>
            <w:r w:rsidRPr="006A5006">
              <w:rPr>
                <w:rFonts w:ascii="Trebuchet MS" w:hAnsi="Trebuchet MS" w:cs="Arial"/>
                <w:color w:val="404040" w:themeColor="text1" w:themeTint="BF"/>
                <w:sz w:val="20"/>
                <w:szCs w:val="20"/>
              </w:rPr>
              <w:t>aërobe</w:t>
            </w:r>
            <w:proofErr w:type="spellEnd"/>
            <w:r w:rsidRPr="006A5006">
              <w:rPr>
                <w:rFonts w:ascii="Trebuchet MS" w:hAnsi="Trebuchet MS" w:cs="Arial"/>
                <w:color w:val="404040" w:themeColor="text1" w:themeTint="BF"/>
                <w:sz w:val="20"/>
                <w:szCs w:val="20"/>
              </w:rPr>
              <w:t xml:space="preserve"> en </w:t>
            </w:r>
            <w:proofErr w:type="spellStart"/>
            <w:r w:rsidRPr="006A5006">
              <w:rPr>
                <w:rFonts w:ascii="Trebuchet MS" w:hAnsi="Trebuchet MS" w:cs="Arial"/>
                <w:color w:val="404040" w:themeColor="text1" w:themeTint="BF"/>
                <w:sz w:val="20"/>
                <w:szCs w:val="20"/>
              </w:rPr>
              <w:t>anaërboe</w:t>
            </w:r>
            <w:proofErr w:type="spellEnd"/>
            <w:r w:rsidRPr="006A5006">
              <w:rPr>
                <w:rFonts w:ascii="Trebuchet MS" w:hAnsi="Trebuchet MS" w:cs="Arial"/>
                <w:color w:val="404040" w:themeColor="text1" w:themeTint="BF"/>
                <w:sz w:val="20"/>
                <w:szCs w:val="20"/>
              </w:rPr>
              <w:t xml:space="preserve"> celademhaling</w:t>
            </w:r>
          </w:p>
          <w:p w14:paraId="067B629A" w14:textId="77777777" w:rsidR="00417FA8" w:rsidRPr="00612D5B" w:rsidRDefault="00417FA8" w:rsidP="00417FA8">
            <w:pPr>
              <w:spacing w:line="160" w:lineRule="atLeast"/>
              <w:rPr>
                <w:rFonts w:ascii="Trebuchet MS" w:hAnsi="Trebuchet MS"/>
                <w:color w:val="404040" w:themeColor="text1" w:themeTint="BF"/>
                <w:sz w:val="20"/>
                <w:szCs w:val="20"/>
              </w:rPr>
            </w:pPr>
          </w:p>
        </w:tc>
      </w:tr>
      <w:tr w:rsidR="00417FA8" w:rsidRPr="00612D5B" w14:paraId="2DF1420D" w14:textId="77777777" w:rsidTr="009A23C5">
        <w:trPr>
          <w:trHeight w:val="1100"/>
        </w:trPr>
        <w:tc>
          <w:tcPr>
            <w:tcW w:w="906" w:type="dxa"/>
            <w:vMerge/>
            <w:textDirection w:val="btLr"/>
          </w:tcPr>
          <w:p w14:paraId="12958146" w14:textId="77777777" w:rsidR="00417FA8" w:rsidRPr="00612D5B" w:rsidRDefault="00417FA8" w:rsidP="00417FA8">
            <w:pPr>
              <w:spacing w:after="240" w:line="240" w:lineRule="atLeast"/>
              <w:jc w:val="center"/>
              <w:rPr>
                <w:rFonts w:ascii="Trebuchet MS" w:hAnsi="Trebuchet MS" w:cs="Arial"/>
                <w:sz w:val="20"/>
                <w:szCs w:val="20"/>
              </w:rPr>
            </w:pPr>
          </w:p>
        </w:tc>
        <w:tc>
          <w:tcPr>
            <w:tcW w:w="2894" w:type="dxa"/>
          </w:tcPr>
          <w:p w14:paraId="0C8D0584"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Transport van energie</w:t>
            </w:r>
          </w:p>
          <w:p w14:paraId="19195D71"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Geleiding</w:t>
            </w:r>
          </w:p>
          <w:p w14:paraId="7D226C46"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Convectie</w:t>
            </w:r>
          </w:p>
          <w:p w14:paraId="2CA0AA6C" w14:textId="77777777" w:rsidR="00417FA8" w:rsidRPr="00612D5B" w:rsidRDefault="00417FA8" w:rsidP="00F17C32">
            <w:pPr>
              <w:numPr>
                <w:ilvl w:val="0"/>
                <w:numId w:val="29"/>
              </w:numPr>
              <w:spacing w:line="360" w:lineRule="auto"/>
              <w:rPr>
                <w:rFonts w:ascii="Trebuchet MS" w:hAnsi="Trebuchet MS"/>
                <w:color w:val="404040" w:themeColor="text1" w:themeTint="BF"/>
                <w:sz w:val="20"/>
                <w:szCs w:val="20"/>
              </w:rPr>
            </w:pPr>
            <w:r w:rsidRPr="00612D5B">
              <w:rPr>
                <w:rFonts w:ascii="Trebuchet MS" w:hAnsi="Trebuchet MS" w:cs="Arial"/>
                <w:color w:val="404040" w:themeColor="text1" w:themeTint="BF"/>
                <w:sz w:val="20"/>
                <w:szCs w:val="20"/>
              </w:rPr>
              <w:t>Straling</w:t>
            </w:r>
          </w:p>
        </w:tc>
        <w:tc>
          <w:tcPr>
            <w:tcW w:w="3135" w:type="dxa"/>
          </w:tcPr>
          <w:p w14:paraId="2AB6C7C7" w14:textId="77777777" w:rsidR="00417FA8" w:rsidRPr="00612D5B" w:rsidRDefault="00417FA8" w:rsidP="00417FA8">
            <w:pPr>
              <w:spacing w:line="160" w:lineRule="atLeast"/>
              <w:rPr>
                <w:rFonts w:ascii="Trebuchet MS" w:hAnsi="Trebuchet MS"/>
                <w:color w:val="404040" w:themeColor="text1" w:themeTint="BF"/>
                <w:sz w:val="20"/>
                <w:szCs w:val="20"/>
              </w:rPr>
            </w:pPr>
          </w:p>
        </w:tc>
        <w:tc>
          <w:tcPr>
            <w:tcW w:w="2929" w:type="dxa"/>
          </w:tcPr>
          <w:p w14:paraId="411AEF44"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Transport van energie</w:t>
            </w:r>
          </w:p>
          <w:p w14:paraId="4159D29A" w14:textId="77777777" w:rsidR="00417FA8" w:rsidRPr="00612D5B" w:rsidRDefault="00417FA8" w:rsidP="00F17C32">
            <w:pPr>
              <w:numPr>
                <w:ilvl w:val="0"/>
                <w:numId w:val="29"/>
              </w:numPr>
              <w:spacing w:line="360" w:lineRule="auto"/>
              <w:rPr>
                <w:rFonts w:ascii="Trebuchet MS" w:hAnsi="Trebuchet MS"/>
                <w:color w:val="404040" w:themeColor="text1" w:themeTint="BF"/>
                <w:sz w:val="20"/>
                <w:szCs w:val="20"/>
              </w:rPr>
            </w:pPr>
            <w:proofErr w:type="spellStart"/>
            <w:r w:rsidRPr="00612D5B">
              <w:rPr>
                <w:rFonts w:ascii="Trebuchet MS" w:hAnsi="Trebuchet MS" w:cs="Arial"/>
                <w:color w:val="404040" w:themeColor="text1" w:themeTint="BF"/>
                <w:sz w:val="20"/>
                <w:szCs w:val="20"/>
              </w:rPr>
              <w:t>Trillingsenergie</w:t>
            </w:r>
            <w:proofErr w:type="spellEnd"/>
            <w:r w:rsidRPr="00612D5B">
              <w:rPr>
                <w:rFonts w:ascii="Trebuchet MS" w:hAnsi="Trebuchet MS"/>
                <w:color w:val="404040" w:themeColor="text1" w:themeTint="BF"/>
                <w:sz w:val="20"/>
                <w:szCs w:val="20"/>
              </w:rPr>
              <w:t>: lopende golven, geluid, eigenschappen</w:t>
            </w:r>
          </w:p>
        </w:tc>
      </w:tr>
      <w:tr w:rsidR="00417FA8" w:rsidRPr="00612D5B" w14:paraId="7C4D9B33" w14:textId="77777777" w:rsidTr="009A23C5">
        <w:trPr>
          <w:trHeight w:val="1100"/>
        </w:trPr>
        <w:tc>
          <w:tcPr>
            <w:tcW w:w="906" w:type="dxa"/>
            <w:vMerge/>
            <w:textDirection w:val="btLr"/>
          </w:tcPr>
          <w:p w14:paraId="1B7FB9FA" w14:textId="77777777" w:rsidR="00417FA8" w:rsidRPr="00612D5B" w:rsidRDefault="00417FA8" w:rsidP="00417FA8">
            <w:pPr>
              <w:spacing w:after="240" w:line="240" w:lineRule="atLeast"/>
              <w:jc w:val="center"/>
              <w:rPr>
                <w:rFonts w:ascii="Trebuchet MS" w:hAnsi="Trebuchet MS" w:cs="Arial"/>
                <w:sz w:val="20"/>
                <w:szCs w:val="20"/>
              </w:rPr>
            </w:pPr>
          </w:p>
        </w:tc>
        <w:tc>
          <w:tcPr>
            <w:tcW w:w="2894" w:type="dxa"/>
          </w:tcPr>
          <w:p w14:paraId="0E0E69B7"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Licht en straling</w:t>
            </w:r>
          </w:p>
          <w:p w14:paraId="59FA464E" w14:textId="77777777" w:rsidR="00417FA8" w:rsidRPr="00612D5B" w:rsidRDefault="00417FA8" w:rsidP="00F17C32">
            <w:pPr>
              <w:numPr>
                <w:ilvl w:val="0"/>
                <w:numId w:val="29"/>
              </w:numPr>
              <w:spacing w:line="360" w:lineRule="auto"/>
              <w:rPr>
                <w:rFonts w:ascii="Trebuchet MS" w:hAnsi="Trebuchet MS"/>
                <w:color w:val="404040" w:themeColor="text1" w:themeTint="BF"/>
                <w:sz w:val="20"/>
                <w:szCs w:val="20"/>
              </w:rPr>
            </w:pPr>
            <w:r w:rsidRPr="00612D5B">
              <w:rPr>
                <w:rFonts w:ascii="Trebuchet MS" w:hAnsi="Trebuchet MS" w:cs="Arial"/>
                <w:color w:val="404040" w:themeColor="text1" w:themeTint="BF"/>
                <w:sz w:val="20"/>
                <w:szCs w:val="20"/>
              </w:rPr>
              <w:t>Zichtbare en onzichtbare straling</w:t>
            </w:r>
          </w:p>
          <w:p w14:paraId="7167FA58" w14:textId="77777777" w:rsidR="00417FA8" w:rsidRPr="00612D5B" w:rsidRDefault="00417FA8" w:rsidP="00417FA8">
            <w:pPr>
              <w:spacing w:line="160" w:lineRule="atLeast"/>
              <w:rPr>
                <w:rFonts w:ascii="Trebuchet MS" w:hAnsi="Trebuchet MS" w:cs="Arial"/>
                <w:color w:val="404040" w:themeColor="text1" w:themeTint="BF"/>
                <w:sz w:val="20"/>
                <w:szCs w:val="20"/>
              </w:rPr>
            </w:pPr>
          </w:p>
          <w:p w14:paraId="3CFC0445" w14:textId="77777777" w:rsidR="00417FA8" w:rsidRPr="00612D5B" w:rsidRDefault="00417FA8" w:rsidP="00417FA8">
            <w:pPr>
              <w:spacing w:line="160" w:lineRule="atLeast"/>
              <w:rPr>
                <w:rFonts w:ascii="Trebuchet MS" w:hAnsi="Trebuchet MS" w:cs="Arial"/>
                <w:color w:val="404040" w:themeColor="text1" w:themeTint="BF"/>
                <w:sz w:val="20"/>
                <w:szCs w:val="20"/>
              </w:rPr>
            </w:pPr>
          </w:p>
          <w:p w14:paraId="2B3CA01D" w14:textId="77777777" w:rsidR="00417FA8" w:rsidRPr="00612D5B" w:rsidRDefault="00417FA8" w:rsidP="00417FA8">
            <w:pPr>
              <w:spacing w:line="160" w:lineRule="atLeast"/>
              <w:rPr>
                <w:rFonts w:ascii="Trebuchet MS" w:hAnsi="Trebuchet MS" w:cs="Arial"/>
                <w:color w:val="404040" w:themeColor="text1" w:themeTint="BF"/>
                <w:sz w:val="20"/>
                <w:szCs w:val="20"/>
              </w:rPr>
            </w:pPr>
          </w:p>
          <w:p w14:paraId="4FD7323B" w14:textId="77777777" w:rsidR="00417FA8" w:rsidRPr="00612D5B" w:rsidRDefault="00417FA8" w:rsidP="00417FA8">
            <w:pPr>
              <w:spacing w:line="160" w:lineRule="atLeast"/>
              <w:rPr>
                <w:rFonts w:ascii="Trebuchet MS" w:hAnsi="Trebuchet MS" w:cs="Arial"/>
                <w:color w:val="404040" w:themeColor="text1" w:themeTint="BF"/>
                <w:sz w:val="20"/>
                <w:szCs w:val="20"/>
              </w:rPr>
            </w:pPr>
          </w:p>
          <w:p w14:paraId="0DAED608" w14:textId="77777777" w:rsidR="00417FA8" w:rsidRPr="00612D5B" w:rsidRDefault="00417FA8" w:rsidP="00417FA8">
            <w:pPr>
              <w:spacing w:line="160" w:lineRule="atLeast"/>
              <w:rPr>
                <w:rFonts w:ascii="Trebuchet MS" w:hAnsi="Trebuchet MS"/>
                <w:color w:val="404040" w:themeColor="text1" w:themeTint="BF"/>
                <w:sz w:val="20"/>
                <w:szCs w:val="20"/>
              </w:rPr>
            </w:pPr>
          </w:p>
        </w:tc>
        <w:tc>
          <w:tcPr>
            <w:tcW w:w="3135" w:type="dxa"/>
          </w:tcPr>
          <w:p w14:paraId="0755A728"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Licht en straling</w:t>
            </w:r>
          </w:p>
          <w:p w14:paraId="7BFA707C" w14:textId="77777777" w:rsidR="00417FA8" w:rsidRPr="00612D5B" w:rsidRDefault="00417FA8" w:rsidP="00F17C32">
            <w:pPr>
              <w:numPr>
                <w:ilvl w:val="0"/>
                <w:numId w:val="29"/>
              </w:numPr>
              <w:spacing w:line="360" w:lineRule="auto"/>
              <w:rPr>
                <w:rFonts w:ascii="Trebuchet MS" w:hAnsi="Trebuchet MS"/>
                <w:color w:val="404040" w:themeColor="text1" w:themeTint="BF"/>
                <w:sz w:val="20"/>
                <w:szCs w:val="20"/>
              </w:rPr>
            </w:pPr>
            <w:r w:rsidRPr="00612D5B">
              <w:rPr>
                <w:rFonts w:ascii="Trebuchet MS" w:hAnsi="Trebuchet MS" w:cs="Arial"/>
                <w:color w:val="404040" w:themeColor="text1" w:themeTint="BF"/>
                <w:sz w:val="20"/>
                <w:szCs w:val="20"/>
              </w:rPr>
              <w:t>Licht: rechtlijnige voortplanting, terugkaatsing, breking, lenzen, spiegels, optische toestellen</w:t>
            </w:r>
          </w:p>
        </w:tc>
        <w:tc>
          <w:tcPr>
            <w:tcW w:w="2929" w:type="dxa"/>
          </w:tcPr>
          <w:p w14:paraId="51BA45C6" w14:textId="77777777" w:rsidR="00417FA8" w:rsidRPr="00612D5B" w:rsidRDefault="00417FA8" w:rsidP="00417FA8">
            <w:pPr>
              <w:spacing w:before="120" w:line="360" w:lineRule="auto"/>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Licht en straling</w:t>
            </w:r>
          </w:p>
          <w:p w14:paraId="7213992A"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Ontstaan van licht</w:t>
            </w:r>
          </w:p>
          <w:p w14:paraId="74E7D119"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Transport van elektromagnetische energie: EM spectrum</w:t>
            </w:r>
            <w:r w:rsidRPr="00612D5B">
              <w:rPr>
                <w:rFonts w:ascii="Trebuchet MS" w:hAnsi="Trebuchet MS"/>
                <w:color w:val="404040" w:themeColor="text1" w:themeTint="BF"/>
                <w:sz w:val="20"/>
                <w:szCs w:val="20"/>
              </w:rPr>
              <w:t xml:space="preserve"> </w:t>
            </w:r>
          </w:p>
        </w:tc>
      </w:tr>
      <w:tr w:rsidR="00417FA8" w:rsidRPr="00612D5B" w14:paraId="56354E0B" w14:textId="77777777" w:rsidTr="009A23C5">
        <w:trPr>
          <w:trHeight w:val="1100"/>
        </w:trPr>
        <w:tc>
          <w:tcPr>
            <w:tcW w:w="906" w:type="dxa"/>
            <w:textDirection w:val="btLr"/>
          </w:tcPr>
          <w:p w14:paraId="4847DBC1" w14:textId="77777777" w:rsidR="00417FA8" w:rsidRPr="00612D5B" w:rsidRDefault="00417FA8" w:rsidP="00417FA8">
            <w:pPr>
              <w:spacing w:line="360" w:lineRule="auto"/>
              <w:jc w:val="center"/>
              <w:rPr>
                <w:rFonts w:ascii="Trebuchet MS" w:hAnsi="Trebuchet MS" w:cs="Arial"/>
                <w:sz w:val="20"/>
                <w:szCs w:val="20"/>
              </w:rPr>
            </w:pPr>
            <w:r w:rsidRPr="00612D5B">
              <w:rPr>
                <w:rFonts w:ascii="Trebuchet MS" w:hAnsi="Trebuchet MS" w:cs="Arial"/>
                <w:color w:val="404040" w:themeColor="text1" w:themeTint="BF"/>
                <w:sz w:val="36"/>
                <w:szCs w:val="20"/>
              </w:rPr>
              <w:t>Leven</w:t>
            </w:r>
          </w:p>
        </w:tc>
        <w:tc>
          <w:tcPr>
            <w:tcW w:w="2894" w:type="dxa"/>
          </w:tcPr>
          <w:p w14:paraId="07C64812" w14:textId="77777777" w:rsidR="00417FA8" w:rsidRPr="00612D5B" w:rsidRDefault="00417FA8" w:rsidP="00417FA8">
            <w:pPr>
              <w:spacing w:before="120" w:line="360" w:lineRule="auto"/>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Biologische eenheid</w:t>
            </w:r>
          </w:p>
          <w:p w14:paraId="5CC77C8E"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Cel op lichtmicroscopisch niveau herkennen</w:t>
            </w:r>
          </w:p>
          <w:p w14:paraId="6C023F41"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 xml:space="preserve">Organisme is samenhang tussen organisatieniveaus </w:t>
            </w:r>
            <w:r w:rsidRPr="006A5006">
              <w:rPr>
                <w:rFonts w:ascii="Trebuchet MS" w:hAnsi="Trebuchet MS" w:cs="Arial"/>
                <w:color w:val="404040" w:themeColor="text1" w:themeTint="BF"/>
                <w:sz w:val="16"/>
                <w:szCs w:val="20"/>
              </w:rPr>
              <w:t>(cellen - weefsels - organen)</w:t>
            </w:r>
          </w:p>
          <w:p w14:paraId="2D41A17E"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Bloemplanten: functionele bouw wortel, stengel, blad, bloem</w:t>
            </w:r>
          </w:p>
          <w:p w14:paraId="49DD226F" w14:textId="77777777" w:rsidR="00417FA8" w:rsidRPr="00612D5B" w:rsidRDefault="00417FA8" w:rsidP="00F17C32">
            <w:pPr>
              <w:numPr>
                <w:ilvl w:val="0"/>
                <w:numId w:val="29"/>
              </w:numPr>
              <w:spacing w:line="360" w:lineRule="auto"/>
              <w:rPr>
                <w:rFonts w:ascii="Trebuchet MS" w:hAnsi="Trebuchet MS"/>
                <w:b/>
                <w:color w:val="404040" w:themeColor="text1" w:themeTint="BF"/>
                <w:sz w:val="20"/>
                <w:szCs w:val="20"/>
              </w:rPr>
            </w:pPr>
            <w:r w:rsidRPr="006A5006">
              <w:rPr>
                <w:rFonts w:ascii="Trebuchet MS" w:hAnsi="Trebuchet MS" w:cs="Arial"/>
                <w:color w:val="404040" w:themeColor="text1" w:themeTint="BF"/>
                <w:sz w:val="20"/>
                <w:szCs w:val="20"/>
              </w:rPr>
              <w:t>Gewervelde dieren (zoogdier) - mens: (functionele) bouw</w:t>
            </w:r>
            <w:r w:rsidRPr="006A5006">
              <w:rPr>
                <w:rFonts w:ascii="Trebuchet MS" w:hAnsi="Trebuchet MS" w:cs="Arial"/>
                <w:color w:val="404040" w:themeColor="text1" w:themeTint="BF"/>
                <w:sz w:val="20"/>
                <w:szCs w:val="20"/>
              </w:rPr>
              <w:br/>
              <w:t>(uitwendig-inwendig; organen-stelsels)</w:t>
            </w:r>
          </w:p>
        </w:tc>
        <w:tc>
          <w:tcPr>
            <w:tcW w:w="3135" w:type="dxa"/>
          </w:tcPr>
          <w:p w14:paraId="437ED6FD" w14:textId="77777777" w:rsidR="00417FA8" w:rsidRPr="00612D5B" w:rsidRDefault="00417FA8" w:rsidP="00417FA8">
            <w:pPr>
              <w:spacing w:before="120" w:line="360" w:lineRule="auto"/>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Biologische eenheid</w:t>
            </w:r>
          </w:p>
          <w:p w14:paraId="740A7981" w14:textId="77777777" w:rsidR="00417FA8" w:rsidRPr="006A5006" w:rsidRDefault="00417FA8" w:rsidP="00F17C32">
            <w:pPr>
              <w:numPr>
                <w:ilvl w:val="0"/>
                <w:numId w:val="29"/>
              </w:numPr>
              <w:spacing w:line="360" w:lineRule="auto"/>
              <w:rPr>
                <w:rFonts w:ascii="Trebuchet MS" w:hAnsi="Trebuchet MS"/>
                <w:color w:val="404040" w:themeColor="text1" w:themeTint="BF"/>
                <w:sz w:val="20"/>
                <w:szCs w:val="20"/>
              </w:rPr>
            </w:pPr>
            <w:r w:rsidRPr="006A5006">
              <w:rPr>
                <w:rFonts w:ascii="Trebuchet MS" w:hAnsi="Trebuchet MS" w:cs="Arial"/>
                <w:color w:val="404040" w:themeColor="text1" w:themeTint="BF"/>
                <w:sz w:val="20"/>
                <w:szCs w:val="20"/>
              </w:rPr>
              <w:t xml:space="preserve">Cel op lichtmicroscopisch niveau: </w:t>
            </w:r>
            <w:proofErr w:type="spellStart"/>
            <w:r w:rsidRPr="006A5006">
              <w:rPr>
                <w:rFonts w:ascii="Trebuchet MS" w:hAnsi="Trebuchet MS" w:cs="Arial"/>
                <w:color w:val="404040" w:themeColor="text1" w:themeTint="BF"/>
                <w:sz w:val="20"/>
                <w:szCs w:val="20"/>
              </w:rPr>
              <w:t>prokaryote</w:t>
            </w:r>
            <w:proofErr w:type="spellEnd"/>
            <w:r w:rsidRPr="006A5006">
              <w:rPr>
                <w:rFonts w:ascii="Trebuchet MS" w:hAnsi="Trebuchet MS" w:cs="Arial"/>
                <w:color w:val="404040" w:themeColor="text1" w:themeTint="BF"/>
                <w:sz w:val="20"/>
                <w:szCs w:val="20"/>
              </w:rPr>
              <w:t xml:space="preserve"> en </w:t>
            </w:r>
            <w:proofErr w:type="spellStart"/>
            <w:r w:rsidRPr="006A5006">
              <w:rPr>
                <w:rFonts w:ascii="Trebuchet MS" w:hAnsi="Trebuchet MS" w:cs="Arial"/>
                <w:color w:val="404040" w:themeColor="text1" w:themeTint="BF"/>
                <w:sz w:val="20"/>
                <w:szCs w:val="20"/>
              </w:rPr>
              <w:t>eukaryote</w:t>
            </w:r>
            <w:proofErr w:type="spellEnd"/>
            <w:r w:rsidRPr="006A5006">
              <w:rPr>
                <w:rFonts w:ascii="Trebuchet MS" w:hAnsi="Trebuchet MS" w:cs="Arial"/>
                <w:color w:val="404040" w:themeColor="text1" w:themeTint="BF"/>
                <w:sz w:val="20"/>
                <w:szCs w:val="20"/>
              </w:rPr>
              <w:t xml:space="preserve"> cel, plantaardige en dierlijke cel</w:t>
            </w:r>
          </w:p>
        </w:tc>
        <w:tc>
          <w:tcPr>
            <w:tcW w:w="2929" w:type="dxa"/>
          </w:tcPr>
          <w:p w14:paraId="50E442A6" w14:textId="77777777" w:rsidR="00417FA8" w:rsidRPr="00612D5B" w:rsidRDefault="00417FA8" w:rsidP="00417FA8">
            <w:pPr>
              <w:spacing w:before="120" w:line="360" w:lineRule="auto"/>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Biologische eenheid</w:t>
            </w:r>
          </w:p>
          <w:p w14:paraId="5FDDACA6"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 xml:space="preserve">Cel op submicroscopisch niveau: </w:t>
            </w:r>
            <w:proofErr w:type="spellStart"/>
            <w:r w:rsidRPr="006A5006">
              <w:rPr>
                <w:rFonts w:ascii="Trebuchet MS" w:hAnsi="Trebuchet MS" w:cs="Arial"/>
                <w:color w:val="404040" w:themeColor="text1" w:themeTint="BF"/>
                <w:sz w:val="20"/>
                <w:szCs w:val="20"/>
              </w:rPr>
              <w:t>prokaryote</w:t>
            </w:r>
            <w:proofErr w:type="spellEnd"/>
            <w:r w:rsidRPr="006A5006">
              <w:rPr>
                <w:rFonts w:ascii="Trebuchet MS" w:hAnsi="Trebuchet MS" w:cs="Arial"/>
                <w:color w:val="404040" w:themeColor="text1" w:themeTint="BF"/>
                <w:sz w:val="20"/>
                <w:szCs w:val="20"/>
              </w:rPr>
              <w:t xml:space="preserve"> en </w:t>
            </w:r>
            <w:proofErr w:type="spellStart"/>
            <w:r w:rsidRPr="006A5006">
              <w:rPr>
                <w:rFonts w:ascii="Trebuchet MS" w:hAnsi="Trebuchet MS" w:cs="Arial"/>
                <w:color w:val="404040" w:themeColor="text1" w:themeTint="BF"/>
                <w:sz w:val="20"/>
                <w:szCs w:val="20"/>
              </w:rPr>
              <w:t>eukaryote</w:t>
            </w:r>
            <w:proofErr w:type="spellEnd"/>
            <w:r w:rsidRPr="006A5006">
              <w:rPr>
                <w:rFonts w:ascii="Trebuchet MS" w:hAnsi="Trebuchet MS" w:cs="Arial"/>
                <w:color w:val="404040" w:themeColor="text1" w:themeTint="BF"/>
                <w:sz w:val="20"/>
                <w:szCs w:val="20"/>
              </w:rPr>
              <w:t xml:space="preserve"> cel, plantaardige en dierlijke cel</w:t>
            </w:r>
          </w:p>
        </w:tc>
      </w:tr>
    </w:tbl>
    <w:p w14:paraId="55FFF1DB" w14:textId="77777777" w:rsidR="00417FA8" w:rsidRPr="00612D5B" w:rsidRDefault="00417FA8" w:rsidP="00395152">
      <w:pPr>
        <w:pStyle w:val="LPTekst"/>
      </w:pPr>
    </w:p>
    <w:p w14:paraId="56EE540C" w14:textId="77777777" w:rsidR="00417FA8" w:rsidRPr="00612D5B" w:rsidRDefault="00417FA8" w:rsidP="00395152">
      <w:pPr>
        <w:pStyle w:val="LPTekst"/>
      </w:pPr>
    </w:p>
    <w:tbl>
      <w:tblPr>
        <w:tblStyle w:val="Tabelraster41"/>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3135"/>
        <w:gridCol w:w="2929"/>
      </w:tblGrid>
      <w:tr w:rsidR="00417FA8" w:rsidRPr="00612D5B" w14:paraId="5BEC4F29" w14:textId="77777777" w:rsidTr="009A23C5">
        <w:trPr>
          <w:trHeight w:val="1100"/>
        </w:trPr>
        <w:tc>
          <w:tcPr>
            <w:tcW w:w="906" w:type="dxa"/>
            <w:vMerge w:val="restart"/>
            <w:textDirection w:val="btLr"/>
          </w:tcPr>
          <w:p w14:paraId="101B2302" w14:textId="77777777" w:rsidR="00417FA8" w:rsidRPr="00612D5B" w:rsidRDefault="00417FA8" w:rsidP="00417FA8">
            <w:pPr>
              <w:spacing w:after="240" w:line="240" w:lineRule="atLeast"/>
              <w:jc w:val="center"/>
              <w:rPr>
                <w:rFonts w:ascii="Trebuchet MS" w:hAnsi="Trebuchet MS" w:cs="Arial"/>
                <w:sz w:val="20"/>
                <w:szCs w:val="20"/>
              </w:rPr>
            </w:pPr>
          </w:p>
        </w:tc>
        <w:tc>
          <w:tcPr>
            <w:tcW w:w="2894" w:type="dxa"/>
          </w:tcPr>
          <w:p w14:paraId="7C1AC49C" w14:textId="77777777" w:rsidR="00417FA8" w:rsidRPr="00612D5B" w:rsidRDefault="00417FA8" w:rsidP="00417FA8">
            <w:pPr>
              <w:spacing w:before="120" w:line="360" w:lineRule="auto"/>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Soorten</w:t>
            </w:r>
          </w:p>
          <w:p w14:paraId="29F5A06A"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Herkennen a.d.h.v. determineerkaarten</w:t>
            </w:r>
          </w:p>
          <w:p w14:paraId="4F17D334" w14:textId="77777777" w:rsidR="00417FA8" w:rsidRPr="006A5006" w:rsidRDefault="00417FA8" w:rsidP="00F17C32">
            <w:pPr>
              <w:numPr>
                <w:ilvl w:val="0"/>
                <w:numId w:val="29"/>
              </w:numPr>
              <w:spacing w:line="360" w:lineRule="auto"/>
              <w:rPr>
                <w:rFonts w:ascii="Trebuchet MS" w:hAnsi="Trebuchet MS"/>
                <w:color w:val="404040" w:themeColor="text1" w:themeTint="BF"/>
                <w:sz w:val="20"/>
                <w:szCs w:val="20"/>
              </w:rPr>
            </w:pPr>
            <w:r w:rsidRPr="006A5006">
              <w:rPr>
                <w:rFonts w:ascii="Trebuchet MS" w:hAnsi="Trebuchet MS" w:cs="Arial"/>
                <w:color w:val="404040" w:themeColor="text1" w:themeTint="BF"/>
                <w:sz w:val="20"/>
                <w:szCs w:val="20"/>
              </w:rPr>
              <w:t>Verscheidenheid</w:t>
            </w:r>
          </w:p>
          <w:p w14:paraId="600E63C8" w14:textId="77777777" w:rsidR="00417FA8" w:rsidRPr="00612D5B" w:rsidRDefault="00417FA8" w:rsidP="00F17C32">
            <w:pPr>
              <w:numPr>
                <w:ilvl w:val="0"/>
                <w:numId w:val="29"/>
              </w:numPr>
              <w:spacing w:line="360" w:lineRule="auto"/>
              <w:rPr>
                <w:rFonts w:ascii="Trebuchet MS" w:hAnsi="Trebuchet MS"/>
                <w:b/>
                <w:color w:val="404040" w:themeColor="text1" w:themeTint="BF"/>
                <w:sz w:val="20"/>
                <w:szCs w:val="20"/>
              </w:rPr>
            </w:pPr>
            <w:r w:rsidRPr="006A5006">
              <w:rPr>
                <w:rFonts w:ascii="Trebuchet MS" w:hAnsi="Trebuchet MS" w:cs="Arial"/>
                <w:color w:val="404040" w:themeColor="text1" w:themeTint="BF"/>
                <w:sz w:val="20"/>
                <w:szCs w:val="20"/>
              </w:rPr>
              <w:t>Aanpassingen aan omgeving</w:t>
            </w:r>
          </w:p>
        </w:tc>
        <w:tc>
          <w:tcPr>
            <w:tcW w:w="3135" w:type="dxa"/>
          </w:tcPr>
          <w:p w14:paraId="2316CD18" w14:textId="77777777" w:rsidR="00417FA8" w:rsidRPr="00612D5B" w:rsidRDefault="00417FA8" w:rsidP="00417FA8">
            <w:pPr>
              <w:spacing w:before="120" w:line="360" w:lineRule="auto"/>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 xml:space="preserve">Soorten </w:t>
            </w:r>
          </w:p>
          <w:p w14:paraId="3CC6D89A" w14:textId="77777777" w:rsidR="00417FA8" w:rsidRPr="006A5006" w:rsidRDefault="00417FA8" w:rsidP="00F17C32">
            <w:pPr>
              <w:numPr>
                <w:ilvl w:val="0"/>
                <w:numId w:val="29"/>
              </w:numPr>
              <w:spacing w:line="360" w:lineRule="auto"/>
              <w:rPr>
                <w:rFonts w:ascii="Trebuchet MS" w:hAnsi="Trebuchet MS"/>
                <w:color w:val="404040" w:themeColor="text1" w:themeTint="BF"/>
                <w:sz w:val="20"/>
                <w:szCs w:val="20"/>
              </w:rPr>
            </w:pPr>
            <w:r w:rsidRPr="006A5006">
              <w:rPr>
                <w:rFonts w:ascii="Trebuchet MS" w:hAnsi="Trebuchet MS" w:cs="Arial"/>
                <w:color w:val="404040" w:themeColor="text1" w:themeTint="BF"/>
                <w:sz w:val="20"/>
                <w:szCs w:val="20"/>
              </w:rPr>
              <w:t>Determineren en indelen</w:t>
            </w:r>
          </w:p>
        </w:tc>
        <w:tc>
          <w:tcPr>
            <w:tcW w:w="2929" w:type="dxa"/>
          </w:tcPr>
          <w:p w14:paraId="33705F57" w14:textId="77777777" w:rsidR="00417FA8" w:rsidRPr="00612D5B" w:rsidRDefault="00417FA8" w:rsidP="00417FA8">
            <w:pPr>
              <w:spacing w:before="120" w:line="360" w:lineRule="auto"/>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 xml:space="preserve">Soorten </w:t>
            </w:r>
          </w:p>
          <w:p w14:paraId="79066CCF" w14:textId="00A7A031"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Als voortplantingscrite</w:t>
            </w:r>
            <w:r w:rsidR="00E85EE8">
              <w:rPr>
                <w:rFonts w:ascii="Trebuchet MS" w:hAnsi="Trebuchet MS" w:cs="Arial"/>
                <w:color w:val="404040" w:themeColor="text1" w:themeTint="BF"/>
                <w:sz w:val="20"/>
                <w:szCs w:val="20"/>
              </w:rPr>
              <w:softHyphen/>
            </w:r>
            <w:r w:rsidRPr="006A5006">
              <w:rPr>
                <w:rFonts w:ascii="Trebuchet MS" w:hAnsi="Trebuchet MS" w:cs="Arial"/>
                <w:color w:val="404040" w:themeColor="text1" w:themeTint="BF"/>
                <w:sz w:val="20"/>
                <w:szCs w:val="20"/>
              </w:rPr>
              <w:t>rium</w:t>
            </w:r>
          </w:p>
          <w:p w14:paraId="06894A19" w14:textId="77777777" w:rsidR="00417FA8" w:rsidRPr="00612D5B" w:rsidRDefault="00417FA8" w:rsidP="00F17C32">
            <w:pPr>
              <w:numPr>
                <w:ilvl w:val="0"/>
                <w:numId w:val="29"/>
              </w:numPr>
              <w:spacing w:line="360" w:lineRule="auto"/>
              <w:rPr>
                <w:rFonts w:ascii="Trebuchet MS" w:hAnsi="Trebuchet MS"/>
                <w:b/>
                <w:color w:val="404040" w:themeColor="text1" w:themeTint="BF"/>
                <w:sz w:val="20"/>
                <w:szCs w:val="20"/>
              </w:rPr>
            </w:pPr>
            <w:r w:rsidRPr="006A5006">
              <w:rPr>
                <w:rFonts w:ascii="Trebuchet MS" w:hAnsi="Trebuchet MS" w:cs="Arial"/>
                <w:color w:val="404040" w:themeColor="text1" w:themeTint="BF"/>
                <w:sz w:val="20"/>
                <w:szCs w:val="20"/>
              </w:rPr>
              <w:t>Genetische variaties: adaptatie, modificatie, mutatie</w:t>
            </w:r>
          </w:p>
        </w:tc>
      </w:tr>
      <w:tr w:rsidR="00417FA8" w:rsidRPr="00612D5B" w14:paraId="34871869" w14:textId="77777777" w:rsidTr="009A23C5">
        <w:trPr>
          <w:trHeight w:val="1100"/>
        </w:trPr>
        <w:tc>
          <w:tcPr>
            <w:tcW w:w="906" w:type="dxa"/>
            <w:vMerge/>
            <w:textDirection w:val="btLr"/>
          </w:tcPr>
          <w:p w14:paraId="13A5CCF0" w14:textId="77777777" w:rsidR="00417FA8" w:rsidRPr="00612D5B" w:rsidRDefault="00417FA8" w:rsidP="00417FA8">
            <w:pPr>
              <w:spacing w:after="240" w:line="240" w:lineRule="atLeast"/>
              <w:jc w:val="center"/>
              <w:rPr>
                <w:rFonts w:ascii="Trebuchet MS" w:hAnsi="Trebuchet MS" w:cs="Arial"/>
                <w:sz w:val="20"/>
                <w:szCs w:val="20"/>
              </w:rPr>
            </w:pPr>
          </w:p>
        </w:tc>
        <w:tc>
          <w:tcPr>
            <w:tcW w:w="2894" w:type="dxa"/>
          </w:tcPr>
          <w:p w14:paraId="5AB3BC06" w14:textId="77777777" w:rsidR="00417FA8" w:rsidRPr="00612D5B" w:rsidRDefault="00417FA8" w:rsidP="00417FA8">
            <w:pPr>
              <w:spacing w:before="120" w:line="360" w:lineRule="auto"/>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In stand houden van leven</w:t>
            </w:r>
          </w:p>
          <w:p w14:paraId="3C410BCB"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Bij zoogdieren en de mens:</w:t>
            </w:r>
          </w:p>
          <w:p w14:paraId="266E4DE1"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de structuur en de functie van spijsverteringsstelsel</w:t>
            </w:r>
          </w:p>
          <w:p w14:paraId="70AE7020"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 xml:space="preserve"> transportstelsel</w:t>
            </w:r>
          </w:p>
          <w:p w14:paraId="6F106F16"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ademhalingsstelsel</w:t>
            </w:r>
          </w:p>
          <w:p w14:paraId="64829BBF"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excretiestelsel</w:t>
            </w:r>
          </w:p>
          <w:p w14:paraId="019DD8DD" w14:textId="77777777" w:rsidR="00417FA8" w:rsidRPr="00612D5B" w:rsidRDefault="00417FA8" w:rsidP="00F17C32">
            <w:pPr>
              <w:numPr>
                <w:ilvl w:val="0"/>
                <w:numId w:val="29"/>
              </w:numPr>
              <w:spacing w:line="360" w:lineRule="auto"/>
              <w:rPr>
                <w:rFonts w:ascii="Trebuchet MS" w:hAnsi="Trebuchet MS" w:cs="Arial"/>
                <w:b/>
                <w:color w:val="404040" w:themeColor="text1" w:themeTint="BF"/>
                <w:sz w:val="20"/>
                <w:szCs w:val="20"/>
              </w:rPr>
            </w:pPr>
            <w:r w:rsidRPr="006A5006">
              <w:rPr>
                <w:rFonts w:ascii="Trebuchet MS" w:hAnsi="Trebuchet MS" w:cs="Arial"/>
                <w:color w:val="404040" w:themeColor="text1" w:themeTint="BF"/>
                <w:sz w:val="20"/>
                <w:szCs w:val="20"/>
              </w:rPr>
              <w:t>Bij bloemplanten de structuur en functie van hoofddelen</w:t>
            </w:r>
          </w:p>
        </w:tc>
        <w:tc>
          <w:tcPr>
            <w:tcW w:w="3135" w:type="dxa"/>
          </w:tcPr>
          <w:p w14:paraId="1F954E09" w14:textId="77777777" w:rsidR="00417FA8" w:rsidRPr="00612D5B" w:rsidRDefault="00417FA8" w:rsidP="00417FA8">
            <w:pPr>
              <w:spacing w:before="120" w:line="360" w:lineRule="auto"/>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In stand houden van leven</w:t>
            </w:r>
          </w:p>
          <w:p w14:paraId="3DDF6824"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Bij zoogdieren en de mens:</w:t>
            </w:r>
          </w:p>
          <w:p w14:paraId="3EAB0D40"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 xml:space="preserve">structuur en functie van zenuwstelsel, </w:t>
            </w:r>
          </w:p>
          <w:p w14:paraId="43281C14"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 xml:space="preserve">bewegingsstructuren, </w:t>
            </w:r>
          </w:p>
          <w:p w14:paraId="74C9FE35" w14:textId="77777777" w:rsidR="00417FA8" w:rsidRPr="00612D5B"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6A5006">
              <w:rPr>
                <w:rFonts w:ascii="Trebuchet MS" w:hAnsi="Trebuchet MS" w:cs="Arial"/>
                <w:color w:val="404040" w:themeColor="text1" w:themeTint="BF"/>
                <w:sz w:val="20"/>
                <w:szCs w:val="20"/>
              </w:rPr>
              <w:t>hormonale regulaties</w:t>
            </w:r>
          </w:p>
        </w:tc>
        <w:tc>
          <w:tcPr>
            <w:tcW w:w="2929" w:type="dxa"/>
          </w:tcPr>
          <w:p w14:paraId="042A3A62" w14:textId="77777777" w:rsidR="00417FA8" w:rsidRPr="00612D5B" w:rsidRDefault="00417FA8" w:rsidP="00417FA8">
            <w:pPr>
              <w:spacing w:before="120" w:line="360" w:lineRule="auto"/>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In stand houden van leven</w:t>
            </w:r>
          </w:p>
          <w:p w14:paraId="630E7048"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Stofuitwisseling</w:t>
            </w:r>
          </w:p>
          <w:p w14:paraId="3BF65A37"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Stofwisseling</w:t>
            </w:r>
          </w:p>
          <w:p w14:paraId="74EFC492"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 xml:space="preserve">Homeostase </w:t>
            </w:r>
          </w:p>
          <w:p w14:paraId="2D551804" w14:textId="77777777" w:rsidR="00417FA8" w:rsidRPr="00612D5B" w:rsidRDefault="00417FA8" w:rsidP="00417FA8">
            <w:pPr>
              <w:spacing w:after="120" w:line="160" w:lineRule="atLeast"/>
              <w:rPr>
                <w:rFonts w:ascii="Trebuchet MS" w:hAnsi="Trebuchet MS" w:cs="Arial"/>
                <w:b/>
                <w:color w:val="404040" w:themeColor="text1" w:themeTint="BF"/>
                <w:sz w:val="20"/>
                <w:szCs w:val="20"/>
              </w:rPr>
            </w:pPr>
          </w:p>
        </w:tc>
      </w:tr>
      <w:tr w:rsidR="00417FA8" w:rsidRPr="00612D5B" w14:paraId="28DA472A" w14:textId="77777777" w:rsidTr="009A23C5">
        <w:trPr>
          <w:trHeight w:val="1100"/>
        </w:trPr>
        <w:tc>
          <w:tcPr>
            <w:tcW w:w="906" w:type="dxa"/>
            <w:vMerge/>
            <w:textDirection w:val="btLr"/>
          </w:tcPr>
          <w:p w14:paraId="3DC04E82" w14:textId="77777777" w:rsidR="00417FA8" w:rsidRPr="00612D5B" w:rsidRDefault="00417FA8" w:rsidP="00417FA8">
            <w:pPr>
              <w:spacing w:after="240" w:line="240" w:lineRule="atLeast"/>
              <w:jc w:val="center"/>
              <w:rPr>
                <w:rFonts w:ascii="Trebuchet MS" w:hAnsi="Trebuchet MS" w:cs="Arial"/>
                <w:sz w:val="20"/>
                <w:szCs w:val="20"/>
              </w:rPr>
            </w:pPr>
          </w:p>
        </w:tc>
        <w:tc>
          <w:tcPr>
            <w:tcW w:w="2894" w:type="dxa"/>
          </w:tcPr>
          <w:p w14:paraId="1590AD51" w14:textId="77777777" w:rsidR="00417FA8" w:rsidRPr="00612D5B" w:rsidRDefault="00417FA8" w:rsidP="00417FA8">
            <w:pPr>
              <w:spacing w:before="120"/>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Interacties tussen organismen onderling en met de omgeving</w:t>
            </w:r>
          </w:p>
          <w:p w14:paraId="6A55B8F7"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Gezondheid (n.a.v. stelsels)</w:t>
            </w:r>
          </w:p>
          <w:p w14:paraId="75A5D2F0" w14:textId="77777777" w:rsidR="00417FA8" w:rsidRPr="006A5006" w:rsidRDefault="00417FA8" w:rsidP="00417FA8">
            <w:pPr>
              <w:spacing w:line="160" w:lineRule="atLeast"/>
              <w:ind w:left="142"/>
              <w:rPr>
                <w:rFonts w:ascii="Trebuchet MS" w:hAnsi="Trebuchet MS" w:cs="Arial"/>
                <w:color w:val="404040" w:themeColor="text1" w:themeTint="BF"/>
                <w:sz w:val="6"/>
                <w:szCs w:val="20"/>
              </w:rPr>
            </w:pPr>
          </w:p>
          <w:p w14:paraId="759A4103"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Abiotische en biotische relaties:</w:t>
            </w:r>
          </w:p>
          <w:p w14:paraId="39BD0BCC"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voedselrelaties</w:t>
            </w:r>
          </w:p>
          <w:p w14:paraId="247A66C1"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invloed mens</w:t>
            </w:r>
          </w:p>
          <w:p w14:paraId="06C4C532" w14:textId="77777777" w:rsidR="00417FA8" w:rsidRPr="006A5006" w:rsidRDefault="00417FA8" w:rsidP="00417FA8">
            <w:pPr>
              <w:spacing w:line="160" w:lineRule="atLeast"/>
              <w:rPr>
                <w:rFonts w:ascii="Trebuchet MS" w:hAnsi="Trebuchet MS" w:cs="Arial"/>
                <w:color w:val="404040" w:themeColor="text1" w:themeTint="BF"/>
                <w:sz w:val="20"/>
                <w:szCs w:val="20"/>
              </w:rPr>
            </w:pPr>
          </w:p>
          <w:p w14:paraId="45CDC2CA" w14:textId="77777777" w:rsidR="00417FA8" w:rsidRPr="006A5006" w:rsidRDefault="00417FA8" w:rsidP="00417FA8">
            <w:pPr>
              <w:spacing w:line="160" w:lineRule="atLeast"/>
              <w:rPr>
                <w:rFonts w:ascii="Trebuchet MS" w:hAnsi="Trebuchet MS" w:cs="Arial"/>
                <w:color w:val="404040" w:themeColor="text1" w:themeTint="BF"/>
                <w:sz w:val="20"/>
                <w:szCs w:val="20"/>
              </w:rPr>
            </w:pPr>
          </w:p>
          <w:p w14:paraId="01B69EFF" w14:textId="77777777" w:rsidR="00417FA8" w:rsidRPr="006A5006" w:rsidRDefault="00417FA8" w:rsidP="00417FA8">
            <w:pPr>
              <w:spacing w:line="160" w:lineRule="atLeast"/>
              <w:rPr>
                <w:rFonts w:ascii="Trebuchet MS" w:hAnsi="Trebuchet MS" w:cs="Arial"/>
                <w:color w:val="404040" w:themeColor="text1" w:themeTint="BF"/>
                <w:sz w:val="20"/>
                <w:szCs w:val="20"/>
              </w:rPr>
            </w:pPr>
          </w:p>
          <w:p w14:paraId="55FE476B" w14:textId="77777777" w:rsidR="00417FA8" w:rsidRPr="00612D5B" w:rsidRDefault="00417FA8" w:rsidP="00F17C32">
            <w:pPr>
              <w:numPr>
                <w:ilvl w:val="0"/>
                <w:numId w:val="29"/>
              </w:numPr>
              <w:spacing w:line="360" w:lineRule="auto"/>
              <w:rPr>
                <w:rFonts w:ascii="Trebuchet MS" w:hAnsi="Trebuchet MS" w:cs="Arial"/>
                <w:b/>
                <w:color w:val="404040" w:themeColor="text1" w:themeTint="BF"/>
                <w:sz w:val="20"/>
                <w:szCs w:val="20"/>
              </w:rPr>
            </w:pPr>
            <w:r w:rsidRPr="006A5006">
              <w:rPr>
                <w:rFonts w:ascii="Trebuchet MS" w:hAnsi="Trebuchet MS" w:cs="Arial"/>
                <w:color w:val="404040" w:themeColor="text1" w:themeTint="BF"/>
                <w:sz w:val="20"/>
                <w:szCs w:val="20"/>
              </w:rPr>
              <w:t>Duurzaam leven</w:t>
            </w:r>
          </w:p>
        </w:tc>
        <w:tc>
          <w:tcPr>
            <w:tcW w:w="3135" w:type="dxa"/>
          </w:tcPr>
          <w:p w14:paraId="1706C937" w14:textId="77777777" w:rsidR="00417FA8" w:rsidRPr="00612D5B" w:rsidRDefault="00417FA8" w:rsidP="00417FA8">
            <w:pPr>
              <w:spacing w:before="120"/>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Interacties tussen organismen onderling en omgeving</w:t>
            </w:r>
          </w:p>
          <w:p w14:paraId="7A61F854"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 xml:space="preserve">Gezondheid: invloed van micro-organismen </w:t>
            </w:r>
          </w:p>
          <w:p w14:paraId="1B8094F2"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Gedrag</w:t>
            </w:r>
          </w:p>
          <w:p w14:paraId="2EDEC714"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Abiotische en biotische relaties:</w:t>
            </w:r>
          </w:p>
          <w:p w14:paraId="338828D4"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voedselrelaties</w:t>
            </w:r>
          </w:p>
          <w:p w14:paraId="09930956"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materiekringloop</w:t>
            </w:r>
          </w:p>
          <w:p w14:paraId="68D9E42F"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energiedoorstroming</w:t>
            </w:r>
          </w:p>
          <w:p w14:paraId="0A13C4E8"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 xml:space="preserve"> invloed van de mens</w:t>
            </w:r>
          </w:p>
          <w:p w14:paraId="3375A5FD"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Ecosystemen</w:t>
            </w:r>
          </w:p>
          <w:p w14:paraId="436DAD1B" w14:textId="77777777" w:rsidR="00417FA8" w:rsidRPr="00612D5B" w:rsidRDefault="00417FA8" w:rsidP="00F17C32">
            <w:pPr>
              <w:numPr>
                <w:ilvl w:val="0"/>
                <w:numId w:val="29"/>
              </w:numPr>
              <w:spacing w:line="360" w:lineRule="auto"/>
              <w:rPr>
                <w:rFonts w:ascii="Trebuchet MS" w:hAnsi="Trebuchet MS" w:cs="Arial"/>
                <w:b/>
                <w:color w:val="404040" w:themeColor="text1" w:themeTint="BF"/>
                <w:sz w:val="20"/>
                <w:szCs w:val="20"/>
              </w:rPr>
            </w:pPr>
            <w:r w:rsidRPr="006A5006">
              <w:rPr>
                <w:rFonts w:ascii="Trebuchet MS" w:hAnsi="Trebuchet MS" w:cs="Arial"/>
                <w:color w:val="404040" w:themeColor="text1" w:themeTint="BF"/>
                <w:sz w:val="20"/>
                <w:szCs w:val="20"/>
              </w:rPr>
              <w:t>Duurzame ontwikkeling</w:t>
            </w:r>
          </w:p>
        </w:tc>
        <w:tc>
          <w:tcPr>
            <w:tcW w:w="2929" w:type="dxa"/>
          </w:tcPr>
          <w:p w14:paraId="6196C89D" w14:textId="77777777" w:rsidR="00417FA8" w:rsidRPr="00612D5B" w:rsidRDefault="00417FA8" w:rsidP="00417FA8">
            <w:pPr>
              <w:spacing w:before="120"/>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Interacties tussen organismen onderling en omgeving</w:t>
            </w:r>
          </w:p>
          <w:p w14:paraId="709B06C6"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Gezondheid: immunologie</w:t>
            </w:r>
          </w:p>
          <w:p w14:paraId="065FCEAC" w14:textId="77777777" w:rsidR="00417FA8" w:rsidRPr="006A5006" w:rsidRDefault="00417FA8" w:rsidP="00417FA8">
            <w:pPr>
              <w:spacing w:line="160" w:lineRule="atLeast"/>
              <w:rPr>
                <w:rFonts w:ascii="Trebuchet MS" w:hAnsi="Trebuchet MS" w:cs="Arial"/>
                <w:color w:val="404040" w:themeColor="text1" w:themeTint="BF"/>
                <w:sz w:val="20"/>
                <w:szCs w:val="20"/>
              </w:rPr>
            </w:pPr>
          </w:p>
          <w:p w14:paraId="24884FF6"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Stofuitwisseling: passief en actief</w:t>
            </w:r>
          </w:p>
          <w:p w14:paraId="1C70620B" w14:textId="77777777" w:rsidR="00417FA8" w:rsidRPr="006A5006" w:rsidRDefault="00417FA8" w:rsidP="00417FA8">
            <w:pPr>
              <w:spacing w:line="160" w:lineRule="atLeast"/>
              <w:rPr>
                <w:rFonts w:ascii="Trebuchet MS" w:hAnsi="Trebuchet MS" w:cs="Arial"/>
                <w:color w:val="404040" w:themeColor="text1" w:themeTint="BF"/>
                <w:sz w:val="20"/>
                <w:szCs w:val="20"/>
              </w:rPr>
            </w:pPr>
          </w:p>
          <w:p w14:paraId="1E6DF306" w14:textId="77777777" w:rsidR="00417FA8" w:rsidRPr="006A5006" w:rsidRDefault="00417FA8" w:rsidP="00417FA8">
            <w:pPr>
              <w:spacing w:line="160" w:lineRule="atLeast"/>
              <w:ind w:left="142"/>
              <w:rPr>
                <w:rFonts w:ascii="Trebuchet MS" w:hAnsi="Trebuchet MS" w:cs="Arial"/>
                <w:color w:val="404040" w:themeColor="text1" w:themeTint="BF"/>
                <w:sz w:val="20"/>
                <w:szCs w:val="20"/>
              </w:rPr>
            </w:pPr>
          </w:p>
          <w:p w14:paraId="7B10FB67" w14:textId="77777777" w:rsidR="00417FA8" w:rsidRPr="006A5006" w:rsidRDefault="00417FA8" w:rsidP="00417FA8">
            <w:pPr>
              <w:spacing w:line="160" w:lineRule="atLeast"/>
              <w:ind w:left="142"/>
              <w:rPr>
                <w:rFonts w:ascii="Trebuchet MS" w:hAnsi="Trebuchet MS" w:cs="Arial"/>
                <w:color w:val="404040" w:themeColor="text1" w:themeTint="BF"/>
                <w:sz w:val="20"/>
                <w:szCs w:val="20"/>
              </w:rPr>
            </w:pPr>
          </w:p>
          <w:p w14:paraId="55899088" w14:textId="77777777" w:rsidR="00417FA8" w:rsidRPr="006A5006" w:rsidRDefault="00417FA8" w:rsidP="00417FA8">
            <w:pPr>
              <w:spacing w:line="160" w:lineRule="atLeast"/>
              <w:ind w:left="142"/>
              <w:rPr>
                <w:rFonts w:ascii="Trebuchet MS" w:hAnsi="Trebuchet MS" w:cs="Arial"/>
                <w:color w:val="404040" w:themeColor="text1" w:themeTint="BF"/>
                <w:sz w:val="20"/>
                <w:szCs w:val="20"/>
              </w:rPr>
            </w:pPr>
          </w:p>
          <w:p w14:paraId="197AA3D3" w14:textId="77777777" w:rsidR="00417FA8" w:rsidRPr="006A5006" w:rsidRDefault="00417FA8" w:rsidP="00417FA8">
            <w:pPr>
              <w:spacing w:line="160" w:lineRule="atLeast"/>
              <w:rPr>
                <w:rFonts w:ascii="Trebuchet MS" w:hAnsi="Trebuchet MS" w:cs="Arial"/>
                <w:color w:val="404040" w:themeColor="text1" w:themeTint="BF"/>
                <w:sz w:val="20"/>
                <w:szCs w:val="20"/>
              </w:rPr>
            </w:pPr>
          </w:p>
          <w:p w14:paraId="10EB9725" w14:textId="77777777" w:rsidR="00417FA8" w:rsidRPr="006A5006" w:rsidRDefault="00417FA8" w:rsidP="00417FA8">
            <w:pPr>
              <w:spacing w:line="160" w:lineRule="atLeast"/>
              <w:ind w:left="142"/>
              <w:rPr>
                <w:rFonts w:ascii="Trebuchet MS" w:hAnsi="Trebuchet MS" w:cs="Arial"/>
                <w:color w:val="404040" w:themeColor="text1" w:themeTint="BF"/>
                <w:sz w:val="20"/>
                <w:szCs w:val="20"/>
              </w:rPr>
            </w:pPr>
          </w:p>
          <w:p w14:paraId="3912107A" w14:textId="77777777" w:rsidR="00417FA8" w:rsidRPr="006A5006" w:rsidRDefault="00417FA8" w:rsidP="00F17C32">
            <w:pPr>
              <w:numPr>
                <w:ilvl w:val="0"/>
                <w:numId w:val="29"/>
              </w:numPr>
              <w:spacing w:line="360" w:lineRule="auto"/>
              <w:rPr>
                <w:rFonts w:ascii="Trebuchet MS" w:hAnsi="Trebuchet MS"/>
                <w:color w:val="404040" w:themeColor="text1" w:themeTint="BF"/>
                <w:sz w:val="20"/>
                <w:szCs w:val="20"/>
              </w:rPr>
            </w:pPr>
            <w:r w:rsidRPr="006A5006">
              <w:rPr>
                <w:rFonts w:ascii="Trebuchet MS" w:hAnsi="Trebuchet MS" w:cs="Arial"/>
                <w:color w:val="404040" w:themeColor="text1" w:themeTint="BF"/>
                <w:sz w:val="20"/>
                <w:szCs w:val="20"/>
              </w:rPr>
              <w:t>Biotechnologie</w:t>
            </w:r>
          </w:p>
          <w:p w14:paraId="050EEE58" w14:textId="77777777" w:rsidR="00417FA8" w:rsidRPr="00612D5B" w:rsidRDefault="00417FA8" w:rsidP="00417FA8">
            <w:pPr>
              <w:spacing w:line="160" w:lineRule="atLeast"/>
              <w:ind w:left="142"/>
              <w:rPr>
                <w:rFonts w:ascii="Trebuchet MS" w:hAnsi="Trebuchet MS"/>
                <w:b/>
                <w:color w:val="404040" w:themeColor="text1" w:themeTint="BF"/>
                <w:sz w:val="20"/>
                <w:szCs w:val="20"/>
              </w:rPr>
            </w:pPr>
          </w:p>
        </w:tc>
      </w:tr>
    </w:tbl>
    <w:p w14:paraId="58E8DBA4" w14:textId="77777777" w:rsidR="00417FA8" w:rsidRPr="00612D5B" w:rsidRDefault="00417FA8" w:rsidP="00395152">
      <w:pPr>
        <w:pStyle w:val="LPTekst"/>
      </w:pPr>
    </w:p>
    <w:p w14:paraId="783F040F" w14:textId="77777777" w:rsidR="00417FA8" w:rsidRPr="00612D5B" w:rsidRDefault="00417FA8" w:rsidP="00395152">
      <w:pPr>
        <w:pStyle w:val="LPTekst"/>
      </w:pPr>
    </w:p>
    <w:p w14:paraId="248B995B" w14:textId="77777777" w:rsidR="00417FA8" w:rsidRPr="00612D5B" w:rsidRDefault="00417FA8" w:rsidP="00395152">
      <w:pPr>
        <w:pStyle w:val="LPTekst"/>
      </w:pPr>
    </w:p>
    <w:p w14:paraId="1A86ECBC" w14:textId="77777777" w:rsidR="00417FA8" w:rsidRPr="00612D5B" w:rsidRDefault="00417FA8" w:rsidP="00395152">
      <w:pPr>
        <w:pStyle w:val="LPTekst"/>
      </w:pPr>
    </w:p>
    <w:p w14:paraId="4534B65F" w14:textId="77777777" w:rsidR="00417FA8" w:rsidRPr="00612D5B" w:rsidRDefault="00417FA8" w:rsidP="00395152">
      <w:pPr>
        <w:pStyle w:val="LPTekst"/>
      </w:pPr>
    </w:p>
    <w:tbl>
      <w:tblPr>
        <w:tblStyle w:val="Tabelraster5"/>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3135"/>
        <w:gridCol w:w="2929"/>
      </w:tblGrid>
      <w:tr w:rsidR="00417FA8" w:rsidRPr="00612D5B" w14:paraId="619F2A5D" w14:textId="77777777" w:rsidTr="009A23C5">
        <w:trPr>
          <w:trHeight w:val="1100"/>
        </w:trPr>
        <w:tc>
          <w:tcPr>
            <w:tcW w:w="906" w:type="dxa"/>
            <w:vMerge w:val="restart"/>
            <w:textDirection w:val="btLr"/>
          </w:tcPr>
          <w:p w14:paraId="12453EB2" w14:textId="77777777" w:rsidR="00417FA8" w:rsidRPr="00612D5B" w:rsidRDefault="00417FA8" w:rsidP="00417FA8">
            <w:pPr>
              <w:spacing w:after="240" w:line="240" w:lineRule="atLeast"/>
              <w:jc w:val="center"/>
              <w:rPr>
                <w:rFonts w:ascii="Trebuchet MS" w:hAnsi="Trebuchet MS" w:cs="Arial"/>
                <w:sz w:val="20"/>
                <w:szCs w:val="20"/>
              </w:rPr>
            </w:pPr>
          </w:p>
        </w:tc>
        <w:tc>
          <w:tcPr>
            <w:tcW w:w="2894" w:type="dxa"/>
          </w:tcPr>
          <w:p w14:paraId="0582E086" w14:textId="77777777" w:rsidR="00417FA8" w:rsidRPr="00612D5B" w:rsidRDefault="00417FA8" w:rsidP="00417FA8">
            <w:pPr>
              <w:spacing w:before="120"/>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Leven doorgeven</w:t>
            </w:r>
          </w:p>
          <w:p w14:paraId="08EC2E74" w14:textId="77777777" w:rsidR="00417FA8" w:rsidRPr="00612D5B" w:rsidRDefault="00417FA8" w:rsidP="00417FA8">
            <w:pPr>
              <w:spacing w:line="160" w:lineRule="atLeast"/>
              <w:ind w:left="274"/>
              <w:rPr>
                <w:rFonts w:ascii="Trebuchet MS" w:hAnsi="Trebuchet MS" w:cs="Arial"/>
                <w:b/>
                <w:color w:val="404040" w:themeColor="text1" w:themeTint="BF"/>
                <w:sz w:val="20"/>
                <w:szCs w:val="20"/>
              </w:rPr>
            </w:pPr>
          </w:p>
          <w:p w14:paraId="67BECD56" w14:textId="77777777" w:rsidR="00417FA8" w:rsidRPr="00612D5B" w:rsidRDefault="00417FA8" w:rsidP="00417FA8">
            <w:pPr>
              <w:spacing w:line="160" w:lineRule="atLeast"/>
              <w:ind w:left="274"/>
              <w:rPr>
                <w:rFonts w:ascii="Trebuchet MS" w:hAnsi="Trebuchet MS" w:cs="Arial"/>
                <w:b/>
                <w:color w:val="404040" w:themeColor="text1" w:themeTint="BF"/>
                <w:sz w:val="20"/>
                <w:szCs w:val="20"/>
              </w:rPr>
            </w:pPr>
          </w:p>
          <w:p w14:paraId="1DD85B19"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Voortplanting bij bloemplanten en bij de mens</w:t>
            </w:r>
          </w:p>
        </w:tc>
        <w:tc>
          <w:tcPr>
            <w:tcW w:w="3135" w:type="dxa"/>
          </w:tcPr>
          <w:p w14:paraId="102B956B" w14:textId="77777777" w:rsidR="00417FA8" w:rsidRPr="00612D5B" w:rsidRDefault="00417FA8" w:rsidP="00417FA8">
            <w:pPr>
              <w:spacing w:after="60" w:line="240" w:lineRule="atLeast"/>
              <w:rPr>
                <w:rFonts w:ascii="Trebuchet MS" w:hAnsi="Trebuchet MS" w:cs="Arial"/>
                <w:b/>
                <w:color w:val="404040" w:themeColor="text1" w:themeTint="BF"/>
                <w:sz w:val="20"/>
                <w:szCs w:val="20"/>
              </w:rPr>
            </w:pPr>
          </w:p>
        </w:tc>
        <w:tc>
          <w:tcPr>
            <w:tcW w:w="2929" w:type="dxa"/>
          </w:tcPr>
          <w:p w14:paraId="730FDA59" w14:textId="77777777" w:rsidR="00417FA8" w:rsidRPr="00612D5B" w:rsidRDefault="00417FA8" w:rsidP="00417FA8">
            <w:pPr>
              <w:spacing w:before="120"/>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Leven doorgeven</w:t>
            </w:r>
          </w:p>
          <w:p w14:paraId="4238762D"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 xml:space="preserve">DNA en celdelingen </w:t>
            </w:r>
            <w:r w:rsidRPr="006A5006">
              <w:rPr>
                <w:rFonts w:ascii="Trebuchet MS" w:hAnsi="Trebuchet MS" w:cs="Arial"/>
                <w:color w:val="404040" w:themeColor="text1" w:themeTint="BF"/>
                <w:sz w:val="16"/>
                <w:szCs w:val="20"/>
              </w:rPr>
              <w:t>(mitose en meiose)</w:t>
            </w:r>
          </w:p>
          <w:p w14:paraId="0B1A8148"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Voortplanting bij de mens: verloop en hormonale regulatie</w:t>
            </w:r>
          </w:p>
          <w:p w14:paraId="12DE4DF9"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Chromosomale genetica</w:t>
            </w:r>
          </w:p>
          <w:p w14:paraId="75620060"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Moleculaire genetica</w:t>
            </w:r>
          </w:p>
          <w:p w14:paraId="4BB5688C" w14:textId="77777777" w:rsidR="00417FA8" w:rsidRPr="00612D5B" w:rsidRDefault="00417FA8" w:rsidP="00417FA8">
            <w:pPr>
              <w:spacing w:line="160" w:lineRule="atLeast"/>
              <w:rPr>
                <w:rFonts w:ascii="Trebuchet MS" w:hAnsi="Trebuchet MS" w:cs="Arial"/>
                <w:b/>
                <w:color w:val="404040" w:themeColor="text1" w:themeTint="BF"/>
                <w:sz w:val="20"/>
                <w:szCs w:val="20"/>
              </w:rPr>
            </w:pPr>
          </w:p>
          <w:p w14:paraId="09789E80" w14:textId="77777777" w:rsidR="00417FA8" w:rsidRPr="00612D5B" w:rsidRDefault="00417FA8" w:rsidP="00417FA8">
            <w:pPr>
              <w:spacing w:before="120"/>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Bacteriologie</w:t>
            </w:r>
          </w:p>
          <w:p w14:paraId="73654D98"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Bacteriële cel</w:t>
            </w:r>
          </w:p>
          <w:p w14:paraId="105EA9CC"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Groei en groeicurve</w:t>
            </w:r>
          </w:p>
          <w:p w14:paraId="1AA4A80A"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Nuttige en schadelijke soorten</w:t>
            </w:r>
          </w:p>
          <w:p w14:paraId="39CF5290" w14:textId="77777777" w:rsidR="00417FA8" w:rsidRPr="00612D5B" w:rsidRDefault="00417FA8" w:rsidP="00417FA8">
            <w:pPr>
              <w:spacing w:line="160" w:lineRule="atLeast"/>
              <w:rPr>
                <w:rFonts w:ascii="Trebuchet MS" w:hAnsi="Trebuchet MS" w:cs="Arial"/>
                <w:b/>
                <w:color w:val="404040" w:themeColor="text1" w:themeTint="BF"/>
                <w:sz w:val="20"/>
                <w:szCs w:val="20"/>
              </w:rPr>
            </w:pPr>
          </w:p>
        </w:tc>
      </w:tr>
      <w:tr w:rsidR="00417FA8" w:rsidRPr="00612D5B" w14:paraId="179A6C32" w14:textId="77777777" w:rsidTr="009A23C5">
        <w:trPr>
          <w:trHeight w:val="1100"/>
        </w:trPr>
        <w:tc>
          <w:tcPr>
            <w:tcW w:w="906" w:type="dxa"/>
            <w:vMerge/>
            <w:tcBorders>
              <w:bottom w:val="single" w:sz="24" w:space="0" w:color="EEECE1" w:themeColor="background2"/>
            </w:tcBorders>
            <w:textDirection w:val="btLr"/>
          </w:tcPr>
          <w:p w14:paraId="322919A3" w14:textId="77777777" w:rsidR="00417FA8" w:rsidRPr="00612D5B" w:rsidRDefault="00417FA8" w:rsidP="00417FA8">
            <w:pPr>
              <w:spacing w:after="240" w:line="240" w:lineRule="atLeast"/>
              <w:jc w:val="center"/>
              <w:rPr>
                <w:rFonts w:ascii="Trebuchet MS" w:hAnsi="Trebuchet MS" w:cs="Arial"/>
                <w:sz w:val="20"/>
                <w:szCs w:val="20"/>
              </w:rPr>
            </w:pPr>
          </w:p>
        </w:tc>
        <w:tc>
          <w:tcPr>
            <w:tcW w:w="2894" w:type="dxa"/>
          </w:tcPr>
          <w:p w14:paraId="6DC9529C" w14:textId="77777777" w:rsidR="00417FA8" w:rsidRPr="00612D5B" w:rsidRDefault="00417FA8" w:rsidP="00417FA8">
            <w:pPr>
              <w:spacing w:before="120"/>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Evolutie</w:t>
            </w:r>
          </w:p>
          <w:p w14:paraId="5F73270D"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Verscheidenheid</w:t>
            </w:r>
          </w:p>
          <w:p w14:paraId="5FAE0BA4"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Biodiversiteit vaststellen</w:t>
            </w:r>
          </w:p>
          <w:p w14:paraId="33017E53" w14:textId="77777777" w:rsidR="00417FA8" w:rsidRPr="00612D5B" w:rsidRDefault="00417FA8" w:rsidP="00F17C32">
            <w:pPr>
              <w:numPr>
                <w:ilvl w:val="0"/>
                <w:numId w:val="29"/>
              </w:numPr>
              <w:spacing w:line="360" w:lineRule="auto"/>
              <w:rPr>
                <w:rFonts w:ascii="Trebuchet MS" w:hAnsi="Trebuchet MS" w:cs="Arial"/>
                <w:b/>
                <w:color w:val="404040" w:themeColor="text1" w:themeTint="BF"/>
                <w:sz w:val="20"/>
                <w:szCs w:val="20"/>
              </w:rPr>
            </w:pPr>
            <w:r w:rsidRPr="006A5006">
              <w:rPr>
                <w:rFonts w:ascii="Trebuchet MS" w:hAnsi="Trebuchet MS" w:cs="Arial"/>
                <w:color w:val="404040" w:themeColor="text1" w:themeTint="BF"/>
                <w:sz w:val="20"/>
                <w:szCs w:val="20"/>
              </w:rPr>
              <w:t>Aanpassingen aan omgeving bij bloemplanten, gewervelde dieren (zoogdieren)</w:t>
            </w:r>
          </w:p>
        </w:tc>
        <w:tc>
          <w:tcPr>
            <w:tcW w:w="3135" w:type="dxa"/>
          </w:tcPr>
          <w:p w14:paraId="5B5817A2" w14:textId="77777777" w:rsidR="00417FA8" w:rsidRPr="00612D5B" w:rsidRDefault="00417FA8" w:rsidP="00417FA8">
            <w:pPr>
              <w:spacing w:before="120"/>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Evolutie</w:t>
            </w:r>
          </w:p>
          <w:p w14:paraId="5D8F87C1"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Soortenrijkdom</w:t>
            </w:r>
          </w:p>
          <w:p w14:paraId="6657D226" w14:textId="77777777" w:rsidR="00417FA8" w:rsidRPr="00612D5B" w:rsidRDefault="00417FA8" w:rsidP="00F17C32">
            <w:pPr>
              <w:numPr>
                <w:ilvl w:val="0"/>
                <w:numId w:val="29"/>
              </w:numPr>
              <w:spacing w:line="360" w:lineRule="auto"/>
              <w:rPr>
                <w:rFonts w:ascii="Trebuchet MS" w:hAnsi="Trebuchet MS" w:cs="Arial"/>
                <w:b/>
                <w:color w:val="404040" w:themeColor="text1" w:themeTint="BF"/>
                <w:sz w:val="20"/>
                <w:szCs w:val="20"/>
              </w:rPr>
            </w:pPr>
            <w:r w:rsidRPr="006A5006">
              <w:rPr>
                <w:rFonts w:ascii="Trebuchet MS" w:hAnsi="Trebuchet MS" w:cs="Arial"/>
                <w:color w:val="404040" w:themeColor="text1" w:themeTint="BF"/>
                <w:sz w:val="20"/>
                <w:szCs w:val="20"/>
              </w:rPr>
              <w:t>Ordenen van biodiversiteit gebaseerd op evolutionaire inzichten</w:t>
            </w:r>
          </w:p>
        </w:tc>
        <w:tc>
          <w:tcPr>
            <w:tcW w:w="2929" w:type="dxa"/>
          </w:tcPr>
          <w:p w14:paraId="5225F03E" w14:textId="77777777" w:rsidR="00417FA8" w:rsidRPr="00612D5B" w:rsidRDefault="00417FA8" w:rsidP="00417FA8">
            <w:pPr>
              <w:spacing w:before="120"/>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Evolutie</w:t>
            </w:r>
          </w:p>
          <w:p w14:paraId="147E5EB5" w14:textId="77777777" w:rsidR="00417FA8" w:rsidRPr="00612D5B" w:rsidRDefault="00417FA8" w:rsidP="00417FA8">
            <w:pPr>
              <w:rPr>
                <w:rFonts w:ascii="Trebuchet MS" w:hAnsi="Trebuchet MS"/>
                <w:b/>
                <w:i/>
                <w:color w:val="404040" w:themeColor="text1" w:themeTint="BF"/>
                <w:sz w:val="20"/>
                <w:szCs w:val="20"/>
                <w:u w:val="single"/>
              </w:rPr>
            </w:pPr>
          </w:p>
          <w:p w14:paraId="4F03F39C"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Biodiversiteit verklaren</w:t>
            </w:r>
          </w:p>
          <w:p w14:paraId="65A587CE"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Aanwijzingen</w:t>
            </w:r>
          </w:p>
          <w:p w14:paraId="1A57C567"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Theorieën</w:t>
            </w:r>
          </w:p>
          <w:p w14:paraId="343CB28C" w14:textId="77777777" w:rsidR="00417FA8" w:rsidRPr="00612D5B" w:rsidRDefault="00417FA8" w:rsidP="00F17C32">
            <w:pPr>
              <w:numPr>
                <w:ilvl w:val="0"/>
                <w:numId w:val="29"/>
              </w:numPr>
              <w:spacing w:line="360" w:lineRule="auto"/>
              <w:rPr>
                <w:rFonts w:ascii="Trebuchet MS" w:hAnsi="Trebuchet MS"/>
                <w:b/>
                <w:color w:val="404040" w:themeColor="text1" w:themeTint="BF"/>
                <w:sz w:val="20"/>
                <w:szCs w:val="20"/>
              </w:rPr>
            </w:pPr>
            <w:r w:rsidRPr="006A5006">
              <w:rPr>
                <w:rFonts w:ascii="Trebuchet MS" w:hAnsi="Trebuchet MS" w:cs="Arial"/>
                <w:color w:val="404040" w:themeColor="text1" w:themeTint="BF"/>
                <w:sz w:val="20"/>
                <w:szCs w:val="20"/>
              </w:rPr>
              <w:t>Van soorten m.i.v. ontstaan van eerste leven en van de mens</w:t>
            </w:r>
            <w:r w:rsidRPr="00612D5B">
              <w:rPr>
                <w:rFonts w:ascii="Trebuchet MS" w:hAnsi="Trebuchet MS"/>
                <w:b/>
                <w:color w:val="404040" w:themeColor="text1" w:themeTint="BF"/>
                <w:sz w:val="20"/>
                <w:szCs w:val="20"/>
              </w:rPr>
              <w:t xml:space="preserve"> </w:t>
            </w:r>
          </w:p>
        </w:tc>
      </w:tr>
      <w:tr w:rsidR="00417FA8" w:rsidRPr="00612D5B" w14:paraId="29A730A7" w14:textId="77777777" w:rsidTr="009A23C5">
        <w:trPr>
          <w:trHeight w:val="1100"/>
        </w:trPr>
        <w:tc>
          <w:tcPr>
            <w:tcW w:w="906" w:type="dxa"/>
            <w:vMerge w:val="restart"/>
            <w:tcBorders>
              <w:bottom w:val="single" w:sz="4" w:space="0" w:color="FFFFFF" w:themeColor="background1"/>
            </w:tcBorders>
            <w:textDirection w:val="btLr"/>
          </w:tcPr>
          <w:p w14:paraId="1A356AA5" w14:textId="77777777" w:rsidR="00417FA8" w:rsidRPr="00612D5B" w:rsidRDefault="00417FA8" w:rsidP="00417FA8">
            <w:pPr>
              <w:spacing w:line="240" w:lineRule="atLeast"/>
              <w:jc w:val="center"/>
              <w:rPr>
                <w:rFonts w:ascii="Trebuchet MS" w:hAnsi="Trebuchet MS" w:cs="Arial"/>
                <w:sz w:val="20"/>
                <w:szCs w:val="20"/>
              </w:rPr>
            </w:pPr>
            <w:r w:rsidRPr="00612D5B">
              <w:rPr>
                <w:rFonts w:ascii="Trebuchet MS" w:hAnsi="Trebuchet MS" w:cs="Arial"/>
                <w:color w:val="404040" w:themeColor="text1" w:themeTint="BF"/>
                <w:sz w:val="36"/>
                <w:szCs w:val="20"/>
              </w:rPr>
              <w:t>Wetenschappelijke vaardigheden</w:t>
            </w:r>
          </w:p>
        </w:tc>
        <w:tc>
          <w:tcPr>
            <w:tcW w:w="2894" w:type="dxa"/>
          </w:tcPr>
          <w:p w14:paraId="0E49036D" w14:textId="77777777" w:rsidR="00417FA8" w:rsidRPr="00612D5B" w:rsidRDefault="00417FA8" w:rsidP="00417FA8">
            <w:pPr>
              <w:spacing w:before="120"/>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Waarnemen van organismen en verschijnselen</w:t>
            </w:r>
          </w:p>
          <w:p w14:paraId="22152B04"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Geleid</w:t>
            </w:r>
          </w:p>
        </w:tc>
        <w:tc>
          <w:tcPr>
            <w:tcW w:w="3135" w:type="dxa"/>
          </w:tcPr>
          <w:p w14:paraId="211FF7B2" w14:textId="77777777" w:rsidR="00417FA8" w:rsidRPr="00612D5B" w:rsidRDefault="00417FA8" w:rsidP="00417FA8">
            <w:pPr>
              <w:spacing w:before="120"/>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Waarnemen van organismen en verschijnselen</w:t>
            </w:r>
          </w:p>
          <w:p w14:paraId="626E26D4"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Geleid en gericht</w:t>
            </w:r>
          </w:p>
        </w:tc>
        <w:tc>
          <w:tcPr>
            <w:tcW w:w="2929" w:type="dxa"/>
          </w:tcPr>
          <w:p w14:paraId="36D47193" w14:textId="77777777" w:rsidR="00417FA8" w:rsidRPr="00612D5B" w:rsidRDefault="00417FA8" w:rsidP="00417FA8">
            <w:pPr>
              <w:spacing w:before="120"/>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Waarnemen van organismen en verschijnselen</w:t>
            </w:r>
          </w:p>
          <w:p w14:paraId="0F15F716"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Gericht</w:t>
            </w:r>
          </w:p>
          <w:p w14:paraId="58B4C2EF" w14:textId="77777777" w:rsidR="00417FA8" w:rsidRPr="00612D5B" w:rsidRDefault="00417FA8" w:rsidP="00F17C32">
            <w:pPr>
              <w:numPr>
                <w:ilvl w:val="0"/>
                <w:numId w:val="29"/>
              </w:numPr>
              <w:spacing w:line="360" w:lineRule="auto"/>
              <w:rPr>
                <w:rFonts w:ascii="Trebuchet MS" w:hAnsi="Trebuchet MS" w:cs="Arial"/>
                <w:b/>
                <w:color w:val="404040" w:themeColor="text1" w:themeTint="BF"/>
                <w:sz w:val="20"/>
                <w:szCs w:val="20"/>
              </w:rPr>
            </w:pPr>
            <w:r w:rsidRPr="006A5006">
              <w:rPr>
                <w:rFonts w:ascii="Trebuchet MS" w:hAnsi="Trebuchet MS" w:cs="Arial"/>
                <w:color w:val="404040" w:themeColor="text1" w:themeTint="BF"/>
                <w:sz w:val="20"/>
                <w:szCs w:val="20"/>
              </w:rPr>
              <w:t>Interpreteren</w:t>
            </w:r>
          </w:p>
        </w:tc>
      </w:tr>
      <w:tr w:rsidR="00417FA8" w:rsidRPr="00612D5B" w14:paraId="3CC9EDC9" w14:textId="77777777" w:rsidTr="009A23C5">
        <w:trPr>
          <w:trHeight w:val="1100"/>
        </w:trPr>
        <w:tc>
          <w:tcPr>
            <w:tcW w:w="906" w:type="dxa"/>
            <w:vMerge/>
            <w:tcBorders>
              <w:bottom w:val="single" w:sz="4" w:space="0" w:color="FFFFFF" w:themeColor="background1"/>
            </w:tcBorders>
            <w:textDirection w:val="btLr"/>
          </w:tcPr>
          <w:p w14:paraId="0E024ABE" w14:textId="77777777" w:rsidR="00417FA8" w:rsidRPr="00612D5B" w:rsidRDefault="00417FA8" w:rsidP="00417FA8">
            <w:pPr>
              <w:spacing w:after="240" w:line="240" w:lineRule="atLeast"/>
              <w:jc w:val="center"/>
              <w:rPr>
                <w:rFonts w:ascii="Trebuchet MS" w:hAnsi="Trebuchet MS" w:cs="Arial"/>
                <w:sz w:val="20"/>
                <w:szCs w:val="20"/>
              </w:rPr>
            </w:pPr>
          </w:p>
        </w:tc>
        <w:tc>
          <w:tcPr>
            <w:tcW w:w="2894" w:type="dxa"/>
          </w:tcPr>
          <w:p w14:paraId="08FA06DC" w14:textId="77777777" w:rsidR="00417FA8" w:rsidRPr="00612D5B" w:rsidRDefault="00417FA8" w:rsidP="00417FA8">
            <w:pPr>
              <w:spacing w:before="120"/>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Metingen</w:t>
            </w:r>
          </w:p>
          <w:p w14:paraId="7AE5E35C"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Massa, volume, temperatuur, abiotische factoren (licht, luchtvochtigheid …)</w:t>
            </w:r>
          </w:p>
          <w:p w14:paraId="60503E86" w14:textId="77777777" w:rsidR="00417FA8" w:rsidRPr="00612D5B" w:rsidRDefault="00417FA8" w:rsidP="00F17C32">
            <w:pPr>
              <w:numPr>
                <w:ilvl w:val="0"/>
                <w:numId w:val="29"/>
              </w:numPr>
              <w:spacing w:line="360" w:lineRule="auto"/>
              <w:rPr>
                <w:rFonts w:ascii="Trebuchet MS" w:hAnsi="Trebuchet MS" w:cs="Arial"/>
                <w:b/>
                <w:color w:val="404040" w:themeColor="text1" w:themeTint="BF"/>
                <w:sz w:val="20"/>
                <w:szCs w:val="20"/>
              </w:rPr>
            </w:pPr>
            <w:r w:rsidRPr="006A5006">
              <w:rPr>
                <w:rFonts w:ascii="Trebuchet MS" w:hAnsi="Trebuchet MS" w:cs="Arial"/>
                <w:color w:val="404040" w:themeColor="text1" w:themeTint="BF"/>
                <w:sz w:val="20"/>
                <w:szCs w:val="20"/>
              </w:rPr>
              <w:t>Een meetinstrument correct aflezen en de meetresultaten correct noteren</w:t>
            </w:r>
          </w:p>
        </w:tc>
        <w:tc>
          <w:tcPr>
            <w:tcW w:w="3135" w:type="dxa"/>
          </w:tcPr>
          <w:p w14:paraId="017B8F7F" w14:textId="77777777" w:rsidR="00417FA8" w:rsidRPr="00612D5B" w:rsidRDefault="00417FA8" w:rsidP="00417FA8">
            <w:pPr>
              <w:spacing w:before="120"/>
              <w:rPr>
                <w:rFonts w:ascii="Trebuchet MS" w:hAnsi="Trebuchet MS"/>
                <w:b/>
                <w:i/>
                <w:color w:val="404040" w:themeColor="text1" w:themeTint="BF"/>
                <w:sz w:val="20"/>
                <w:szCs w:val="20"/>
                <w:u w:val="single"/>
              </w:rPr>
            </w:pPr>
            <w:r w:rsidRPr="00612D5B">
              <w:rPr>
                <w:rFonts w:ascii="Trebuchet MS" w:hAnsi="Trebuchet MS"/>
                <w:b/>
                <w:i/>
                <w:color w:val="404040" w:themeColor="text1" w:themeTint="BF"/>
                <w:sz w:val="20"/>
                <w:szCs w:val="20"/>
                <w:u w:val="single"/>
              </w:rPr>
              <w:t>Metingen</w:t>
            </w:r>
          </w:p>
          <w:p w14:paraId="7C3CB56D"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Meetnauwkeurigheid</w:t>
            </w:r>
          </w:p>
          <w:p w14:paraId="400922F1" w14:textId="77777777" w:rsidR="00417FA8" w:rsidRPr="00E85EE8" w:rsidRDefault="00417FA8" w:rsidP="00F17C32">
            <w:pPr>
              <w:numPr>
                <w:ilvl w:val="0"/>
                <w:numId w:val="29"/>
              </w:numPr>
              <w:spacing w:line="360" w:lineRule="auto"/>
              <w:rPr>
                <w:rFonts w:ascii="Trebuchet MS" w:hAnsi="Trebuchet MS" w:cs="Arial"/>
                <w:color w:val="404040" w:themeColor="text1" w:themeTint="BF"/>
                <w:sz w:val="20"/>
                <w:szCs w:val="20"/>
              </w:rPr>
            </w:pPr>
            <w:r w:rsidRPr="00E85EE8">
              <w:rPr>
                <w:rFonts w:ascii="Trebuchet MS" w:hAnsi="Trebuchet MS" w:cs="Arial"/>
                <w:color w:val="404040" w:themeColor="text1" w:themeTint="BF"/>
                <w:sz w:val="20"/>
                <w:szCs w:val="20"/>
              </w:rPr>
              <w:t xml:space="preserve">Kracht, druk </w:t>
            </w:r>
          </w:p>
          <w:p w14:paraId="398E3ECF" w14:textId="77777777" w:rsidR="00417FA8" w:rsidRPr="00612D5B" w:rsidRDefault="00417FA8" w:rsidP="00F17C32">
            <w:pPr>
              <w:numPr>
                <w:ilvl w:val="0"/>
                <w:numId w:val="29"/>
              </w:numPr>
              <w:spacing w:line="360" w:lineRule="auto"/>
              <w:rPr>
                <w:rFonts w:ascii="Trebuchet MS" w:hAnsi="Trebuchet MS" w:cs="Arial"/>
                <w:b/>
                <w:color w:val="404040" w:themeColor="text1" w:themeTint="BF"/>
                <w:sz w:val="20"/>
                <w:szCs w:val="20"/>
              </w:rPr>
            </w:pPr>
            <w:r w:rsidRPr="006A5006">
              <w:rPr>
                <w:rFonts w:ascii="Trebuchet MS" w:hAnsi="Trebuchet MS" w:cs="Arial"/>
                <w:color w:val="404040" w:themeColor="text1" w:themeTint="BF"/>
                <w:sz w:val="20"/>
                <w:szCs w:val="20"/>
              </w:rPr>
              <w:t>SI eenheden</w:t>
            </w:r>
          </w:p>
          <w:p w14:paraId="210C5B13" w14:textId="77777777" w:rsidR="00417FA8" w:rsidRPr="00612D5B" w:rsidRDefault="00417FA8" w:rsidP="00417FA8">
            <w:pPr>
              <w:rPr>
                <w:rFonts w:ascii="Trebuchet MS" w:hAnsi="Trebuchet MS"/>
                <w:b/>
                <w:color w:val="404040" w:themeColor="text1" w:themeTint="BF"/>
                <w:sz w:val="20"/>
                <w:szCs w:val="20"/>
              </w:rPr>
            </w:pPr>
          </w:p>
        </w:tc>
        <w:tc>
          <w:tcPr>
            <w:tcW w:w="2929" w:type="dxa"/>
          </w:tcPr>
          <w:p w14:paraId="720EB381" w14:textId="77777777" w:rsidR="00417FA8" w:rsidRPr="00612D5B" w:rsidRDefault="00417FA8" w:rsidP="00417FA8">
            <w:pPr>
              <w:spacing w:before="120"/>
              <w:rPr>
                <w:rFonts w:ascii="Trebuchet MS" w:hAnsi="Trebuchet MS"/>
                <w:i/>
                <w:color w:val="404040" w:themeColor="text1" w:themeTint="BF"/>
                <w:sz w:val="20"/>
                <w:szCs w:val="20"/>
                <w:u w:val="single"/>
              </w:rPr>
            </w:pPr>
            <w:r w:rsidRPr="00612D5B">
              <w:rPr>
                <w:rFonts w:ascii="Trebuchet MS" w:hAnsi="Trebuchet MS"/>
                <w:i/>
                <w:color w:val="404040" w:themeColor="text1" w:themeTint="BF"/>
                <w:sz w:val="20"/>
                <w:szCs w:val="20"/>
                <w:u w:val="single"/>
              </w:rPr>
              <w:t>Metingen</w:t>
            </w:r>
          </w:p>
          <w:p w14:paraId="39094045" w14:textId="77777777" w:rsidR="00417FA8" w:rsidRPr="00612D5B" w:rsidRDefault="00417FA8" w:rsidP="00F17C32">
            <w:pPr>
              <w:numPr>
                <w:ilvl w:val="0"/>
                <w:numId w:val="29"/>
              </w:numPr>
              <w:spacing w:line="360" w:lineRule="auto"/>
              <w:rPr>
                <w:rFonts w:ascii="Trebuchet MS" w:hAnsi="Trebuchet MS" w:cs="Arial"/>
                <w:color w:val="404040" w:themeColor="text1" w:themeTint="BF"/>
                <w:sz w:val="20"/>
                <w:szCs w:val="20"/>
              </w:rPr>
            </w:pPr>
            <w:r w:rsidRPr="00612D5B">
              <w:rPr>
                <w:rFonts w:ascii="Trebuchet MS" w:hAnsi="Trebuchet MS" w:cs="Arial"/>
                <w:color w:val="404040" w:themeColor="text1" w:themeTint="BF"/>
                <w:sz w:val="20"/>
                <w:szCs w:val="20"/>
              </w:rPr>
              <w:t>Spanning, stroomsterkte, weerstand, pH, snelheid</w:t>
            </w:r>
          </w:p>
          <w:p w14:paraId="32F359D4" w14:textId="77777777" w:rsidR="00417FA8" w:rsidRPr="00612D5B" w:rsidRDefault="00417FA8" w:rsidP="00F17C32">
            <w:pPr>
              <w:numPr>
                <w:ilvl w:val="0"/>
                <w:numId w:val="29"/>
              </w:numPr>
              <w:spacing w:line="360" w:lineRule="auto"/>
              <w:rPr>
                <w:rFonts w:ascii="Trebuchet MS" w:hAnsi="Trebuchet MS" w:cs="Arial"/>
                <w:b/>
                <w:color w:val="404040" w:themeColor="text1" w:themeTint="BF"/>
                <w:sz w:val="20"/>
                <w:szCs w:val="20"/>
              </w:rPr>
            </w:pPr>
            <w:r w:rsidRPr="00612D5B">
              <w:rPr>
                <w:rFonts w:ascii="Trebuchet MS" w:hAnsi="Trebuchet MS" w:cs="Arial"/>
                <w:color w:val="404040" w:themeColor="text1" w:themeTint="BF"/>
                <w:sz w:val="20"/>
                <w:szCs w:val="20"/>
              </w:rPr>
              <w:t>Titreren</w:t>
            </w:r>
          </w:p>
        </w:tc>
      </w:tr>
    </w:tbl>
    <w:p w14:paraId="29B414B5" w14:textId="77777777" w:rsidR="00417FA8" w:rsidRPr="00612D5B" w:rsidRDefault="00417FA8" w:rsidP="00395152">
      <w:pPr>
        <w:pStyle w:val="LPTekst"/>
      </w:pPr>
    </w:p>
    <w:p w14:paraId="7C8B31AD" w14:textId="77777777" w:rsidR="00417FA8" w:rsidRPr="00612D5B" w:rsidRDefault="00417FA8" w:rsidP="00F930C5">
      <w:pPr>
        <w:pStyle w:val="LPTekst"/>
        <w:spacing w:after="0"/>
      </w:pPr>
    </w:p>
    <w:tbl>
      <w:tblPr>
        <w:tblStyle w:val="Tabelraster51"/>
        <w:tblpPr w:leftFromText="141" w:rightFromText="141" w:vertAnchor="text" w:tblpX="89" w:tblpY="1"/>
        <w:tblW w:w="98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3135"/>
        <w:gridCol w:w="2929"/>
      </w:tblGrid>
      <w:tr w:rsidR="00417FA8" w:rsidRPr="00612D5B" w14:paraId="60ECCB1B" w14:textId="77777777" w:rsidTr="009A23C5">
        <w:trPr>
          <w:trHeight w:val="1100"/>
        </w:trPr>
        <w:tc>
          <w:tcPr>
            <w:tcW w:w="906" w:type="dxa"/>
            <w:tcBorders>
              <w:bottom w:val="single" w:sz="4" w:space="0" w:color="FFFFFF" w:themeColor="background1"/>
            </w:tcBorders>
            <w:textDirection w:val="btLr"/>
          </w:tcPr>
          <w:p w14:paraId="02FDB675" w14:textId="77777777" w:rsidR="00417FA8" w:rsidRPr="00612D5B" w:rsidRDefault="00417FA8" w:rsidP="00417FA8">
            <w:pPr>
              <w:spacing w:after="240" w:line="240" w:lineRule="atLeast"/>
              <w:jc w:val="center"/>
              <w:rPr>
                <w:rFonts w:ascii="Trebuchet MS" w:hAnsi="Trebuchet MS" w:cs="Arial"/>
                <w:sz w:val="20"/>
                <w:szCs w:val="20"/>
              </w:rPr>
            </w:pPr>
          </w:p>
        </w:tc>
        <w:tc>
          <w:tcPr>
            <w:tcW w:w="2894" w:type="dxa"/>
          </w:tcPr>
          <w:p w14:paraId="5A4D5CAD" w14:textId="77777777" w:rsidR="00417FA8" w:rsidRPr="00F42787" w:rsidRDefault="00417FA8" w:rsidP="00417FA8">
            <w:pPr>
              <w:spacing w:before="120"/>
              <w:rPr>
                <w:rFonts w:ascii="Trebuchet MS" w:hAnsi="Trebuchet MS"/>
                <w:b/>
                <w:i/>
                <w:color w:val="404040" w:themeColor="text1" w:themeTint="BF"/>
                <w:sz w:val="20"/>
                <w:szCs w:val="20"/>
                <w:u w:val="single"/>
              </w:rPr>
            </w:pPr>
            <w:r w:rsidRPr="00F42787">
              <w:rPr>
                <w:rFonts w:ascii="Trebuchet MS" w:hAnsi="Trebuchet MS"/>
                <w:b/>
                <w:i/>
                <w:color w:val="404040" w:themeColor="text1" w:themeTint="BF"/>
                <w:sz w:val="20"/>
                <w:szCs w:val="20"/>
                <w:u w:val="single"/>
              </w:rPr>
              <w:t>Gegevens</w:t>
            </w:r>
          </w:p>
          <w:p w14:paraId="64E93F33"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 xml:space="preserve">Onder begeleiding: </w:t>
            </w:r>
          </w:p>
          <w:p w14:paraId="632A7D03"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grafieken interpreteren</w:t>
            </w:r>
          </w:p>
          <w:p w14:paraId="700AD519" w14:textId="77777777" w:rsidR="00417FA8" w:rsidRPr="006A5006" w:rsidRDefault="00417FA8" w:rsidP="00417FA8">
            <w:pPr>
              <w:spacing w:line="160" w:lineRule="atLeast"/>
              <w:rPr>
                <w:rFonts w:ascii="Trebuchet MS" w:hAnsi="Trebuchet MS" w:cs="Arial"/>
                <w:color w:val="404040" w:themeColor="text1" w:themeTint="BF"/>
                <w:sz w:val="20"/>
                <w:szCs w:val="20"/>
              </w:rPr>
            </w:pPr>
          </w:p>
          <w:p w14:paraId="6A9E0755" w14:textId="77777777" w:rsidR="00417FA8" w:rsidRPr="006A5006" w:rsidRDefault="00417FA8" w:rsidP="00417FA8">
            <w:pPr>
              <w:spacing w:line="160" w:lineRule="atLeast"/>
              <w:rPr>
                <w:rFonts w:ascii="Trebuchet MS" w:hAnsi="Trebuchet MS" w:cs="Arial"/>
                <w:color w:val="404040" w:themeColor="text1" w:themeTint="BF"/>
                <w:sz w:val="20"/>
                <w:szCs w:val="20"/>
              </w:rPr>
            </w:pPr>
          </w:p>
          <w:p w14:paraId="4B8C2D68" w14:textId="77777777" w:rsidR="00417FA8" w:rsidRPr="006A5006" w:rsidRDefault="00417FA8" w:rsidP="00417FA8">
            <w:pPr>
              <w:spacing w:line="160" w:lineRule="atLeast"/>
              <w:rPr>
                <w:rFonts w:ascii="Trebuchet MS" w:hAnsi="Trebuchet MS" w:cs="Arial"/>
                <w:color w:val="404040" w:themeColor="text1" w:themeTint="BF"/>
                <w:sz w:val="20"/>
                <w:szCs w:val="20"/>
              </w:rPr>
            </w:pPr>
          </w:p>
          <w:p w14:paraId="5BB6CD57" w14:textId="77777777" w:rsidR="00417FA8" w:rsidRPr="006A5006" w:rsidRDefault="00417FA8" w:rsidP="00417FA8">
            <w:pPr>
              <w:spacing w:line="160" w:lineRule="atLeast"/>
              <w:rPr>
                <w:rFonts w:ascii="Trebuchet MS" w:hAnsi="Trebuchet MS" w:cs="Arial"/>
                <w:color w:val="404040" w:themeColor="text1" w:themeTint="BF"/>
                <w:sz w:val="20"/>
                <w:szCs w:val="20"/>
              </w:rPr>
            </w:pPr>
          </w:p>
          <w:p w14:paraId="0EF0654A" w14:textId="77777777" w:rsidR="00417FA8" w:rsidRPr="006A5006" w:rsidRDefault="00417FA8" w:rsidP="00417FA8">
            <w:pPr>
              <w:spacing w:line="160" w:lineRule="atLeast"/>
              <w:rPr>
                <w:rFonts w:ascii="Trebuchet MS" w:hAnsi="Trebuchet MS" w:cs="Arial"/>
                <w:color w:val="404040" w:themeColor="text1" w:themeTint="BF"/>
                <w:sz w:val="20"/>
                <w:szCs w:val="20"/>
              </w:rPr>
            </w:pPr>
          </w:p>
          <w:p w14:paraId="376A83D4" w14:textId="77777777" w:rsidR="00417FA8" w:rsidRPr="006A5006" w:rsidRDefault="00417FA8" w:rsidP="00417FA8">
            <w:pPr>
              <w:spacing w:line="160" w:lineRule="atLeast"/>
              <w:rPr>
                <w:rFonts w:ascii="Trebuchet MS" w:hAnsi="Trebuchet MS" w:cs="Arial"/>
                <w:color w:val="404040" w:themeColor="text1" w:themeTint="BF"/>
                <w:sz w:val="20"/>
                <w:szCs w:val="20"/>
              </w:rPr>
            </w:pPr>
          </w:p>
          <w:p w14:paraId="0C501B7C" w14:textId="05B95606" w:rsidR="00417FA8" w:rsidRDefault="00417FA8" w:rsidP="00417FA8">
            <w:pPr>
              <w:spacing w:line="160" w:lineRule="atLeast"/>
              <w:rPr>
                <w:rFonts w:ascii="Trebuchet MS" w:hAnsi="Trebuchet MS" w:cs="Arial"/>
                <w:color w:val="404040" w:themeColor="text1" w:themeTint="BF"/>
                <w:sz w:val="20"/>
                <w:szCs w:val="20"/>
              </w:rPr>
            </w:pPr>
          </w:p>
          <w:p w14:paraId="3225DC14" w14:textId="6BEC55E0" w:rsidR="00E85EE8" w:rsidRDefault="00E85EE8" w:rsidP="00417FA8">
            <w:pPr>
              <w:spacing w:line="160" w:lineRule="atLeast"/>
              <w:rPr>
                <w:rFonts w:ascii="Trebuchet MS" w:hAnsi="Trebuchet MS" w:cs="Arial"/>
                <w:color w:val="404040" w:themeColor="text1" w:themeTint="BF"/>
                <w:sz w:val="20"/>
                <w:szCs w:val="20"/>
              </w:rPr>
            </w:pPr>
          </w:p>
          <w:p w14:paraId="64A7713A" w14:textId="543C437C" w:rsidR="00E85EE8" w:rsidRDefault="00E85EE8" w:rsidP="00417FA8">
            <w:pPr>
              <w:spacing w:line="160" w:lineRule="atLeast"/>
              <w:rPr>
                <w:rFonts w:ascii="Trebuchet MS" w:hAnsi="Trebuchet MS" w:cs="Arial"/>
                <w:color w:val="404040" w:themeColor="text1" w:themeTint="BF"/>
                <w:sz w:val="20"/>
                <w:szCs w:val="20"/>
              </w:rPr>
            </w:pPr>
          </w:p>
          <w:p w14:paraId="26F5D2C7" w14:textId="1387B844" w:rsidR="00E85EE8" w:rsidRDefault="00E85EE8" w:rsidP="00417FA8">
            <w:pPr>
              <w:spacing w:line="160" w:lineRule="atLeast"/>
              <w:rPr>
                <w:rFonts w:ascii="Trebuchet MS" w:hAnsi="Trebuchet MS" w:cs="Arial"/>
                <w:color w:val="404040" w:themeColor="text1" w:themeTint="BF"/>
                <w:sz w:val="20"/>
                <w:szCs w:val="20"/>
              </w:rPr>
            </w:pPr>
          </w:p>
          <w:p w14:paraId="58B4C2B2" w14:textId="467F074B" w:rsidR="00E85EE8" w:rsidRDefault="00E85EE8" w:rsidP="00417FA8">
            <w:pPr>
              <w:spacing w:line="160" w:lineRule="atLeast"/>
              <w:rPr>
                <w:rFonts w:ascii="Trebuchet MS" w:hAnsi="Trebuchet MS" w:cs="Arial"/>
                <w:color w:val="404040" w:themeColor="text1" w:themeTint="BF"/>
                <w:sz w:val="20"/>
                <w:szCs w:val="20"/>
              </w:rPr>
            </w:pPr>
          </w:p>
          <w:p w14:paraId="12479128" w14:textId="0A28C3D7" w:rsidR="00E85EE8" w:rsidRDefault="00E85EE8" w:rsidP="00417FA8">
            <w:pPr>
              <w:spacing w:line="160" w:lineRule="atLeast"/>
              <w:rPr>
                <w:rFonts w:ascii="Trebuchet MS" w:hAnsi="Trebuchet MS" w:cs="Arial"/>
                <w:color w:val="404040" w:themeColor="text1" w:themeTint="BF"/>
                <w:sz w:val="20"/>
                <w:szCs w:val="20"/>
              </w:rPr>
            </w:pPr>
          </w:p>
          <w:p w14:paraId="58EDB611" w14:textId="6A4CCE8F" w:rsidR="00E85EE8" w:rsidRDefault="00E85EE8" w:rsidP="00417FA8">
            <w:pPr>
              <w:spacing w:line="160" w:lineRule="atLeast"/>
              <w:rPr>
                <w:rFonts w:ascii="Trebuchet MS" w:hAnsi="Trebuchet MS" w:cs="Arial"/>
                <w:color w:val="404040" w:themeColor="text1" w:themeTint="BF"/>
                <w:sz w:val="20"/>
                <w:szCs w:val="20"/>
              </w:rPr>
            </w:pPr>
          </w:p>
          <w:p w14:paraId="1F9D2642" w14:textId="77777777" w:rsidR="00E85EE8" w:rsidRPr="006A5006" w:rsidRDefault="00E85EE8" w:rsidP="00417FA8">
            <w:pPr>
              <w:spacing w:line="160" w:lineRule="atLeast"/>
              <w:rPr>
                <w:rFonts w:ascii="Trebuchet MS" w:hAnsi="Trebuchet MS" w:cs="Arial"/>
                <w:color w:val="404040" w:themeColor="text1" w:themeTint="BF"/>
                <w:sz w:val="20"/>
                <w:szCs w:val="20"/>
              </w:rPr>
            </w:pPr>
          </w:p>
          <w:p w14:paraId="783B11C0" w14:textId="77777777" w:rsidR="00417FA8" w:rsidRPr="006A5006" w:rsidRDefault="00417FA8" w:rsidP="00417FA8">
            <w:pPr>
              <w:spacing w:line="160" w:lineRule="atLeast"/>
              <w:rPr>
                <w:rFonts w:ascii="Trebuchet MS" w:hAnsi="Trebuchet MS" w:cs="Arial"/>
                <w:color w:val="404040" w:themeColor="text1" w:themeTint="BF"/>
                <w:sz w:val="20"/>
                <w:szCs w:val="20"/>
              </w:rPr>
            </w:pPr>
          </w:p>
          <w:p w14:paraId="0D24EB50" w14:textId="77777777" w:rsidR="00417FA8" w:rsidRPr="00F42787" w:rsidRDefault="00417FA8" w:rsidP="00F17C32">
            <w:pPr>
              <w:numPr>
                <w:ilvl w:val="0"/>
                <w:numId w:val="29"/>
              </w:numPr>
              <w:spacing w:line="360" w:lineRule="auto"/>
              <w:rPr>
                <w:rFonts w:ascii="Trebuchet MS" w:hAnsi="Trebuchet MS" w:cs="Arial"/>
                <w:b/>
                <w:color w:val="404040" w:themeColor="text1" w:themeTint="BF"/>
                <w:sz w:val="20"/>
                <w:szCs w:val="20"/>
              </w:rPr>
            </w:pPr>
            <w:r w:rsidRPr="006A5006">
              <w:rPr>
                <w:rFonts w:ascii="Trebuchet MS" w:hAnsi="Trebuchet MS" w:cs="Arial"/>
                <w:color w:val="404040" w:themeColor="text1" w:themeTint="BF"/>
                <w:sz w:val="20"/>
                <w:szCs w:val="20"/>
              </w:rPr>
              <w:t>Determineerkaarten hanteren</w:t>
            </w:r>
          </w:p>
        </w:tc>
        <w:tc>
          <w:tcPr>
            <w:tcW w:w="3135" w:type="dxa"/>
          </w:tcPr>
          <w:p w14:paraId="5C641994" w14:textId="77777777" w:rsidR="00417FA8" w:rsidRPr="00F42787" w:rsidRDefault="00417FA8" w:rsidP="00417FA8">
            <w:pPr>
              <w:spacing w:before="120"/>
              <w:rPr>
                <w:rFonts w:ascii="Trebuchet MS" w:hAnsi="Trebuchet MS"/>
                <w:b/>
                <w:i/>
                <w:color w:val="404040" w:themeColor="text1" w:themeTint="BF"/>
                <w:sz w:val="20"/>
                <w:szCs w:val="20"/>
                <w:u w:val="single"/>
              </w:rPr>
            </w:pPr>
            <w:r w:rsidRPr="00F42787">
              <w:rPr>
                <w:rFonts w:ascii="Trebuchet MS" w:hAnsi="Trebuchet MS"/>
                <w:b/>
                <w:i/>
                <w:color w:val="404040" w:themeColor="text1" w:themeTint="BF"/>
                <w:sz w:val="20"/>
                <w:szCs w:val="20"/>
                <w:u w:val="single"/>
              </w:rPr>
              <w:t>Gegevens</w:t>
            </w:r>
          </w:p>
          <w:p w14:paraId="0736217B"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Begeleid zelfstandig:</w:t>
            </w:r>
          </w:p>
          <w:p w14:paraId="42AF0F93"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grafieken opstellen en interpreteren</w:t>
            </w:r>
          </w:p>
          <w:p w14:paraId="50F55477"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 xml:space="preserve">kwalitatieve en </w:t>
            </w:r>
            <w:r w:rsidRPr="00E85EE8">
              <w:rPr>
                <w:rFonts w:ascii="Trebuchet MS" w:hAnsi="Trebuchet MS" w:cs="Arial"/>
                <w:color w:val="404040" w:themeColor="text1" w:themeTint="BF"/>
                <w:sz w:val="20"/>
                <w:szCs w:val="20"/>
              </w:rPr>
              <w:t xml:space="preserve">kwantitatieve </w:t>
            </w:r>
            <w:r w:rsidRPr="006A5006">
              <w:rPr>
                <w:rFonts w:ascii="Trebuchet MS" w:hAnsi="Trebuchet MS" w:cs="Arial"/>
                <w:color w:val="404040" w:themeColor="text1" w:themeTint="BF"/>
                <w:sz w:val="20"/>
                <w:szCs w:val="20"/>
              </w:rPr>
              <w:t>benaderingen van wetmatigheden interpreteren</w:t>
            </w:r>
          </w:p>
          <w:p w14:paraId="6EB63FCE"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verbanden tussen factoren interpreteren: recht evenredig en omgekeerd evenredig, abiotische en biotische</w:t>
            </w:r>
          </w:p>
          <w:p w14:paraId="60BAB539" w14:textId="77777777" w:rsidR="00417FA8" w:rsidRPr="00F42787" w:rsidRDefault="00417FA8" w:rsidP="00F17C32">
            <w:pPr>
              <w:numPr>
                <w:ilvl w:val="0"/>
                <w:numId w:val="29"/>
              </w:numPr>
              <w:spacing w:line="360" w:lineRule="auto"/>
              <w:rPr>
                <w:rFonts w:ascii="Trebuchet MS" w:hAnsi="Trebuchet MS" w:cs="Arial"/>
                <w:b/>
                <w:color w:val="404040" w:themeColor="text1" w:themeTint="BF"/>
                <w:sz w:val="20"/>
                <w:szCs w:val="20"/>
              </w:rPr>
            </w:pPr>
            <w:r w:rsidRPr="006A5006">
              <w:rPr>
                <w:rFonts w:ascii="Trebuchet MS" w:hAnsi="Trebuchet MS" w:cs="Arial"/>
                <w:color w:val="404040" w:themeColor="text1" w:themeTint="BF"/>
                <w:sz w:val="20"/>
                <w:szCs w:val="20"/>
              </w:rPr>
              <w:t>Determineren</w:t>
            </w:r>
          </w:p>
        </w:tc>
        <w:tc>
          <w:tcPr>
            <w:tcW w:w="2929" w:type="dxa"/>
          </w:tcPr>
          <w:p w14:paraId="75C7416B" w14:textId="77777777" w:rsidR="00417FA8" w:rsidRPr="00F42787" w:rsidRDefault="00417FA8" w:rsidP="00417FA8">
            <w:pPr>
              <w:spacing w:before="120"/>
              <w:rPr>
                <w:rFonts w:ascii="Trebuchet MS" w:hAnsi="Trebuchet MS"/>
                <w:b/>
                <w:i/>
                <w:color w:val="404040" w:themeColor="text1" w:themeTint="BF"/>
                <w:sz w:val="20"/>
                <w:szCs w:val="20"/>
                <w:u w:val="single"/>
              </w:rPr>
            </w:pPr>
            <w:r w:rsidRPr="00F42787">
              <w:rPr>
                <w:rFonts w:ascii="Trebuchet MS" w:hAnsi="Trebuchet MS"/>
                <w:b/>
                <w:i/>
                <w:color w:val="404040" w:themeColor="text1" w:themeTint="BF"/>
                <w:sz w:val="20"/>
                <w:szCs w:val="20"/>
                <w:u w:val="single"/>
              </w:rPr>
              <w:t>Gegevens</w:t>
            </w:r>
          </w:p>
          <w:p w14:paraId="78258D6B"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Zelfstandig:</w:t>
            </w:r>
          </w:p>
          <w:p w14:paraId="53AF4345"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grafieken opstellen en interpreteren</w:t>
            </w:r>
          </w:p>
          <w:p w14:paraId="05B4A295"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kwalitatieve en kwantitatieve benaderingen van wetmatigheden interpreteren</w:t>
            </w:r>
          </w:p>
          <w:p w14:paraId="7DCDF2E9" w14:textId="77777777" w:rsidR="00417FA8" w:rsidRPr="00F42787"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6A5006">
              <w:rPr>
                <w:rFonts w:ascii="Trebuchet MS" w:hAnsi="Trebuchet MS" w:cs="Arial"/>
                <w:color w:val="404040" w:themeColor="text1" w:themeTint="BF"/>
                <w:sz w:val="20"/>
                <w:szCs w:val="20"/>
              </w:rPr>
              <w:t>verbanden tussen factoren opsporen en interpreteren</w:t>
            </w:r>
          </w:p>
        </w:tc>
      </w:tr>
      <w:tr w:rsidR="00417FA8" w:rsidRPr="00612D5B" w14:paraId="3082484E" w14:textId="77777777" w:rsidTr="009A23C5">
        <w:trPr>
          <w:trHeight w:val="1100"/>
        </w:trPr>
        <w:tc>
          <w:tcPr>
            <w:tcW w:w="906" w:type="dxa"/>
            <w:vMerge w:val="restart"/>
            <w:tcBorders>
              <w:top w:val="single" w:sz="4" w:space="0" w:color="FFFFFF" w:themeColor="background1"/>
            </w:tcBorders>
            <w:textDirection w:val="btLr"/>
          </w:tcPr>
          <w:p w14:paraId="7738AB63" w14:textId="77777777" w:rsidR="00417FA8" w:rsidRPr="00612D5B" w:rsidRDefault="00417FA8" w:rsidP="00417FA8">
            <w:pPr>
              <w:spacing w:after="240" w:line="240" w:lineRule="atLeast"/>
              <w:jc w:val="center"/>
              <w:rPr>
                <w:rFonts w:ascii="Trebuchet MS" w:hAnsi="Trebuchet MS" w:cs="Arial"/>
                <w:sz w:val="20"/>
                <w:szCs w:val="20"/>
              </w:rPr>
            </w:pPr>
          </w:p>
        </w:tc>
        <w:tc>
          <w:tcPr>
            <w:tcW w:w="2894" w:type="dxa"/>
          </w:tcPr>
          <w:p w14:paraId="5413FA56" w14:textId="77777777" w:rsidR="00417FA8" w:rsidRPr="00F42787" w:rsidRDefault="00417FA8" w:rsidP="00417FA8">
            <w:pPr>
              <w:spacing w:before="120"/>
              <w:rPr>
                <w:rFonts w:ascii="Trebuchet MS" w:hAnsi="Trebuchet MS"/>
                <w:b/>
                <w:i/>
                <w:color w:val="404040" w:themeColor="text1" w:themeTint="BF"/>
                <w:sz w:val="20"/>
                <w:szCs w:val="20"/>
                <w:u w:val="single"/>
              </w:rPr>
            </w:pPr>
            <w:r w:rsidRPr="00F42787">
              <w:rPr>
                <w:rFonts w:ascii="Trebuchet MS" w:hAnsi="Trebuchet MS"/>
                <w:b/>
                <w:i/>
                <w:color w:val="404040" w:themeColor="text1" w:themeTint="BF"/>
                <w:sz w:val="20"/>
                <w:szCs w:val="20"/>
                <w:u w:val="single"/>
              </w:rPr>
              <w:t>Instructies</w:t>
            </w:r>
          </w:p>
          <w:p w14:paraId="1D779B5F"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Gesloten</w:t>
            </w:r>
          </w:p>
          <w:p w14:paraId="10905518"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Begeleid</w:t>
            </w:r>
          </w:p>
          <w:p w14:paraId="0C1D3B6F" w14:textId="77777777" w:rsidR="00417FA8" w:rsidRPr="00F42787" w:rsidRDefault="00417FA8" w:rsidP="00417FA8">
            <w:pPr>
              <w:ind w:left="397" w:hanging="397"/>
              <w:rPr>
                <w:rFonts w:ascii="Trebuchet MS" w:hAnsi="Trebuchet MS"/>
                <w:b/>
                <w:color w:val="404040" w:themeColor="text1" w:themeTint="BF"/>
                <w:sz w:val="20"/>
                <w:szCs w:val="20"/>
              </w:rPr>
            </w:pPr>
          </w:p>
        </w:tc>
        <w:tc>
          <w:tcPr>
            <w:tcW w:w="3135" w:type="dxa"/>
          </w:tcPr>
          <w:p w14:paraId="587DD043" w14:textId="77777777" w:rsidR="00417FA8" w:rsidRPr="00F42787" w:rsidRDefault="00417FA8" w:rsidP="00417FA8">
            <w:pPr>
              <w:spacing w:before="120"/>
              <w:rPr>
                <w:rFonts w:ascii="Trebuchet MS" w:hAnsi="Trebuchet MS"/>
                <w:b/>
                <w:i/>
                <w:color w:val="404040" w:themeColor="text1" w:themeTint="BF"/>
                <w:sz w:val="20"/>
                <w:szCs w:val="20"/>
                <w:u w:val="single"/>
              </w:rPr>
            </w:pPr>
            <w:r w:rsidRPr="00F42787">
              <w:rPr>
                <w:rFonts w:ascii="Trebuchet MS" w:hAnsi="Trebuchet MS"/>
                <w:b/>
                <w:i/>
                <w:color w:val="404040" w:themeColor="text1" w:themeTint="BF"/>
                <w:sz w:val="20"/>
                <w:szCs w:val="20"/>
                <w:u w:val="single"/>
              </w:rPr>
              <w:t>Instructies</w:t>
            </w:r>
          </w:p>
          <w:p w14:paraId="6DAB8A5B" w14:textId="77777777" w:rsidR="00417FA8" w:rsidRPr="006A5006" w:rsidRDefault="00417FA8" w:rsidP="00F17C32">
            <w:pPr>
              <w:numPr>
                <w:ilvl w:val="0"/>
                <w:numId w:val="29"/>
              </w:numPr>
              <w:spacing w:line="360" w:lineRule="auto"/>
              <w:rPr>
                <w:rFonts w:ascii="Trebuchet MS" w:hAnsi="Trebuchet MS"/>
                <w:color w:val="404040" w:themeColor="text1" w:themeTint="BF"/>
                <w:sz w:val="20"/>
                <w:szCs w:val="20"/>
              </w:rPr>
            </w:pPr>
            <w:r w:rsidRPr="006A5006">
              <w:rPr>
                <w:rFonts w:ascii="Trebuchet MS" w:hAnsi="Trebuchet MS" w:cs="Arial"/>
                <w:color w:val="404040" w:themeColor="text1" w:themeTint="BF"/>
                <w:sz w:val="20"/>
                <w:szCs w:val="20"/>
              </w:rPr>
              <w:t>Gesloten</w:t>
            </w:r>
            <w:r w:rsidRPr="006A5006">
              <w:rPr>
                <w:rFonts w:ascii="Trebuchet MS" w:hAnsi="Trebuchet MS"/>
                <w:color w:val="404040" w:themeColor="text1" w:themeTint="BF"/>
                <w:sz w:val="20"/>
                <w:szCs w:val="20"/>
              </w:rPr>
              <w:t xml:space="preserve"> en open instructies</w:t>
            </w:r>
          </w:p>
          <w:p w14:paraId="68E7B41A" w14:textId="77777777" w:rsidR="00417FA8" w:rsidRPr="00F42787" w:rsidRDefault="00417FA8" w:rsidP="00F17C32">
            <w:pPr>
              <w:numPr>
                <w:ilvl w:val="0"/>
                <w:numId w:val="29"/>
              </w:numPr>
              <w:spacing w:line="360" w:lineRule="auto"/>
              <w:rPr>
                <w:rFonts w:ascii="Trebuchet MS" w:hAnsi="Trebuchet MS"/>
                <w:b/>
                <w:color w:val="404040" w:themeColor="text1" w:themeTint="BF"/>
                <w:sz w:val="20"/>
                <w:szCs w:val="20"/>
              </w:rPr>
            </w:pPr>
            <w:r w:rsidRPr="006A5006">
              <w:rPr>
                <w:rFonts w:ascii="Trebuchet MS" w:hAnsi="Trebuchet MS"/>
                <w:color w:val="404040" w:themeColor="text1" w:themeTint="BF"/>
                <w:sz w:val="20"/>
                <w:szCs w:val="20"/>
              </w:rPr>
              <w:t>Begeleid zelfstandig</w:t>
            </w:r>
          </w:p>
        </w:tc>
        <w:tc>
          <w:tcPr>
            <w:tcW w:w="2929" w:type="dxa"/>
          </w:tcPr>
          <w:p w14:paraId="1BF52AC8" w14:textId="77777777" w:rsidR="00417FA8" w:rsidRPr="00F42787" w:rsidRDefault="00417FA8" w:rsidP="00417FA8">
            <w:pPr>
              <w:spacing w:before="120"/>
              <w:rPr>
                <w:rFonts w:ascii="Trebuchet MS" w:hAnsi="Trebuchet MS"/>
                <w:b/>
                <w:i/>
                <w:color w:val="404040" w:themeColor="text1" w:themeTint="BF"/>
                <w:sz w:val="20"/>
                <w:szCs w:val="20"/>
                <w:u w:val="single"/>
              </w:rPr>
            </w:pPr>
            <w:r w:rsidRPr="00F42787">
              <w:rPr>
                <w:rFonts w:ascii="Trebuchet MS" w:hAnsi="Trebuchet MS"/>
                <w:b/>
                <w:i/>
                <w:color w:val="404040" w:themeColor="text1" w:themeTint="BF"/>
                <w:sz w:val="20"/>
                <w:szCs w:val="20"/>
                <w:u w:val="single"/>
              </w:rPr>
              <w:t>Instructies</w:t>
            </w:r>
          </w:p>
          <w:p w14:paraId="2776EC43" w14:textId="77777777" w:rsidR="00417FA8" w:rsidRPr="006A5006" w:rsidRDefault="00417FA8" w:rsidP="00F17C32">
            <w:pPr>
              <w:numPr>
                <w:ilvl w:val="0"/>
                <w:numId w:val="29"/>
              </w:numPr>
              <w:spacing w:line="360" w:lineRule="auto"/>
              <w:rPr>
                <w:rFonts w:ascii="Trebuchet MS" w:hAnsi="Trebuchet MS"/>
                <w:color w:val="404040" w:themeColor="text1" w:themeTint="BF"/>
                <w:sz w:val="20"/>
                <w:szCs w:val="20"/>
              </w:rPr>
            </w:pPr>
            <w:r w:rsidRPr="006A5006">
              <w:rPr>
                <w:rFonts w:ascii="Trebuchet MS" w:hAnsi="Trebuchet MS" w:cs="Arial"/>
                <w:color w:val="404040" w:themeColor="text1" w:themeTint="BF"/>
                <w:sz w:val="20"/>
                <w:szCs w:val="20"/>
              </w:rPr>
              <w:t>Gesloten</w:t>
            </w:r>
            <w:r w:rsidRPr="006A5006">
              <w:rPr>
                <w:rFonts w:ascii="Trebuchet MS" w:hAnsi="Trebuchet MS"/>
                <w:color w:val="404040" w:themeColor="text1" w:themeTint="BF"/>
                <w:sz w:val="20"/>
                <w:szCs w:val="20"/>
              </w:rPr>
              <w:t xml:space="preserve"> en open instructies</w:t>
            </w:r>
          </w:p>
          <w:p w14:paraId="18528342" w14:textId="77777777" w:rsidR="00417FA8" w:rsidRPr="00F42787" w:rsidRDefault="00417FA8" w:rsidP="00F17C32">
            <w:pPr>
              <w:numPr>
                <w:ilvl w:val="0"/>
                <w:numId w:val="29"/>
              </w:numPr>
              <w:spacing w:line="360" w:lineRule="auto"/>
              <w:rPr>
                <w:rFonts w:ascii="Trebuchet MS" w:hAnsi="Trebuchet MS"/>
                <w:b/>
                <w:color w:val="404040" w:themeColor="text1" w:themeTint="BF"/>
                <w:sz w:val="20"/>
                <w:szCs w:val="20"/>
              </w:rPr>
            </w:pPr>
            <w:r w:rsidRPr="006A5006">
              <w:rPr>
                <w:rFonts w:ascii="Trebuchet MS" w:hAnsi="Trebuchet MS"/>
                <w:color w:val="404040" w:themeColor="text1" w:themeTint="BF"/>
                <w:sz w:val="20"/>
                <w:szCs w:val="20"/>
              </w:rPr>
              <w:t>Zelfstandig</w:t>
            </w:r>
          </w:p>
        </w:tc>
      </w:tr>
      <w:tr w:rsidR="00417FA8" w:rsidRPr="00612D5B" w14:paraId="1B6182C7" w14:textId="77777777" w:rsidTr="009A23C5">
        <w:trPr>
          <w:trHeight w:val="367"/>
        </w:trPr>
        <w:tc>
          <w:tcPr>
            <w:tcW w:w="906" w:type="dxa"/>
            <w:vMerge/>
            <w:textDirection w:val="btLr"/>
          </w:tcPr>
          <w:p w14:paraId="111C9D33" w14:textId="77777777" w:rsidR="00417FA8" w:rsidRPr="00612D5B" w:rsidRDefault="00417FA8" w:rsidP="00417FA8">
            <w:pPr>
              <w:spacing w:after="240" w:line="240" w:lineRule="atLeast"/>
              <w:jc w:val="center"/>
              <w:rPr>
                <w:rFonts w:ascii="Trebuchet MS" w:hAnsi="Trebuchet MS" w:cs="Arial"/>
                <w:sz w:val="20"/>
                <w:szCs w:val="20"/>
              </w:rPr>
            </w:pPr>
          </w:p>
        </w:tc>
        <w:tc>
          <w:tcPr>
            <w:tcW w:w="2894" w:type="dxa"/>
          </w:tcPr>
          <w:p w14:paraId="11C75E3C" w14:textId="77777777" w:rsidR="00417FA8" w:rsidRPr="00F42787" w:rsidRDefault="00417FA8" w:rsidP="00417FA8">
            <w:pPr>
              <w:spacing w:before="120"/>
              <w:rPr>
                <w:rFonts w:ascii="Trebuchet MS" w:hAnsi="Trebuchet MS"/>
                <w:b/>
                <w:i/>
                <w:color w:val="404040" w:themeColor="text1" w:themeTint="BF"/>
                <w:sz w:val="20"/>
                <w:szCs w:val="20"/>
                <w:u w:val="single"/>
              </w:rPr>
            </w:pPr>
            <w:r w:rsidRPr="00F42787">
              <w:rPr>
                <w:rFonts w:ascii="Trebuchet MS" w:hAnsi="Trebuchet MS"/>
                <w:b/>
                <w:i/>
                <w:color w:val="404040" w:themeColor="text1" w:themeTint="BF"/>
                <w:sz w:val="20"/>
                <w:szCs w:val="20"/>
                <w:u w:val="single"/>
              </w:rPr>
              <w:t>Microscopie</w:t>
            </w:r>
          </w:p>
          <w:p w14:paraId="2876D9D2" w14:textId="77777777" w:rsidR="00417FA8" w:rsidRPr="006A5006" w:rsidRDefault="00417FA8" w:rsidP="00F17C32">
            <w:pPr>
              <w:numPr>
                <w:ilvl w:val="0"/>
                <w:numId w:val="29"/>
              </w:numPr>
              <w:spacing w:line="360" w:lineRule="auto"/>
              <w:rPr>
                <w:rFonts w:ascii="Trebuchet MS" w:hAnsi="Trebuchet MS"/>
                <w:color w:val="404040" w:themeColor="text1" w:themeTint="BF"/>
                <w:sz w:val="20"/>
                <w:szCs w:val="20"/>
              </w:rPr>
            </w:pPr>
            <w:r w:rsidRPr="006A5006">
              <w:rPr>
                <w:rFonts w:ascii="Trebuchet MS" w:hAnsi="Trebuchet MS"/>
                <w:color w:val="404040" w:themeColor="text1" w:themeTint="BF"/>
                <w:sz w:val="20"/>
                <w:szCs w:val="20"/>
              </w:rPr>
              <w:t xml:space="preserve">Lichtmicroscopische </w:t>
            </w:r>
            <w:r w:rsidRPr="006A5006">
              <w:rPr>
                <w:rFonts w:ascii="Trebuchet MS" w:hAnsi="Trebuchet MS" w:cs="Arial"/>
                <w:color w:val="404040" w:themeColor="text1" w:themeTint="BF"/>
                <w:sz w:val="20"/>
                <w:szCs w:val="20"/>
              </w:rPr>
              <w:t>beelden</w:t>
            </w:r>
            <w:r w:rsidRPr="006A5006">
              <w:rPr>
                <w:rFonts w:ascii="Trebuchet MS" w:hAnsi="Trebuchet MS"/>
                <w:color w:val="404040" w:themeColor="text1" w:themeTint="BF"/>
                <w:sz w:val="20"/>
                <w:szCs w:val="20"/>
              </w:rPr>
              <w:t>: waarnemen en interpreteren</w:t>
            </w:r>
          </w:p>
        </w:tc>
        <w:tc>
          <w:tcPr>
            <w:tcW w:w="3135" w:type="dxa"/>
          </w:tcPr>
          <w:p w14:paraId="728F25B4" w14:textId="77777777" w:rsidR="00417FA8" w:rsidRPr="00F42787" w:rsidRDefault="00417FA8" w:rsidP="00417FA8">
            <w:pPr>
              <w:spacing w:before="120"/>
              <w:rPr>
                <w:rFonts w:ascii="Trebuchet MS" w:hAnsi="Trebuchet MS"/>
                <w:b/>
                <w:i/>
                <w:color w:val="404040" w:themeColor="text1" w:themeTint="BF"/>
                <w:sz w:val="20"/>
                <w:szCs w:val="20"/>
                <w:u w:val="single"/>
              </w:rPr>
            </w:pPr>
            <w:r w:rsidRPr="00F42787">
              <w:rPr>
                <w:rFonts w:ascii="Trebuchet MS" w:hAnsi="Trebuchet MS"/>
                <w:b/>
                <w:i/>
                <w:color w:val="404040" w:themeColor="text1" w:themeTint="BF"/>
                <w:sz w:val="20"/>
                <w:szCs w:val="20"/>
                <w:u w:val="single"/>
              </w:rPr>
              <w:t>Microscopie</w:t>
            </w:r>
          </w:p>
          <w:p w14:paraId="78A6511D"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Microscoop en binoculair: gebruik</w:t>
            </w:r>
          </w:p>
          <w:p w14:paraId="1F82C6F0" w14:textId="77777777" w:rsidR="00417FA8" w:rsidRPr="00F42787" w:rsidRDefault="00417FA8" w:rsidP="00F17C32">
            <w:pPr>
              <w:numPr>
                <w:ilvl w:val="0"/>
                <w:numId w:val="29"/>
              </w:numPr>
              <w:spacing w:line="360" w:lineRule="auto"/>
              <w:rPr>
                <w:rFonts w:ascii="Trebuchet MS" w:hAnsi="Trebuchet MS"/>
                <w:b/>
                <w:color w:val="404040" w:themeColor="text1" w:themeTint="BF"/>
                <w:sz w:val="20"/>
                <w:szCs w:val="20"/>
              </w:rPr>
            </w:pPr>
            <w:r w:rsidRPr="006A5006">
              <w:rPr>
                <w:rFonts w:ascii="Trebuchet MS" w:hAnsi="Trebuchet MS" w:cs="Arial"/>
                <w:color w:val="404040" w:themeColor="text1" w:themeTint="BF"/>
                <w:sz w:val="20"/>
                <w:szCs w:val="20"/>
              </w:rPr>
              <w:t>Lichtmicroscopische beelden: waarnemen, interpreteren</w:t>
            </w:r>
          </w:p>
        </w:tc>
        <w:tc>
          <w:tcPr>
            <w:tcW w:w="2929" w:type="dxa"/>
          </w:tcPr>
          <w:p w14:paraId="7716B356" w14:textId="77777777" w:rsidR="00417FA8" w:rsidRPr="00F42787" w:rsidRDefault="00417FA8" w:rsidP="00417FA8">
            <w:pPr>
              <w:spacing w:before="120"/>
              <w:rPr>
                <w:rFonts w:ascii="Trebuchet MS" w:hAnsi="Trebuchet MS"/>
                <w:b/>
                <w:i/>
                <w:color w:val="404040" w:themeColor="text1" w:themeTint="BF"/>
                <w:sz w:val="20"/>
                <w:szCs w:val="20"/>
                <w:u w:val="single"/>
              </w:rPr>
            </w:pPr>
            <w:r w:rsidRPr="00F42787">
              <w:rPr>
                <w:rFonts w:ascii="Trebuchet MS" w:hAnsi="Trebuchet MS"/>
                <w:b/>
                <w:i/>
                <w:color w:val="404040" w:themeColor="text1" w:themeTint="BF"/>
                <w:sz w:val="20"/>
                <w:szCs w:val="20"/>
                <w:u w:val="single"/>
              </w:rPr>
              <w:t>Microscopie</w:t>
            </w:r>
          </w:p>
          <w:p w14:paraId="3CEAD564"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Microscoop en binoculair: zelfstandig gebruik</w:t>
            </w:r>
          </w:p>
          <w:p w14:paraId="18092D94"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Lichtmicroscopie: preparaat maken, waarnemen en interpreteren</w:t>
            </w:r>
          </w:p>
          <w:p w14:paraId="33264ED9" w14:textId="77777777" w:rsidR="00417FA8" w:rsidRPr="006A5006" w:rsidRDefault="00417FA8" w:rsidP="00F17C32">
            <w:pPr>
              <w:numPr>
                <w:ilvl w:val="0"/>
                <w:numId w:val="29"/>
              </w:numPr>
              <w:spacing w:line="360" w:lineRule="auto"/>
              <w:rPr>
                <w:rFonts w:ascii="Trebuchet MS" w:hAnsi="Trebuchet MS"/>
                <w:color w:val="404040" w:themeColor="text1" w:themeTint="BF"/>
                <w:sz w:val="20"/>
                <w:szCs w:val="20"/>
              </w:rPr>
            </w:pPr>
            <w:r w:rsidRPr="006A5006">
              <w:rPr>
                <w:rFonts w:ascii="Trebuchet MS" w:hAnsi="Trebuchet MS" w:cs="Arial"/>
                <w:color w:val="404040" w:themeColor="text1" w:themeTint="BF"/>
                <w:sz w:val="20"/>
                <w:szCs w:val="20"/>
              </w:rPr>
              <w:t>Submicroscopische beelden: waarnemen en interpreteren</w:t>
            </w:r>
          </w:p>
          <w:p w14:paraId="5FABAAA1" w14:textId="77777777" w:rsidR="00417FA8" w:rsidRPr="006A5006" w:rsidRDefault="00417FA8" w:rsidP="00F17C32">
            <w:pPr>
              <w:numPr>
                <w:ilvl w:val="0"/>
                <w:numId w:val="29"/>
              </w:numPr>
              <w:spacing w:line="360" w:lineRule="auto"/>
              <w:rPr>
                <w:rFonts w:ascii="Trebuchet MS" w:hAnsi="Trebuchet MS"/>
                <w:color w:val="404040" w:themeColor="text1" w:themeTint="BF"/>
                <w:sz w:val="20"/>
                <w:szCs w:val="20"/>
              </w:rPr>
            </w:pPr>
            <w:r w:rsidRPr="006A5006">
              <w:rPr>
                <w:rFonts w:ascii="Trebuchet MS" w:hAnsi="Trebuchet MS" w:cs="Arial"/>
                <w:color w:val="404040" w:themeColor="text1" w:themeTint="BF"/>
                <w:sz w:val="20"/>
                <w:szCs w:val="20"/>
              </w:rPr>
              <w:t>Bacteriologische kleuringen</w:t>
            </w:r>
          </w:p>
          <w:p w14:paraId="57BDCD7C" w14:textId="77777777" w:rsidR="00417FA8" w:rsidRPr="00F42787" w:rsidRDefault="00417FA8" w:rsidP="00417FA8">
            <w:pPr>
              <w:rPr>
                <w:rFonts w:ascii="Trebuchet MS" w:hAnsi="Trebuchet MS"/>
                <w:b/>
                <w:i/>
                <w:color w:val="404040" w:themeColor="text1" w:themeTint="BF"/>
                <w:sz w:val="20"/>
                <w:szCs w:val="20"/>
                <w:u w:val="single"/>
              </w:rPr>
            </w:pPr>
            <w:r w:rsidRPr="00F42787">
              <w:rPr>
                <w:rFonts w:ascii="Trebuchet MS" w:hAnsi="Trebuchet MS"/>
                <w:b/>
                <w:i/>
                <w:color w:val="404040" w:themeColor="text1" w:themeTint="BF"/>
                <w:sz w:val="20"/>
                <w:szCs w:val="20"/>
                <w:u w:val="single"/>
              </w:rPr>
              <w:t>Bacteriologisch onderzoek</w:t>
            </w:r>
          </w:p>
          <w:p w14:paraId="2780F693" w14:textId="77777777" w:rsidR="00417FA8" w:rsidRPr="006A5006" w:rsidRDefault="00417FA8" w:rsidP="00F17C32">
            <w:pPr>
              <w:numPr>
                <w:ilvl w:val="0"/>
                <w:numId w:val="29"/>
              </w:numPr>
              <w:spacing w:line="360" w:lineRule="auto"/>
              <w:rPr>
                <w:rFonts w:ascii="Trebuchet MS" w:hAnsi="Trebuchet MS"/>
                <w:i/>
                <w:color w:val="404040" w:themeColor="text1" w:themeTint="BF"/>
                <w:sz w:val="20"/>
                <w:szCs w:val="20"/>
                <w:u w:val="single"/>
              </w:rPr>
            </w:pPr>
            <w:r w:rsidRPr="006A5006">
              <w:rPr>
                <w:rFonts w:ascii="Trebuchet MS" w:hAnsi="Trebuchet MS" w:cs="Arial"/>
                <w:color w:val="404040" w:themeColor="text1" w:themeTint="BF"/>
                <w:sz w:val="20"/>
                <w:szCs w:val="20"/>
              </w:rPr>
              <w:t>Aseptisch werken</w:t>
            </w:r>
          </w:p>
          <w:p w14:paraId="198027CB" w14:textId="77777777" w:rsidR="00417FA8" w:rsidRPr="006A5006" w:rsidRDefault="00417FA8" w:rsidP="00F17C32">
            <w:pPr>
              <w:numPr>
                <w:ilvl w:val="0"/>
                <w:numId w:val="29"/>
              </w:numPr>
              <w:spacing w:line="360" w:lineRule="auto"/>
              <w:rPr>
                <w:rFonts w:ascii="Trebuchet MS" w:hAnsi="Trebuchet MS"/>
                <w:i/>
                <w:color w:val="404040" w:themeColor="text1" w:themeTint="BF"/>
                <w:sz w:val="20"/>
                <w:szCs w:val="20"/>
                <w:u w:val="single"/>
              </w:rPr>
            </w:pPr>
            <w:r w:rsidRPr="006A5006">
              <w:rPr>
                <w:rFonts w:ascii="Trebuchet MS" w:hAnsi="Trebuchet MS" w:cs="Arial"/>
                <w:color w:val="404040" w:themeColor="text1" w:themeTint="BF"/>
                <w:sz w:val="20"/>
                <w:szCs w:val="20"/>
              </w:rPr>
              <w:t>Bacterieculturen overenten</w:t>
            </w:r>
          </w:p>
          <w:p w14:paraId="648347AC" w14:textId="77777777" w:rsidR="00417FA8" w:rsidRPr="00F42787" w:rsidRDefault="00417FA8" w:rsidP="00F17C32">
            <w:pPr>
              <w:numPr>
                <w:ilvl w:val="0"/>
                <w:numId w:val="29"/>
              </w:numPr>
              <w:spacing w:line="360" w:lineRule="auto"/>
              <w:rPr>
                <w:rFonts w:ascii="Trebuchet MS" w:hAnsi="Trebuchet MS"/>
                <w:b/>
                <w:i/>
                <w:color w:val="404040" w:themeColor="text1" w:themeTint="BF"/>
                <w:sz w:val="20"/>
                <w:szCs w:val="20"/>
                <w:u w:val="single"/>
              </w:rPr>
            </w:pPr>
            <w:r w:rsidRPr="006A5006">
              <w:rPr>
                <w:rFonts w:ascii="Trebuchet MS" w:hAnsi="Trebuchet MS" w:cs="Arial"/>
                <w:color w:val="404040" w:themeColor="text1" w:themeTint="BF"/>
                <w:sz w:val="20"/>
                <w:szCs w:val="20"/>
              </w:rPr>
              <w:t>Beïnvloedende factoren onderzoeken</w:t>
            </w:r>
          </w:p>
        </w:tc>
      </w:tr>
      <w:tr w:rsidR="00417FA8" w:rsidRPr="00612D5B" w14:paraId="23812ECD" w14:textId="77777777" w:rsidTr="009A23C5">
        <w:trPr>
          <w:trHeight w:val="1100"/>
        </w:trPr>
        <w:tc>
          <w:tcPr>
            <w:tcW w:w="906" w:type="dxa"/>
            <w:vMerge/>
            <w:textDirection w:val="btLr"/>
          </w:tcPr>
          <w:p w14:paraId="06E2D859" w14:textId="77777777" w:rsidR="00417FA8" w:rsidRPr="00612D5B" w:rsidRDefault="00417FA8" w:rsidP="00417FA8">
            <w:pPr>
              <w:spacing w:after="240" w:line="240" w:lineRule="atLeast"/>
              <w:jc w:val="center"/>
              <w:rPr>
                <w:rFonts w:ascii="Trebuchet MS" w:hAnsi="Trebuchet MS" w:cs="Arial"/>
                <w:sz w:val="20"/>
                <w:szCs w:val="20"/>
              </w:rPr>
            </w:pPr>
          </w:p>
        </w:tc>
        <w:tc>
          <w:tcPr>
            <w:tcW w:w="2894" w:type="dxa"/>
          </w:tcPr>
          <w:p w14:paraId="47928FD2" w14:textId="77777777" w:rsidR="00417FA8" w:rsidRPr="00F42787" w:rsidRDefault="00417FA8" w:rsidP="00417FA8">
            <w:pPr>
              <w:spacing w:before="120"/>
              <w:rPr>
                <w:rFonts w:ascii="Trebuchet MS" w:hAnsi="Trebuchet MS"/>
                <w:b/>
                <w:i/>
                <w:color w:val="404040" w:themeColor="text1" w:themeTint="BF"/>
                <w:sz w:val="20"/>
                <w:szCs w:val="20"/>
                <w:u w:val="single"/>
              </w:rPr>
            </w:pPr>
            <w:proofErr w:type="spellStart"/>
            <w:r w:rsidRPr="00F42787">
              <w:rPr>
                <w:rFonts w:ascii="Trebuchet MS" w:hAnsi="Trebuchet MS"/>
                <w:b/>
                <w:i/>
                <w:color w:val="404040" w:themeColor="text1" w:themeTint="BF"/>
                <w:sz w:val="20"/>
                <w:szCs w:val="20"/>
                <w:u w:val="single"/>
              </w:rPr>
              <w:t>Onderzoekscompetentie</w:t>
            </w:r>
            <w:proofErr w:type="spellEnd"/>
          </w:p>
          <w:p w14:paraId="5CA43BB0"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Onder begeleiding en klassikaal</w:t>
            </w:r>
          </w:p>
          <w:p w14:paraId="2392A4F5"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proofErr w:type="spellStart"/>
            <w:r w:rsidRPr="006A5006">
              <w:rPr>
                <w:rFonts w:ascii="Trebuchet MS" w:hAnsi="Trebuchet MS" w:cs="Arial"/>
                <w:color w:val="404040" w:themeColor="text1" w:themeTint="BF"/>
                <w:sz w:val="20"/>
                <w:szCs w:val="20"/>
              </w:rPr>
              <w:t>Onderzoeksstappen</w:t>
            </w:r>
            <w:proofErr w:type="spellEnd"/>
            <w:r w:rsidRPr="006A5006">
              <w:rPr>
                <w:rFonts w:ascii="Trebuchet MS" w:hAnsi="Trebuchet MS" w:cs="Arial"/>
                <w:color w:val="404040" w:themeColor="text1" w:themeTint="BF"/>
                <w:sz w:val="20"/>
                <w:szCs w:val="20"/>
              </w:rPr>
              <w:t xml:space="preserve"> onderscheiden:</w:t>
            </w:r>
          </w:p>
          <w:p w14:paraId="4BCF128F"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 xml:space="preserve">onderzoeksvraag </w:t>
            </w:r>
          </w:p>
          <w:p w14:paraId="6207E3B2"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hypothese formuleren</w:t>
            </w:r>
          </w:p>
          <w:p w14:paraId="63B70525"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voorbereiden</w:t>
            </w:r>
          </w:p>
          <w:p w14:paraId="7F4D4257"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 xml:space="preserve">experiment uitvoeren, data hanteren, resultaten weergeven, </w:t>
            </w:r>
          </w:p>
          <w:p w14:paraId="51F70502" w14:textId="77777777" w:rsidR="00417FA8" w:rsidRPr="00F42787"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6A5006">
              <w:rPr>
                <w:rFonts w:ascii="Trebuchet MS" w:hAnsi="Trebuchet MS" w:cs="Arial"/>
                <w:color w:val="404040" w:themeColor="text1" w:themeTint="BF"/>
                <w:sz w:val="20"/>
                <w:szCs w:val="20"/>
              </w:rPr>
              <w:t>besluit formuleren</w:t>
            </w:r>
          </w:p>
        </w:tc>
        <w:tc>
          <w:tcPr>
            <w:tcW w:w="3135" w:type="dxa"/>
          </w:tcPr>
          <w:p w14:paraId="0C87EBE1" w14:textId="77777777" w:rsidR="00417FA8" w:rsidRPr="00F42787" w:rsidRDefault="00417FA8" w:rsidP="00417FA8">
            <w:pPr>
              <w:spacing w:before="120"/>
              <w:rPr>
                <w:rFonts w:ascii="Trebuchet MS" w:hAnsi="Trebuchet MS"/>
                <w:b/>
                <w:i/>
                <w:color w:val="404040" w:themeColor="text1" w:themeTint="BF"/>
                <w:sz w:val="20"/>
                <w:szCs w:val="20"/>
                <w:u w:val="single"/>
              </w:rPr>
            </w:pPr>
            <w:proofErr w:type="spellStart"/>
            <w:r w:rsidRPr="00F42787">
              <w:rPr>
                <w:rFonts w:ascii="Trebuchet MS" w:hAnsi="Trebuchet MS"/>
                <w:b/>
                <w:i/>
                <w:color w:val="404040" w:themeColor="text1" w:themeTint="BF"/>
                <w:sz w:val="20"/>
                <w:szCs w:val="20"/>
                <w:u w:val="single"/>
              </w:rPr>
              <w:t>Onderzoekscompetentie</w:t>
            </w:r>
            <w:proofErr w:type="spellEnd"/>
          </w:p>
          <w:p w14:paraId="5570DB85"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Onder begeleiding en alleen of in kleine groepjes</w:t>
            </w:r>
          </w:p>
          <w:p w14:paraId="65A273C7"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 xml:space="preserve">Oefenen in de </w:t>
            </w:r>
            <w:proofErr w:type="spellStart"/>
            <w:r w:rsidRPr="006A5006">
              <w:rPr>
                <w:rFonts w:ascii="Trebuchet MS" w:hAnsi="Trebuchet MS" w:cs="Arial"/>
                <w:color w:val="404040" w:themeColor="text1" w:themeTint="BF"/>
                <w:sz w:val="20"/>
                <w:szCs w:val="20"/>
              </w:rPr>
              <w:t>onderzoeksstappen</w:t>
            </w:r>
            <w:proofErr w:type="spellEnd"/>
            <w:r w:rsidRPr="006A5006">
              <w:rPr>
                <w:rFonts w:ascii="Trebuchet MS" w:hAnsi="Trebuchet MS" w:cs="Arial"/>
                <w:color w:val="404040" w:themeColor="text1" w:themeTint="BF"/>
                <w:sz w:val="20"/>
                <w:szCs w:val="20"/>
              </w:rPr>
              <w:t xml:space="preserve"> voor een gegeven probleem:</w:t>
            </w:r>
          </w:p>
          <w:p w14:paraId="244079CD"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onderzoeksvraag stellen</w:t>
            </w:r>
          </w:p>
          <w:p w14:paraId="588D8583"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hypothese formuleren</w:t>
            </w:r>
          </w:p>
          <w:p w14:paraId="4847DCD7"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bruikbare informatie opzoeken</w:t>
            </w:r>
          </w:p>
          <w:p w14:paraId="07EFED50"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onderzoek uitvoeren volgens de aangereikte methode</w:t>
            </w:r>
          </w:p>
          <w:p w14:paraId="1A6FDB4D"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besluit formuleren</w:t>
            </w:r>
          </w:p>
          <w:p w14:paraId="503CC627"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reflecteren over uitvoering en resultaat</w:t>
            </w:r>
          </w:p>
          <w:p w14:paraId="468AB450" w14:textId="77777777" w:rsidR="00417FA8" w:rsidRPr="00F42787"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6A5006">
              <w:rPr>
                <w:rFonts w:ascii="Trebuchet MS" w:hAnsi="Trebuchet MS" w:cs="Arial"/>
                <w:color w:val="404040" w:themeColor="text1" w:themeTint="BF"/>
                <w:sz w:val="20"/>
                <w:szCs w:val="20"/>
              </w:rPr>
              <w:t>rapporteren</w:t>
            </w:r>
          </w:p>
        </w:tc>
        <w:tc>
          <w:tcPr>
            <w:tcW w:w="2929" w:type="dxa"/>
          </w:tcPr>
          <w:p w14:paraId="52343B5A" w14:textId="77777777" w:rsidR="00417FA8" w:rsidRPr="00F42787" w:rsidRDefault="00417FA8" w:rsidP="00417FA8">
            <w:pPr>
              <w:spacing w:before="120"/>
              <w:rPr>
                <w:rFonts w:ascii="Trebuchet MS" w:hAnsi="Trebuchet MS"/>
                <w:b/>
                <w:i/>
                <w:color w:val="404040" w:themeColor="text1" w:themeTint="BF"/>
                <w:sz w:val="20"/>
                <w:szCs w:val="20"/>
                <w:u w:val="single"/>
              </w:rPr>
            </w:pPr>
            <w:proofErr w:type="spellStart"/>
            <w:r w:rsidRPr="00F42787">
              <w:rPr>
                <w:rFonts w:ascii="Trebuchet MS" w:hAnsi="Trebuchet MS"/>
                <w:b/>
                <w:i/>
                <w:color w:val="404040" w:themeColor="text1" w:themeTint="BF"/>
                <w:sz w:val="20"/>
                <w:szCs w:val="20"/>
                <w:u w:val="single"/>
              </w:rPr>
              <w:t>Onderzoekscompetentie</w:t>
            </w:r>
            <w:proofErr w:type="spellEnd"/>
          </w:p>
          <w:p w14:paraId="38D5C0D1"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Begeleid zelfstandig en alleen of in kleine groepjes</w:t>
            </w:r>
          </w:p>
          <w:p w14:paraId="7B52D296" w14:textId="77777777" w:rsidR="00417FA8" w:rsidRPr="006A5006" w:rsidRDefault="00417FA8" w:rsidP="00F17C32">
            <w:pPr>
              <w:numPr>
                <w:ilvl w:val="0"/>
                <w:numId w:val="29"/>
              </w:numPr>
              <w:spacing w:line="360" w:lineRule="auto"/>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Een integraal mini-onderzoek uitvoeren voor een gegeven probleem:</w:t>
            </w:r>
          </w:p>
          <w:p w14:paraId="3365BB54"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onderzoeksvraag stellen</w:t>
            </w:r>
          </w:p>
          <w:p w14:paraId="60D062A6"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hypothese formuleren</w:t>
            </w:r>
          </w:p>
          <w:p w14:paraId="3565720B"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 xml:space="preserve">voorbereiden: informeren, methode opstellen, plannen </w:t>
            </w:r>
          </w:p>
          <w:p w14:paraId="0FD4CD84"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onderzoek uitvoeren volgens de geplande methode</w:t>
            </w:r>
          </w:p>
          <w:p w14:paraId="71DCF94C" w14:textId="77777777" w:rsidR="00417FA8" w:rsidRPr="006A5006" w:rsidRDefault="00417FA8" w:rsidP="00F17C32">
            <w:pPr>
              <w:numPr>
                <w:ilvl w:val="1"/>
                <w:numId w:val="29"/>
              </w:numPr>
              <w:spacing w:line="360" w:lineRule="auto"/>
              <w:ind w:left="633" w:hanging="278"/>
              <w:rPr>
                <w:rFonts w:ascii="Trebuchet MS" w:hAnsi="Trebuchet MS" w:cs="Arial"/>
                <w:color w:val="404040" w:themeColor="text1" w:themeTint="BF"/>
                <w:sz w:val="20"/>
                <w:szCs w:val="20"/>
              </w:rPr>
            </w:pPr>
            <w:r w:rsidRPr="006A5006">
              <w:rPr>
                <w:rFonts w:ascii="Trebuchet MS" w:hAnsi="Trebuchet MS" w:cs="Arial"/>
                <w:color w:val="404040" w:themeColor="text1" w:themeTint="BF"/>
                <w:sz w:val="20"/>
                <w:szCs w:val="20"/>
              </w:rPr>
              <w:t>besluit formuleren</w:t>
            </w:r>
          </w:p>
          <w:p w14:paraId="4554C93A" w14:textId="77777777" w:rsidR="00417FA8" w:rsidRPr="00F42787"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42787">
              <w:rPr>
                <w:rFonts w:ascii="Trebuchet MS" w:hAnsi="Trebuchet MS" w:cs="Arial"/>
                <w:b/>
                <w:color w:val="404040" w:themeColor="text1" w:themeTint="BF"/>
                <w:sz w:val="20"/>
                <w:szCs w:val="20"/>
              </w:rPr>
              <w:t>reflecteren over uitvoering en resultaat</w:t>
            </w:r>
          </w:p>
          <w:p w14:paraId="60B89035" w14:textId="77777777" w:rsidR="00417FA8" w:rsidRPr="00F42787" w:rsidRDefault="00417FA8" w:rsidP="00F17C32">
            <w:pPr>
              <w:numPr>
                <w:ilvl w:val="1"/>
                <w:numId w:val="29"/>
              </w:numPr>
              <w:spacing w:line="360" w:lineRule="auto"/>
              <w:ind w:left="633" w:hanging="278"/>
              <w:rPr>
                <w:rFonts w:ascii="Trebuchet MS" w:hAnsi="Trebuchet MS" w:cs="Arial"/>
                <w:b/>
                <w:color w:val="404040" w:themeColor="text1" w:themeTint="BF"/>
                <w:sz w:val="20"/>
                <w:szCs w:val="20"/>
              </w:rPr>
            </w:pPr>
            <w:r w:rsidRPr="00F42787">
              <w:rPr>
                <w:rFonts w:ascii="Trebuchet MS" w:hAnsi="Trebuchet MS" w:cs="Arial"/>
                <w:b/>
                <w:color w:val="404040" w:themeColor="text1" w:themeTint="BF"/>
                <w:sz w:val="20"/>
                <w:szCs w:val="20"/>
              </w:rPr>
              <w:t>rapporteren</w:t>
            </w:r>
          </w:p>
        </w:tc>
      </w:tr>
    </w:tbl>
    <w:p w14:paraId="2DED3761" w14:textId="77777777" w:rsidR="00417FA8" w:rsidRPr="00395152" w:rsidRDefault="00417FA8" w:rsidP="00395152">
      <w:pPr>
        <w:pStyle w:val="LPTekst"/>
      </w:pPr>
    </w:p>
    <w:p w14:paraId="007253F7" w14:textId="77777777" w:rsidR="00043838" w:rsidRPr="00B36C56" w:rsidRDefault="00043838" w:rsidP="0078551D">
      <w:pPr>
        <w:pStyle w:val="LPTekst"/>
        <w:rPr>
          <w:rFonts w:cs="Arial"/>
        </w:rPr>
      </w:pPr>
    </w:p>
    <w:p w14:paraId="3D0BE866" w14:textId="77777777" w:rsidR="00DA3AAF" w:rsidRPr="00B36C56" w:rsidRDefault="00DA3AAF" w:rsidP="0078551D">
      <w:pPr>
        <w:pStyle w:val="LPTekst"/>
        <w:rPr>
          <w:rFonts w:cs="Arial"/>
        </w:rPr>
      </w:pPr>
    </w:p>
    <w:p w14:paraId="0CDF5758" w14:textId="77777777" w:rsidR="009C0F88" w:rsidRPr="00B36C56" w:rsidRDefault="009C0F88" w:rsidP="0078551D">
      <w:pPr>
        <w:pStyle w:val="LPTekst"/>
        <w:rPr>
          <w:rFonts w:cs="Arial"/>
        </w:rPr>
      </w:pPr>
    </w:p>
    <w:p w14:paraId="6F267214" w14:textId="77777777" w:rsidR="009C0F88" w:rsidRPr="00B36C56" w:rsidRDefault="009C0F88" w:rsidP="0078551D">
      <w:pPr>
        <w:pStyle w:val="LPTekst"/>
        <w:rPr>
          <w:rFonts w:cs="Arial"/>
        </w:rPr>
      </w:pPr>
    </w:p>
    <w:p w14:paraId="30F3626D" w14:textId="77777777" w:rsidR="00736E81" w:rsidRDefault="00736E81" w:rsidP="0078551D">
      <w:pPr>
        <w:pStyle w:val="LPTekst"/>
        <w:rPr>
          <w:rFonts w:cs="Arial"/>
          <w:lang w:val="nl-BE"/>
        </w:rPr>
      </w:pPr>
    </w:p>
    <w:p w14:paraId="0413BE80" w14:textId="77777777" w:rsidR="00736E81" w:rsidRPr="00395152" w:rsidRDefault="00736E81" w:rsidP="0078551D">
      <w:pPr>
        <w:pStyle w:val="LPTekst"/>
        <w:rPr>
          <w:rFonts w:cs="Arial"/>
          <w:lang w:val="nl-BE"/>
        </w:rPr>
      </w:pPr>
    </w:p>
    <w:p w14:paraId="047FF23F" w14:textId="0E49FDC1" w:rsidR="009C0F88" w:rsidRDefault="009C0F88" w:rsidP="0078551D">
      <w:pPr>
        <w:pStyle w:val="LPTekst"/>
        <w:rPr>
          <w:rFonts w:cs="Arial"/>
        </w:rPr>
      </w:pPr>
    </w:p>
    <w:p w14:paraId="47988152" w14:textId="77777777" w:rsidR="00E85EE8" w:rsidRPr="00B36C56" w:rsidRDefault="00E85EE8" w:rsidP="0078551D">
      <w:pPr>
        <w:pStyle w:val="LPTekst"/>
        <w:rPr>
          <w:rFonts w:cs="Arial"/>
        </w:rPr>
      </w:pPr>
    </w:p>
    <w:p w14:paraId="3B7D01C6" w14:textId="77777777" w:rsidR="009C0F88" w:rsidRPr="00B36C56" w:rsidRDefault="00904BC8" w:rsidP="007C7D2F">
      <w:pPr>
        <w:pStyle w:val="LPKop2"/>
      </w:pPr>
      <w:bookmarkStart w:id="7" w:name="_Toc481576917"/>
      <w:r>
        <w:lastRenderedPageBreak/>
        <w:t>Leerlijn en mogelijk timing</w:t>
      </w:r>
      <w:bookmarkEnd w:id="7"/>
    </w:p>
    <w:p w14:paraId="45B9ED2F" w14:textId="77777777" w:rsidR="00496023" w:rsidRPr="00496023" w:rsidRDefault="00496023" w:rsidP="00496023">
      <w:pPr>
        <w:pStyle w:val="VVKSOTekst"/>
        <w:spacing w:after="120" w:line="360" w:lineRule="auto"/>
        <w:rPr>
          <w:color w:val="404040" w:themeColor="text1" w:themeTint="BF"/>
        </w:rPr>
      </w:pPr>
      <w:r w:rsidRPr="00496023">
        <w:rPr>
          <w:color w:val="404040" w:themeColor="text1" w:themeTint="BF"/>
        </w:rPr>
        <w:t xml:space="preserve">Het leerplan </w:t>
      </w:r>
      <w:r w:rsidR="008D4C9E">
        <w:rPr>
          <w:color w:val="404040" w:themeColor="text1" w:themeTint="BF"/>
        </w:rPr>
        <w:t xml:space="preserve">toegepaste </w:t>
      </w:r>
      <w:r w:rsidRPr="00496023">
        <w:rPr>
          <w:color w:val="404040" w:themeColor="text1" w:themeTint="BF"/>
        </w:rPr>
        <w:t>biologie is een graadleerplan voor drie wekelijkse lestijde</w:t>
      </w:r>
      <w:r>
        <w:rPr>
          <w:color w:val="404040" w:themeColor="text1" w:themeTint="BF"/>
        </w:rPr>
        <w:t>n in het vijfde jaar en twee we</w:t>
      </w:r>
      <w:r w:rsidRPr="00496023">
        <w:rPr>
          <w:color w:val="404040" w:themeColor="text1" w:themeTint="BF"/>
        </w:rPr>
        <w:t>kelijkse lestijden in het zesde jaar. Minstens 40 lesuren moeten besteed worden aan practica. Indien de school kiest voor een derde wekelijkse lestijd in het zesde jaar dan wo</w:t>
      </w:r>
      <w:r>
        <w:rPr>
          <w:color w:val="404040" w:themeColor="text1" w:themeTint="BF"/>
        </w:rPr>
        <w:t>rdt sterk aanbevolen de uitbrei</w:t>
      </w:r>
      <w:r w:rsidRPr="00496023">
        <w:rPr>
          <w:color w:val="404040" w:themeColor="text1" w:themeTint="BF"/>
        </w:rPr>
        <w:t>dingsdoelstellingen (U) van dit leerplan te realiseren.</w:t>
      </w:r>
    </w:p>
    <w:p w14:paraId="08CCFF44" w14:textId="77777777" w:rsidR="0043568A" w:rsidRPr="00496023" w:rsidRDefault="00496023" w:rsidP="00496023">
      <w:pPr>
        <w:pStyle w:val="VVKSOTekst"/>
        <w:spacing w:after="120" w:line="360" w:lineRule="auto"/>
        <w:rPr>
          <w:color w:val="404040" w:themeColor="text1" w:themeTint="BF"/>
        </w:rPr>
      </w:pPr>
      <w:r w:rsidRPr="00496023">
        <w:rPr>
          <w:color w:val="404040" w:themeColor="text1" w:themeTint="BF"/>
        </w:rPr>
        <w:t>Mogelijke practica staan bij ieder hoofdstuk vermeld onder de leerplandoelstellingen (zie punt 5 Leerplan-doelstellingen).</w:t>
      </w:r>
    </w:p>
    <w:tbl>
      <w:tblPr>
        <w:tblStyle w:val="Tabelraster1"/>
        <w:tblW w:w="9703"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2346"/>
        <w:gridCol w:w="5984"/>
        <w:gridCol w:w="167"/>
        <w:gridCol w:w="1206"/>
      </w:tblGrid>
      <w:tr w:rsidR="0043568A" w:rsidRPr="0043568A" w14:paraId="6367E561" w14:textId="77777777" w:rsidTr="000E54C7">
        <w:trPr>
          <w:trHeight w:val="443"/>
        </w:trPr>
        <w:tc>
          <w:tcPr>
            <w:tcW w:w="2346" w:type="dxa"/>
            <w:shd w:val="clear" w:color="auto" w:fill="990099"/>
            <w:vAlign w:val="center"/>
          </w:tcPr>
          <w:p w14:paraId="3B69895A" w14:textId="77777777" w:rsidR="0043568A" w:rsidRPr="000E54C7" w:rsidRDefault="0043568A" w:rsidP="000E54C7">
            <w:pPr>
              <w:pStyle w:val="VVKSOTekst"/>
              <w:spacing w:after="0"/>
              <w:jc w:val="center"/>
              <w:rPr>
                <w:rFonts w:cs="Arial"/>
                <w:b/>
                <w:color w:val="FFFFFF" w:themeColor="background1"/>
                <w:sz w:val="24"/>
                <w:szCs w:val="20"/>
              </w:rPr>
            </w:pPr>
            <w:r w:rsidRPr="000E54C7">
              <w:rPr>
                <w:rFonts w:cs="Arial"/>
                <w:b/>
                <w:color w:val="FFFFFF" w:themeColor="background1"/>
                <w:sz w:val="24"/>
                <w:szCs w:val="20"/>
              </w:rPr>
              <w:t>Thema’s</w:t>
            </w:r>
          </w:p>
        </w:tc>
        <w:tc>
          <w:tcPr>
            <w:tcW w:w="5984" w:type="dxa"/>
            <w:shd w:val="clear" w:color="auto" w:fill="FF3300"/>
            <w:vAlign w:val="center"/>
          </w:tcPr>
          <w:p w14:paraId="5AC71DA2" w14:textId="77777777" w:rsidR="0043568A" w:rsidRPr="000E54C7" w:rsidRDefault="0043568A" w:rsidP="000E54C7">
            <w:pPr>
              <w:pStyle w:val="VVKSOTekst"/>
              <w:spacing w:after="0"/>
              <w:jc w:val="center"/>
              <w:rPr>
                <w:rFonts w:cs="Arial"/>
                <w:b/>
                <w:color w:val="FFFFFF" w:themeColor="background1"/>
                <w:sz w:val="24"/>
                <w:szCs w:val="20"/>
              </w:rPr>
            </w:pPr>
            <w:r w:rsidRPr="000E54C7">
              <w:rPr>
                <w:rFonts w:cs="Arial"/>
                <w:b/>
                <w:color w:val="FFFFFF" w:themeColor="background1"/>
                <w:sz w:val="24"/>
                <w:szCs w:val="20"/>
              </w:rPr>
              <w:t>Concepten</w:t>
            </w:r>
          </w:p>
        </w:tc>
        <w:tc>
          <w:tcPr>
            <w:tcW w:w="1373" w:type="dxa"/>
            <w:gridSpan w:val="2"/>
            <w:shd w:val="clear" w:color="auto" w:fill="999900"/>
            <w:vAlign w:val="center"/>
          </w:tcPr>
          <w:p w14:paraId="23C8A4D3" w14:textId="77777777" w:rsidR="0043568A" w:rsidRPr="000E54C7" w:rsidRDefault="0043568A" w:rsidP="000E54C7">
            <w:pPr>
              <w:pStyle w:val="VVKSOTekst"/>
              <w:spacing w:after="0"/>
              <w:jc w:val="center"/>
              <w:rPr>
                <w:rFonts w:cs="Arial"/>
                <w:b/>
                <w:color w:val="FFFFFF" w:themeColor="background1"/>
                <w:sz w:val="24"/>
                <w:szCs w:val="20"/>
              </w:rPr>
            </w:pPr>
            <w:r w:rsidRPr="000E54C7">
              <w:rPr>
                <w:rFonts w:cs="Arial"/>
                <w:b/>
                <w:color w:val="FFFFFF" w:themeColor="background1"/>
                <w:sz w:val="24"/>
                <w:szCs w:val="20"/>
              </w:rPr>
              <w:t>Lestijden</w:t>
            </w:r>
          </w:p>
        </w:tc>
      </w:tr>
      <w:tr w:rsidR="0043568A" w:rsidRPr="0043568A" w14:paraId="0B366038" w14:textId="77777777" w:rsidTr="00C474BD">
        <w:tc>
          <w:tcPr>
            <w:tcW w:w="9703" w:type="dxa"/>
            <w:gridSpan w:val="4"/>
            <w:shd w:val="clear" w:color="auto" w:fill="00CCCC"/>
          </w:tcPr>
          <w:p w14:paraId="23D792F5" w14:textId="77777777" w:rsidR="00496023" w:rsidRPr="00496023" w:rsidRDefault="00496023" w:rsidP="00496023">
            <w:pPr>
              <w:spacing w:before="120" w:after="120"/>
              <w:jc w:val="center"/>
              <w:rPr>
                <w:rFonts w:ascii="Trebuchet MS" w:hAnsi="Trebuchet MS" w:cs="Arial"/>
                <w:i/>
                <w:color w:val="FFFFFF" w:themeColor="background1"/>
                <w:sz w:val="20"/>
                <w:szCs w:val="20"/>
              </w:rPr>
            </w:pPr>
            <w:r w:rsidRPr="00496023">
              <w:rPr>
                <w:rFonts w:ascii="Trebuchet MS" w:hAnsi="Trebuchet MS" w:cs="Arial"/>
                <w:i/>
                <w:color w:val="FFFFFF" w:themeColor="background1"/>
                <w:sz w:val="20"/>
                <w:szCs w:val="20"/>
              </w:rPr>
              <w:t xml:space="preserve">Derde graad (3 uur/week in het </w:t>
            </w:r>
            <w:r w:rsidR="008B3D7A">
              <w:rPr>
                <w:rFonts w:ascii="Trebuchet MS" w:hAnsi="Trebuchet MS" w:cs="Arial"/>
                <w:i/>
                <w:color w:val="FFFFFF" w:themeColor="background1"/>
                <w:sz w:val="20"/>
                <w:szCs w:val="20"/>
              </w:rPr>
              <w:t>eerste leerjaar en 2 uur/week in het tweede leer</w:t>
            </w:r>
            <w:r w:rsidRPr="00496023">
              <w:rPr>
                <w:rFonts w:ascii="Trebuchet MS" w:hAnsi="Trebuchet MS" w:cs="Arial"/>
                <w:i/>
                <w:color w:val="FFFFFF" w:themeColor="background1"/>
                <w:sz w:val="20"/>
                <w:szCs w:val="20"/>
              </w:rPr>
              <w:t xml:space="preserve">jaar) </w:t>
            </w:r>
          </w:p>
          <w:p w14:paraId="202D76E1" w14:textId="77777777" w:rsidR="0043568A" w:rsidRPr="00C474BD" w:rsidRDefault="00496023" w:rsidP="00496023">
            <w:pPr>
              <w:spacing w:before="120" w:after="120"/>
              <w:jc w:val="center"/>
              <w:rPr>
                <w:rFonts w:ascii="Trebuchet MS" w:hAnsi="Trebuchet MS" w:cs="Arial"/>
                <w:color w:val="FFFFFF" w:themeColor="background1"/>
                <w:sz w:val="20"/>
                <w:szCs w:val="20"/>
              </w:rPr>
            </w:pPr>
            <w:r w:rsidRPr="00496023">
              <w:rPr>
                <w:rFonts w:ascii="Trebuchet MS" w:hAnsi="Trebuchet MS" w:cs="Arial"/>
                <w:i/>
                <w:color w:val="FFFFFF" w:themeColor="background1"/>
                <w:sz w:val="20"/>
                <w:szCs w:val="20"/>
              </w:rPr>
              <w:t>125 lestijden waarvan 40 lestijden practicum</w:t>
            </w:r>
          </w:p>
        </w:tc>
      </w:tr>
      <w:tr w:rsidR="0043568A" w:rsidRPr="0043568A" w14:paraId="29665D34" w14:textId="77777777" w:rsidTr="00C474BD">
        <w:trPr>
          <w:trHeight w:val="407"/>
        </w:trPr>
        <w:tc>
          <w:tcPr>
            <w:tcW w:w="2346" w:type="dxa"/>
            <w:vMerge w:val="restart"/>
            <w:tcBorders>
              <w:right w:val="single" w:sz="4" w:space="0" w:color="FFFFFF" w:themeColor="background1"/>
            </w:tcBorders>
            <w:vAlign w:val="center"/>
          </w:tcPr>
          <w:p w14:paraId="40160CF3" w14:textId="77777777" w:rsidR="0043568A" w:rsidRPr="00C474BD" w:rsidRDefault="0043568A" w:rsidP="008B3D7A">
            <w:pPr>
              <w:numPr>
                <w:ilvl w:val="0"/>
                <w:numId w:val="4"/>
              </w:numPr>
              <w:tabs>
                <w:tab w:val="num" w:pos="1248"/>
              </w:tabs>
              <w:ind w:left="284" w:hanging="284"/>
              <w:textAlignment w:val="center"/>
              <w:rPr>
                <w:rFonts w:ascii="Trebuchet MS" w:hAnsi="Trebuchet MS" w:cs="Arial"/>
                <w:b/>
                <w:bCs/>
                <w:color w:val="404040" w:themeColor="text1" w:themeTint="BF"/>
                <w:sz w:val="20"/>
                <w:szCs w:val="20"/>
              </w:rPr>
            </w:pPr>
            <w:r w:rsidRPr="00C474BD">
              <w:rPr>
                <w:rFonts w:ascii="Trebuchet MS" w:hAnsi="Trebuchet MS" w:cs="Arial"/>
                <w:b/>
                <w:bCs/>
                <w:color w:val="404040" w:themeColor="text1" w:themeTint="BF"/>
                <w:sz w:val="20"/>
                <w:szCs w:val="20"/>
              </w:rPr>
              <w:t>De cel</w:t>
            </w:r>
          </w:p>
          <w:p w14:paraId="28FBA07E" w14:textId="77777777" w:rsidR="0043568A" w:rsidRPr="00C474BD" w:rsidRDefault="0043568A" w:rsidP="008B3D7A">
            <w:pPr>
              <w:rPr>
                <w:rFonts w:ascii="Trebuchet MS" w:hAnsi="Trebuchet MS" w:cs="Arial"/>
                <w:b/>
                <w:color w:val="404040" w:themeColor="text1" w:themeTint="BF"/>
                <w:sz w:val="20"/>
                <w:szCs w:val="20"/>
              </w:rPr>
            </w:pP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5848CFEC" w14:textId="77777777" w:rsidR="0043568A" w:rsidRPr="000E54C7" w:rsidRDefault="0043568A" w:rsidP="00C474BD">
            <w:pPr>
              <w:numPr>
                <w:ilvl w:val="0"/>
                <w:numId w:val="3"/>
              </w:numPr>
              <w:tabs>
                <w:tab w:val="num" w:pos="1440"/>
              </w:tabs>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1.1 Functionele morfologie van de cel</w:t>
            </w:r>
          </w:p>
        </w:tc>
        <w:tc>
          <w:tcPr>
            <w:tcW w:w="1206" w:type="dxa"/>
            <w:tcBorders>
              <w:left w:val="single" w:sz="4" w:space="0" w:color="FFFFFF" w:themeColor="background1"/>
            </w:tcBorders>
            <w:vAlign w:val="center"/>
          </w:tcPr>
          <w:p w14:paraId="7C5D7BE1" w14:textId="77777777" w:rsidR="0043568A" w:rsidRPr="000E54C7" w:rsidRDefault="0043568A" w:rsidP="00C474BD">
            <w:pPr>
              <w:jc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8 u</w:t>
            </w:r>
            <w:r w:rsidR="00496023">
              <w:rPr>
                <w:rFonts w:ascii="Trebuchet MS" w:hAnsi="Trebuchet MS" w:cs="Arial"/>
                <w:color w:val="404040" w:themeColor="text1" w:themeTint="BF"/>
                <w:sz w:val="20"/>
                <w:szCs w:val="20"/>
              </w:rPr>
              <w:t>.</w:t>
            </w:r>
          </w:p>
        </w:tc>
      </w:tr>
      <w:tr w:rsidR="0043568A" w:rsidRPr="0043568A" w14:paraId="349842C3" w14:textId="77777777" w:rsidTr="00C474BD">
        <w:trPr>
          <w:trHeight w:val="427"/>
        </w:trPr>
        <w:tc>
          <w:tcPr>
            <w:tcW w:w="2346" w:type="dxa"/>
            <w:vMerge/>
            <w:tcBorders>
              <w:right w:val="single" w:sz="4" w:space="0" w:color="FFFFFF" w:themeColor="background1"/>
            </w:tcBorders>
            <w:vAlign w:val="center"/>
          </w:tcPr>
          <w:p w14:paraId="57124E1C" w14:textId="77777777" w:rsidR="0043568A" w:rsidRPr="00C474BD" w:rsidRDefault="0043568A" w:rsidP="008B3D7A">
            <w:pPr>
              <w:rPr>
                <w:rFonts w:ascii="Trebuchet MS" w:hAnsi="Trebuchet MS" w:cs="Arial"/>
                <w:b/>
                <w:color w:val="404040" w:themeColor="text1" w:themeTint="BF"/>
                <w:sz w:val="20"/>
                <w:szCs w:val="20"/>
              </w:rPr>
            </w:pP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744B672E" w14:textId="77777777" w:rsidR="0043568A" w:rsidRPr="000E54C7" w:rsidRDefault="0043568A" w:rsidP="00C474BD">
            <w:pPr>
              <w:numPr>
                <w:ilvl w:val="0"/>
                <w:numId w:val="3"/>
              </w:numPr>
              <w:tabs>
                <w:tab w:val="num" w:pos="1440"/>
              </w:tabs>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1.2 Processen van stofuitwisseling tussen cellen en hun milieu</w:t>
            </w:r>
          </w:p>
        </w:tc>
        <w:tc>
          <w:tcPr>
            <w:tcW w:w="1206" w:type="dxa"/>
            <w:tcBorders>
              <w:left w:val="single" w:sz="4" w:space="0" w:color="FFFFFF" w:themeColor="background1"/>
            </w:tcBorders>
            <w:vAlign w:val="center"/>
          </w:tcPr>
          <w:p w14:paraId="0BC235D7" w14:textId="77777777" w:rsidR="0043568A" w:rsidRPr="000E54C7" w:rsidRDefault="0043568A" w:rsidP="00C474BD">
            <w:pPr>
              <w:jc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6 u</w:t>
            </w:r>
            <w:r w:rsidR="00496023">
              <w:rPr>
                <w:rFonts w:ascii="Trebuchet MS" w:hAnsi="Trebuchet MS" w:cs="Arial"/>
                <w:color w:val="404040" w:themeColor="text1" w:themeTint="BF"/>
                <w:sz w:val="20"/>
                <w:szCs w:val="20"/>
              </w:rPr>
              <w:t>.</w:t>
            </w:r>
          </w:p>
        </w:tc>
      </w:tr>
      <w:tr w:rsidR="0043568A" w:rsidRPr="0043568A" w14:paraId="4999AC91" w14:textId="77777777" w:rsidTr="00C474BD">
        <w:trPr>
          <w:trHeight w:val="405"/>
        </w:trPr>
        <w:tc>
          <w:tcPr>
            <w:tcW w:w="2346" w:type="dxa"/>
            <w:vMerge/>
            <w:tcBorders>
              <w:right w:val="single" w:sz="4" w:space="0" w:color="FFFFFF" w:themeColor="background1"/>
            </w:tcBorders>
            <w:vAlign w:val="center"/>
          </w:tcPr>
          <w:p w14:paraId="5045FB85" w14:textId="77777777" w:rsidR="0043568A" w:rsidRPr="00C474BD" w:rsidRDefault="0043568A" w:rsidP="008B3D7A">
            <w:pPr>
              <w:rPr>
                <w:rFonts w:ascii="Trebuchet MS" w:hAnsi="Trebuchet MS" w:cs="Arial"/>
                <w:b/>
                <w:color w:val="404040" w:themeColor="text1" w:themeTint="BF"/>
                <w:sz w:val="20"/>
                <w:szCs w:val="20"/>
              </w:rPr>
            </w:pP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27CEFE80" w14:textId="77777777" w:rsidR="0043568A" w:rsidRPr="000E54C7" w:rsidRDefault="0043568A" w:rsidP="00C474BD">
            <w:pPr>
              <w:numPr>
                <w:ilvl w:val="0"/>
                <w:numId w:val="3"/>
              </w:numPr>
              <w:tabs>
                <w:tab w:val="num" w:pos="1440"/>
              </w:tabs>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1.3 Cellen in verband</w:t>
            </w:r>
          </w:p>
        </w:tc>
        <w:tc>
          <w:tcPr>
            <w:tcW w:w="1206" w:type="dxa"/>
            <w:tcBorders>
              <w:left w:val="single" w:sz="4" w:space="0" w:color="FFFFFF" w:themeColor="background1"/>
            </w:tcBorders>
            <w:vAlign w:val="center"/>
          </w:tcPr>
          <w:p w14:paraId="4B063E87" w14:textId="77777777" w:rsidR="0043568A" w:rsidRPr="000E54C7" w:rsidRDefault="0043568A" w:rsidP="00C474BD">
            <w:pPr>
              <w:jc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3 u</w:t>
            </w:r>
            <w:r w:rsidR="00496023">
              <w:rPr>
                <w:rFonts w:ascii="Trebuchet MS" w:hAnsi="Trebuchet MS" w:cs="Arial"/>
                <w:color w:val="404040" w:themeColor="text1" w:themeTint="BF"/>
                <w:sz w:val="20"/>
                <w:szCs w:val="20"/>
              </w:rPr>
              <w:t>.</w:t>
            </w:r>
          </w:p>
        </w:tc>
      </w:tr>
      <w:tr w:rsidR="0043568A" w:rsidRPr="0043568A" w14:paraId="1D933A4B" w14:textId="77777777" w:rsidTr="00C474BD">
        <w:trPr>
          <w:trHeight w:val="425"/>
        </w:trPr>
        <w:tc>
          <w:tcPr>
            <w:tcW w:w="2346" w:type="dxa"/>
            <w:vMerge w:val="restart"/>
            <w:tcBorders>
              <w:right w:val="single" w:sz="4" w:space="0" w:color="FFFFFF" w:themeColor="background1"/>
            </w:tcBorders>
            <w:vAlign w:val="center"/>
          </w:tcPr>
          <w:p w14:paraId="277E0341" w14:textId="77777777" w:rsidR="0043568A" w:rsidRPr="00C474BD" w:rsidRDefault="0043568A" w:rsidP="008B3D7A">
            <w:pPr>
              <w:numPr>
                <w:ilvl w:val="0"/>
                <w:numId w:val="4"/>
              </w:numPr>
              <w:tabs>
                <w:tab w:val="num" w:pos="1248"/>
              </w:tabs>
              <w:ind w:left="284" w:hanging="284"/>
              <w:textAlignment w:val="center"/>
              <w:rPr>
                <w:rFonts w:ascii="Trebuchet MS" w:hAnsi="Trebuchet MS" w:cs="Arial"/>
                <w:b/>
                <w:bCs/>
                <w:color w:val="404040" w:themeColor="text1" w:themeTint="BF"/>
                <w:sz w:val="20"/>
                <w:szCs w:val="20"/>
              </w:rPr>
            </w:pPr>
            <w:proofErr w:type="spellStart"/>
            <w:r w:rsidRPr="00C474BD">
              <w:rPr>
                <w:rFonts w:ascii="Trebuchet MS" w:hAnsi="Trebuchet MS" w:cs="Arial"/>
                <w:b/>
                <w:bCs/>
                <w:color w:val="404040" w:themeColor="text1" w:themeTint="BF"/>
                <w:sz w:val="20"/>
                <w:szCs w:val="20"/>
              </w:rPr>
              <w:t>Stofwisselingspro</w:t>
            </w:r>
            <w:r w:rsidR="008B3D7A">
              <w:rPr>
                <w:rFonts w:ascii="Trebuchet MS" w:hAnsi="Trebuchet MS" w:cs="Arial"/>
                <w:b/>
                <w:bCs/>
                <w:color w:val="404040" w:themeColor="text1" w:themeTint="BF"/>
                <w:sz w:val="20"/>
                <w:szCs w:val="20"/>
              </w:rPr>
              <w:t>-</w:t>
            </w:r>
            <w:r w:rsidRPr="00C474BD">
              <w:rPr>
                <w:rFonts w:ascii="Trebuchet MS" w:hAnsi="Trebuchet MS" w:cs="Arial"/>
                <w:b/>
                <w:bCs/>
                <w:color w:val="404040" w:themeColor="text1" w:themeTint="BF"/>
                <w:sz w:val="20"/>
                <w:szCs w:val="20"/>
              </w:rPr>
              <w:t>cessen</w:t>
            </w:r>
            <w:proofErr w:type="spellEnd"/>
            <w:r w:rsidRPr="00C474BD">
              <w:rPr>
                <w:rFonts w:ascii="Trebuchet MS" w:hAnsi="Trebuchet MS" w:cs="Arial"/>
                <w:b/>
                <w:bCs/>
                <w:color w:val="404040" w:themeColor="text1" w:themeTint="BF"/>
                <w:sz w:val="20"/>
                <w:szCs w:val="20"/>
              </w:rPr>
              <w:t xml:space="preserve"> en hun regulatie</w:t>
            </w: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284FA084" w14:textId="77777777" w:rsidR="0043568A" w:rsidRPr="000E54C7" w:rsidRDefault="0043568A" w:rsidP="00C474BD">
            <w:pPr>
              <w:numPr>
                <w:ilvl w:val="0"/>
                <w:numId w:val="3"/>
              </w:numPr>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2.1 Belang van biomoleculen</w:t>
            </w:r>
          </w:p>
        </w:tc>
        <w:tc>
          <w:tcPr>
            <w:tcW w:w="1206" w:type="dxa"/>
            <w:tcBorders>
              <w:left w:val="single" w:sz="4" w:space="0" w:color="FFFFFF" w:themeColor="background1"/>
            </w:tcBorders>
            <w:vAlign w:val="center"/>
          </w:tcPr>
          <w:p w14:paraId="11CDC1DF" w14:textId="77777777" w:rsidR="0043568A" w:rsidRPr="000E54C7" w:rsidRDefault="0043568A" w:rsidP="00C474BD">
            <w:pPr>
              <w:jc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9 u</w:t>
            </w:r>
            <w:r w:rsidR="00496023">
              <w:rPr>
                <w:rFonts w:ascii="Trebuchet MS" w:hAnsi="Trebuchet MS" w:cs="Arial"/>
                <w:color w:val="404040" w:themeColor="text1" w:themeTint="BF"/>
                <w:sz w:val="20"/>
                <w:szCs w:val="20"/>
              </w:rPr>
              <w:t>.</w:t>
            </w:r>
          </w:p>
        </w:tc>
      </w:tr>
      <w:tr w:rsidR="0043568A" w:rsidRPr="0043568A" w14:paraId="7E89B4D7" w14:textId="77777777" w:rsidTr="00C474BD">
        <w:trPr>
          <w:trHeight w:val="416"/>
        </w:trPr>
        <w:tc>
          <w:tcPr>
            <w:tcW w:w="2346" w:type="dxa"/>
            <w:vMerge/>
            <w:tcBorders>
              <w:right w:val="single" w:sz="4" w:space="0" w:color="FFFFFF" w:themeColor="background1"/>
            </w:tcBorders>
            <w:vAlign w:val="center"/>
          </w:tcPr>
          <w:p w14:paraId="342FFE27" w14:textId="77777777" w:rsidR="0043568A" w:rsidRPr="00C474BD" w:rsidRDefault="0043568A" w:rsidP="008B3D7A">
            <w:pPr>
              <w:numPr>
                <w:ilvl w:val="0"/>
                <w:numId w:val="4"/>
              </w:numPr>
              <w:tabs>
                <w:tab w:val="num" w:pos="1248"/>
              </w:tabs>
              <w:ind w:left="284" w:hanging="284"/>
              <w:textAlignment w:val="center"/>
              <w:rPr>
                <w:rFonts w:ascii="Trebuchet MS" w:hAnsi="Trebuchet MS" w:cs="Arial"/>
                <w:b/>
                <w:bCs/>
                <w:color w:val="404040" w:themeColor="text1" w:themeTint="BF"/>
                <w:sz w:val="20"/>
                <w:szCs w:val="20"/>
              </w:rPr>
            </w:pP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3035ECC5" w14:textId="77777777" w:rsidR="0043568A" w:rsidRPr="000E54C7" w:rsidRDefault="0043568A" w:rsidP="00C474BD">
            <w:pPr>
              <w:numPr>
                <w:ilvl w:val="0"/>
                <w:numId w:val="3"/>
              </w:numPr>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2.2 Autotrofie</w:t>
            </w:r>
          </w:p>
        </w:tc>
        <w:tc>
          <w:tcPr>
            <w:tcW w:w="1206" w:type="dxa"/>
            <w:tcBorders>
              <w:left w:val="single" w:sz="4" w:space="0" w:color="FFFFFF" w:themeColor="background1"/>
            </w:tcBorders>
            <w:vAlign w:val="center"/>
          </w:tcPr>
          <w:p w14:paraId="1FC909CD" w14:textId="77777777" w:rsidR="0043568A" w:rsidRPr="000E54C7" w:rsidRDefault="0043568A" w:rsidP="00C474BD">
            <w:pPr>
              <w:jc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6 u</w:t>
            </w:r>
            <w:r w:rsidR="00496023">
              <w:rPr>
                <w:rFonts w:ascii="Trebuchet MS" w:hAnsi="Trebuchet MS" w:cs="Arial"/>
                <w:color w:val="404040" w:themeColor="text1" w:themeTint="BF"/>
                <w:sz w:val="20"/>
                <w:szCs w:val="20"/>
              </w:rPr>
              <w:t>.</w:t>
            </w:r>
          </w:p>
        </w:tc>
      </w:tr>
      <w:tr w:rsidR="0043568A" w:rsidRPr="0043568A" w14:paraId="6A081D0E" w14:textId="77777777" w:rsidTr="00C474BD">
        <w:trPr>
          <w:trHeight w:val="267"/>
        </w:trPr>
        <w:tc>
          <w:tcPr>
            <w:tcW w:w="2346" w:type="dxa"/>
            <w:vMerge/>
            <w:tcBorders>
              <w:right w:val="single" w:sz="4" w:space="0" w:color="FFFFFF" w:themeColor="background1"/>
            </w:tcBorders>
            <w:vAlign w:val="center"/>
          </w:tcPr>
          <w:p w14:paraId="03EBA53A" w14:textId="77777777" w:rsidR="0043568A" w:rsidRPr="00C474BD" w:rsidRDefault="0043568A" w:rsidP="008B3D7A">
            <w:pPr>
              <w:numPr>
                <w:ilvl w:val="0"/>
                <w:numId w:val="4"/>
              </w:numPr>
              <w:tabs>
                <w:tab w:val="num" w:pos="1248"/>
              </w:tabs>
              <w:ind w:left="284" w:hanging="284"/>
              <w:textAlignment w:val="center"/>
              <w:rPr>
                <w:rFonts w:ascii="Trebuchet MS" w:hAnsi="Trebuchet MS" w:cs="Arial"/>
                <w:b/>
                <w:bCs/>
                <w:color w:val="404040" w:themeColor="text1" w:themeTint="BF"/>
                <w:sz w:val="20"/>
                <w:szCs w:val="20"/>
              </w:rPr>
            </w:pP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022E6523" w14:textId="77777777" w:rsidR="0043568A" w:rsidRPr="000E54C7" w:rsidRDefault="0043568A" w:rsidP="00C474BD">
            <w:pPr>
              <w:numPr>
                <w:ilvl w:val="0"/>
                <w:numId w:val="3"/>
              </w:numPr>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2.3 Heterotrofie</w:t>
            </w:r>
          </w:p>
        </w:tc>
        <w:tc>
          <w:tcPr>
            <w:tcW w:w="1206" w:type="dxa"/>
            <w:tcBorders>
              <w:left w:val="single" w:sz="4" w:space="0" w:color="FFFFFF" w:themeColor="background1"/>
            </w:tcBorders>
            <w:vAlign w:val="center"/>
          </w:tcPr>
          <w:p w14:paraId="48EA92A2" w14:textId="77777777" w:rsidR="0043568A" w:rsidRPr="000E54C7" w:rsidRDefault="0043568A" w:rsidP="00C474BD">
            <w:pPr>
              <w:jc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8 u</w:t>
            </w:r>
            <w:r w:rsidR="00496023">
              <w:rPr>
                <w:rFonts w:ascii="Trebuchet MS" w:hAnsi="Trebuchet MS" w:cs="Arial"/>
                <w:color w:val="404040" w:themeColor="text1" w:themeTint="BF"/>
                <w:sz w:val="20"/>
                <w:szCs w:val="20"/>
              </w:rPr>
              <w:t>.</w:t>
            </w:r>
          </w:p>
        </w:tc>
      </w:tr>
      <w:tr w:rsidR="0043568A" w:rsidRPr="0043568A" w14:paraId="7EF7714A" w14:textId="77777777" w:rsidTr="00C474BD">
        <w:trPr>
          <w:trHeight w:val="427"/>
        </w:trPr>
        <w:tc>
          <w:tcPr>
            <w:tcW w:w="2346" w:type="dxa"/>
            <w:vMerge/>
            <w:tcBorders>
              <w:right w:val="single" w:sz="4" w:space="0" w:color="FFFFFF" w:themeColor="background1"/>
            </w:tcBorders>
            <w:vAlign w:val="center"/>
          </w:tcPr>
          <w:p w14:paraId="544F8883" w14:textId="77777777" w:rsidR="0043568A" w:rsidRPr="00C474BD" w:rsidRDefault="0043568A" w:rsidP="008B3D7A">
            <w:pPr>
              <w:numPr>
                <w:ilvl w:val="0"/>
                <w:numId w:val="4"/>
              </w:numPr>
              <w:tabs>
                <w:tab w:val="num" w:pos="1248"/>
              </w:tabs>
              <w:ind w:left="284" w:hanging="284"/>
              <w:textAlignment w:val="center"/>
              <w:rPr>
                <w:rFonts w:ascii="Trebuchet MS" w:hAnsi="Trebuchet MS" w:cs="Arial"/>
                <w:b/>
                <w:bCs/>
                <w:color w:val="404040" w:themeColor="text1" w:themeTint="BF"/>
                <w:sz w:val="20"/>
                <w:szCs w:val="20"/>
              </w:rPr>
            </w:pP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0A34EF0C" w14:textId="77777777" w:rsidR="0043568A" w:rsidRPr="000E54C7" w:rsidRDefault="0043568A" w:rsidP="00C474BD">
            <w:pPr>
              <w:numPr>
                <w:ilvl w:val="0"/>
                <w:numId w:val="3"/>
              </w:numPr>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2.4 Aerobe en anaerobe ademhaling</w:t>
            </w:r>
          </w:p>
        </w:tc>
        <w:tc>
          <w:tcPr>
            <w:tcW w:w="1206" w:type="dxa"/>
            <w:tcBorders>
              <w:left w:val="single" w:sz="4" w:space="0" w:color="FFFFFF" w:themeColor="background1"/>
            </w:tcBorders>
            <w:vAlign w:val="center"/>
          </w:tcPr>
          <w:p w14:paraId="2BC35097" w14:textId="77777777" w:rsidR="0043568A" w:rsidRPr="000E54C7" w:rsidRDefault="0043568A" w:rsidP="00C474BD">
            <w:pPr>
              <w:jc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6 u</w:t>
            </w:r>
            <w:r w:rsidR="00496023">
              <w:rPr>
                <w:rFonts w:ascii="Trebuchet MS" w:hAnsi="Trebuchet MS" w:cs="Arial"/>
                <w:color w:val="404040" w:themeColor="text1" w:themeTint="BF"/>
                <w:sz w:val="20"/>
                <w:szCs w:val="20"/>
              </w:rPr>
              <w:t>.</w:t>
            </w:r>
          </w:p>
        </w:tc>
      </w:tr>
      <w:tr w:rsidR="0043568A" w:rsidRPr="0043568A" w14:paraId="6E5BC1D0" w14:textId="77777777" w:rsidTr="00C474BD">
        <w:trPr>
          <w:trHeight w:val="1128"/>
        </w:trPr>
        <w:tc>
          <w:tcPr>
            <w:tcW w:w="2346" w:type="dxa"/>
            <w:vMerge/>
            <w:tcBorders>
              <w:right w:val="single" w:sz="4" w:space="0" w:color="FFFFFF" w:themeColor="background1"/>
            </w:tcBorders>
            <w:vAlign w:val="center"/>
          </w:tcPr>
          <w:p w14:paraId="75C22C2D" w14:textId="77777777" w:rsidR="0043568A" w:rsidRPr="00C474BD" w:rsidRDefault="0043568A" w:rsidP="008B3D7A">
            <w:pPr>
              <w:widowControl w:val="0"/>
              <w:rPr>
                <w:rFonts w:ascii="Trebuchet MS" w:hAnsi="Trebuchet MS" w:cs="Arial"/>
                <w:b/>
                <w:color w:val="404040" w:themeColor="text1" w:themeTint="BF"/>
                <w:sz w:val="20"/>
                <w:szCs w:val="20"/>
              </w:rPr>
            </w:pP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3525A3C6" w14:textId="77777777" w:rsidR="0043568A" w:rsidRPr="000E54C7" w:rsidRDefault="0043568A" w:rsidP="00C474BD">
            <w:pPr>
              <w:numPr>
                <w:ilvl w:val="0"/>
                <w:numId w:val="3"/>
              </w:numPr>
              <w:tabs>
                <w:tab w:val="num" w:pos="1440"/>
              </w:tabs>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2.5 Homeostase</w:t>
            </w:r>
          </w:p>
          <w:p w14:paraId="0008AC4A" w14:textId="77777777" w:rsidR="0043568A" w:rsidRPr="000E54C7" w:rsidRDefault="0043568A" w:rsidP="00C474BD">
            <w:pPr>
              <w:pStyle w:val="Lijstalinea"/>
              <w:numPr>
                <w:ilvl w:val="0"/>
                <w:numId w:val="5"/>
              </w:numPr>
              <w:spacing w:after="100" w:afterAutospacing="1" w:line="240" w:lineRule="auto"/>
              <w:textAlignment w:val="center"/>
              <w:rPr>
                <w:rFonts w:ascii="Trebuchet MS" w:hAnsi="Trebuchet MS" w:cs="Arial"/>
                <w:color w:val="404040" w:themeColor="text1" w:themeTint="BF"/>
                <w:szCs w:val="20"/>
              </w:rPr>
            </w:pPr>
            <w:r w:rsidRPr="000E54C7">
              <w:rPr>
                <w:rFonts w:ascii="Trebuchet MS" w:hAnsi="Trebuchet MS" w:cs="Arial"/>
                <w:color w:val="404040" w:themeColor="text1" w:themeTint="BF"/>
                <w:szCs w:val="20"/>
              </w:rPr>
              <w:t>Homeostatische functie van bloed en lymfe</w:t>
            </w:r>
          </w:p>
          <w:p w14:paraId="67C63FB0" w14:textId="77777777" w:rsidR="0043568A" w:rsidRPr="000E54C7" w:rsidRDefault="0043568A" w:rsidP="00C474BD">
            <w:pPr>
              <w:pStyle w:val="Lijstalinea"/>
              <w:numPr>
                <w:ilvl w:val="0"/>
                <w:numId w:val="5"/>
              </w:numPr>
              <w:spacing w:before="100" w:beforeAutospacing="1" w:after="100" w:afterAutospacing="1" w:line="240" w:lineRule="auto"/>
              <w:textAlignment w:val="center"/>
              <w:rPr>
                <w:rFonts w:ascii="Trebuchet MS" w:hAnsi="Trebuchet MS" w:cs="Arial"/>
                <w:color w:val="404040" w:themeColor="text1" w:themeTint="BF"/>
                <w:szCs w:val="20"/>
              </w:rPr>
            </w:pPr>
            <w:r w:rsidRPr="000E54C7">
              <w:rPr>
                <w:rFonts w:ascii="Trebuchet MS" w:hAnsi="Trebuchet MS" w:cs="Arial"/>
                <w:color w:val="404040" w:themeColor="text1" w:themeTint="BF"/>
                <w:szCs w:val="20"/>
              </w:rPr>
              <w:t>Afweer tegen lichaamsvreemde stoffen: immuniteit</w:t>
            </w:r>
          </w:p>
          <w:p w14:paraId="3B86349B" w14:textId="77777777" w:rsidR="0043568A" w:rsidRPr="000E54C7" w:rsidRDefault="0043568A" w:rsidP="00C474BD">
            <w:pPr>
              <w:pStyle w:val="Lijstalinea"/>
              <w:numPr>
                <w:ilvl w:val="0"/>
                <w:numId w:val="5"/>
              </w:numPr>
              <w:spacing w:before="100" w:beforeAutospacing="1" w:line="240" w:lineRule="auto"/>
              <w:textAlignment w:val="center"/>
              <w:rPr>
                <w:rFonts w:ascii="Trebuchet MS" w:hAnsi="Trebuchet MS" w:cs="Arial"/>
                <w:color w:val="404040" w:themeColor="text1" w:themeTint="BF"/>
                <w:szCs w:val="20"/>
              </w:rPr>
            </w:pPr>
            <w:r w:rsidRPr="000E54C7">
              <w:rPr>
                <w:rFonts w:ascii="Trebuchet MS" w:hAnsi="Trebuchet MS" w:cs="Arial"/>
                <w:color w:val="404040" w:themeColor="text1" w:themeTint="BF"/>
                <w:szCs w:val="20"/>
              </w:rPr>
              <w:t>Homeostatische functie van de nier en de lever (U)</w:t>
            </w:r>
          </w:p>
        </w:tc>
        <w:tc>
          <w:tcPr>
            <w:tcW w:w="1206" w:type="dxa"/>
            <w:tcBorders>
              <w:left w:val="single" w:sz="4" w:space="0" w:color="FFFFFF" w:themeColor="background1"/>
            </w:tcBorders>
            <w:vAlign w:val="center"/>
          </w:tcPr>
          <w:p w14:paraId="269CF47A" w14:textId="77777777" w:rsidR="0043568A" w:rsidRPr="000E54C7" w:rsidRDefault="00496023" w:rsidP="00C474BD">
            <w:pPr>
              <w:jc w:val="center"/>
              <w:rPr>
                <w:rFonts w:ascii="Trebuchet MS" w:hAnsi="Trebuchet MS" w:cs="Arial"/>
                <w:strike/>
                <w:color w:val="404040" w:themeColor="text1" w:themeTint="BF"/>
                <w:sz w:val="20"/>
                <w:szCs w:val="20"/>
              </w:rPr>
            </w:pPr>
            <w:r>
              <w:rPr>
                <w:rFonts w:ascii="Trebuchet MS" w:hAnsi="Trebuchet MS" w:cs="Arial"/>
                <w:color w:val="404040" w:themeColor="text1" w:themeTint="BF"/>
                <w:sz w:val="20"/>
                <w:szCs w:val="20"/>
              </w:rPr>
              <w:t xml:space="preserve">14 </w:t>
            </w:r>
            <w:r w:rsidR="0043568A" w:rsidRPr="000E54C7">
              <w:rPr>
                <w:rFonts w:ascii="Trebuchet MS" w:hAnsi="Trebuchet MS" w:cs="Arial"/>
                <w:color w:val="404040" w:themeColor="text1" w:themeTint="BF"/>
                <w:sz w:val="20"/>
                <w:szCs w:val="20"/>
              </w:rPr>
              <w:t>u</w:t>
            </w:r>
            <w:r>
              <w:rPr>
                <w:rFonts w:ascii="Trebuchet MS" w:hAnsi="Trebuchet MS" w:cs="Arial"/>
                <w:color w:val="404040" w:themeColor="text1" w:themeTint="BF"/>
                <w:sz w:val="20"/>
                <w:szCs w:val="20"/>
              </w:rPr>
              <w:t>.</w:t>
            </w:r>
          </w:p>
        </w:tc>
      </w:tr>
      <w:tr w:rsidR="00496023" w:rsidRPr="0043568A" w14:paraId="572AC9C5" w14:textId="77777777" w:rsidTr="00D21185">
        <w:trPr>
          <w:trHeight w:val="471"/>
        </w:trPr>
        <w:tc>
          <w:tcPr>
            <w:tcW w:w="2346" w:type="dxa"/>
            <w:tcBorders>
              <w:right w:val="single" w:sz="4" w:space="0" w:color="FFFFFF" w:themeColor="background1"/>
            </w:tcBorders>
            <w:vAlign w:val="center"/>
          </w:tcPr>
          <w:p w14:paraId="51272C11" w14:textId="77777777" w:rsidR="00496023" w:rsidRPr="00C474BD" w:rsidRDefault="00496023" w:rsidP="008B3D7A">
            <w:pPr>
              <w:numPr>
                <w:ilvl w:val="0"/>
                <w:numId w:val="4"/>
              </w:numPr>
              <w:tabs>
                <w:tab w:val="num" w:pos="1248"/>
              </w:tabs>
              <w:ind w:left="284" w:hanging="284"/>
              <w:textAlignment w:val="center"/>
              <w:rPr>
                <w:rFonts w:ascii="Trebuchet MS" w:hAnsi="Trebuchet MS" w:cs="Arial"/>
                <w:b/>
                <w:color w:val="404040" w:themeColor="text1" w:themeTint="BF"/>
                <w:sz w:val="20"/>
                <w:szCs w:val="20"/>
              </w:rPr>
            </w:pPr>
            <w:r>
              <w:rPr>
                <w:rFonts w:ascii="Trebuchet MS" w:hAnsi="Trebuchet MS" w:cs="Arial"/>
                <w:b/>
                <w:color w:val="404040" w:themeColor="text1" w:themeTint="BF"/>
                <w:sz w:val="20"/>
                <w:szCs w:val="20"/>
              </w:rPr>
              <w:t>Microbiologie</w:t>
            </w: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6D26A68" w14:textId="77777777" w:rsidR="00496023" w:rsidRPr="000E54C7" w:rsidRDefault="00496023" w:rsidP="00C474BD">
            <w:pPr>
              <w:numPr>
                <w:ilvl w:val="0"/>
                <w:numId w:val="3"/>
              </w:numPr>
              <w:tabs>
                <w:tab w:val="num" w:pos="1440"/>
              </w:tabs>
              <w:spacing w:before="100" w:beforeAutospacing="1"/>
              <w:ind w:left="-60"/>
              <w:textAlignment w:val="center"/>
              <w:rPr>
                <w:rFonts w:ascii="Trebuchet MS" w:hAnsi="Trebuchet MS" w:cs="Arial"/>
                <w:color w:val="404040" w:themeColor="text1" w:themeTint="BF"/>
                <w:sz w:val="20"/>
                <w:szCs w:val="20"/>
              </w:rPr>
            </w:pPr>
          </w:p>
        </w:tc>
        <w:tc>
          <w:tcPr>
            <w:tcW w:w="1206" w:type="dxa"/>
            <w:tcBorders>
              <w:left w:val="single" w:sz="4" w:space="0" w:color="FFFFFF" w:themeColor="background1"/>
            </w:tcBorders>
            <w:vAlign w:val="center"/>
          </w:tcPr>
          <w:p w14:paraId="3148F6A4" w14:textId="77777777" w:rsidR="00496023" w:rsidRDefault="00496023" w:rsidP="00C474BD">
            <w:pPr>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15 u.</w:t>
            </w:r>
          </w:p>
        </w:tc>
      </w:tr>
      <w:tr w:rsidR="0043568A" w:rsidRPr="0043568A" w14:paraId="1B29EBF0" w14:textId="77777777" w:rsidTr="00C474BD">
        <w:trPr>
          <w:trHeight w:val="407"/>
        </w:trPr>
        <w:tc>
          <w:tcPr>
            <w:tcW w:w="2346" w:type="dxa"/>
            <w:vMerge w:val="restart"/>
            <w:tcBorders>
              <w:right w:val="single" w:sz="4" w:space="0" w:color="FFFFFF" w:themeColor="background1"/>
            </w:tcBorders>
            <w:vAlign w:val="center"/>
          </w:tcPr>
          <w:p w14:paraId="1F8B5C64" w14:textId="77777777" w:rsidR="0043568A" w:rsidRPr="00C474BD" w:rsidRDefault="0043568A" w:rsidP="008B3D7A">
            <w:pPr>
              <w:numPr>
                <w:ilvl w:val="0"/>
                <w:numId w:val="4"/>
              </w:numPr>
              <w:tabs>
                <w:tab w:val="num" w:pos="1248"/>
              </w:tabs>
              <w:ind w:left="284" w:hanging="284"/>
              <w:textAlignment w:val="center"/>
              <w:rPr>
                <w:rFonts w:ascii="Trebuchet MS" w:hAnsi="Trebuchet MS" w:cs="Arial"/>
                <w:b/>
                <w:bCs/>
                <w:color w:val="404040" w:themeColor="text1" w:themeTint="BF"/>
                <w:sz w:val="20"/>
                <w:szCs w:val="20"/>
              </w:rPr>
            </w:pPr>
            <w:r w:rsidRPr="00C474BD">
              <w:rPr>
                <w:rFonts w:ascii="Trebuchet MS" w:hAnsi="Trebuchet MS" w:cs="Arial"/>
                <w:b/>
                <w:bCs/>
                <w:color w:val="404040" w:themeColor="text1" w:themeTint="BF"/>
                <w:sz w:val="20"/>
                <w:szCs w:val="20"/>
              </w:rPr>
              <w:t>Voortplanting</w:t>
            </w: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4064294B" w14:textId="77777777" w:rsidR="0043568A" w:rsidRPr="000E54C7" w:rsidRDefault="0043568A" w:rsidP="00C474BD">
            <w:pPr>
              <w:numPr>
                <w:ilvl w:val="0"/>
                <w:numId w:val="3"/>
              </w:numPr>
              <w:tabs>
                <w:tab w:val="num" w:pos="1440"/>
              </w:tabs>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4.1 Celcyclus</w:t>
            </w:r>
          </w:p>
        </w:tc>
        <w:tc>
          <w:tcPr>
            <w:tcW w:w="1206" w:type="dxa"/>
            <w:tcBorders>
              <w:left w:val="single" w:sz="4" w:space="0" w:color="FFFFFF" w:themeColor="background1"/>
            </w:tcBorders>
            <w:vAlign w:val="center"/>
          </w:tcPr>
          <w:p w14:paraId="5D90E83A" w14:textId="77777777" w:rsidR="0043568A" w:rsidRPr="000E54C7" w:rsidRDefault="0043568A" w:rsidP="00C474BD">
            <w:pPr>
              <w:jc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9 u</w:t>
            </w:r>
            <w:r w:rsidR="00496023">
              <w:rPr>
                <w:rFonts w:ascii="Trebuchet MS" w:hAnsi="Trebuchet MS" w:cs="Arial"/>
                <w:color w:val="404040" w:themeColor="text1" w:themeTint="BF"/>
                <w:sz w:val="20"/>
                <w:szCs w:val="20"/>
              </w:rPr>
              <w:t>.</w:t>
            </w:r>
          </w:p>
        </w:tc>
      </w:tr>
      <w:tr w:rsidR="0043568A" w:rsidRPr="0043568A" w14:paraId="70CE3B2A" w14:textId="77777777" w:rsidTr="00C474BD">
        <w:trPr>
          <w:trHeight w:val="413"/>
        </w:trPr>
        <w:tc>
          <w:tcPr>
            <w:tcW w:w="2346" w:type="dxa"/>
            <w:vMerge/>
            <w:tcBorders>
              <w:right w:val="single" w:sz="4" w:space="0" w:color="FFFFFF" w:themeColor="background1"/>
            </w:tcBorders>
            <w:vAlign w:val="center"/>
          </w:tcPr>
          <w:p w14:paraId="324D1B1F" w14:textId="77777777" w:rsidR="0043568A" w:rsidRPr="00C474BD" w:rsidRDefault="0043568A" w:rsidP="008B3D7A">
            <w:pPr>
              <w:rPr>
                <w:rFonts w:ascii="Trebuchet MS" w:hAnsi="Trebuchet MS" w:cs="Arial"/>
                <w:b/>
                <w:color w:val="404040" w:themeColor="text1" w:themeTint="BF"/>
                <w:sz w:val="20"/>
                <w:szCs w:val="20"/>
              </w:rPr>
            </w:pP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5316524C" w14:textId="77777777" w:rsidR="0043568A" w:rsidRPr="000E54C7" w:rsidRDefault="0043568A" w:rsidP="00C474BD">
            <w:pPr>
              <w:numPr>
                <w:ilvl w:val="0"/>
                <w:numId w:val="3"/>
              </w:numPr>
              <w:tabs>
                <w:tab w:val="num" w:pos="1440"/>
              </w:tabs>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4.2 Voortplanting bij de mens</w:t>
            </w:r>
          </w:p>
        </w:tc>
        <w:tc>
          <w:tcPr>
            <w:tcW w:w="1206" w:type="dxa"/>
            <w:tcBorders>
              <w:left w:val="single" w:sz="4" w:space="0" w:color="FFFFFF" w:themeColor="background1"/>
            </w:tcBorders>
            <w:vAlign w:val="center"/>
          </w:tcPr>
          <w:p w14:paraId="1A6005E1" w14:textId="77777777" w:rsidR="0043568A" w:rsidRPr="000E54C7" w:rsidRDefault="00496023" w:rsidP="00C474BD">
            <w:pPr>
              <w:jc w:val="center"/>
              <w:rPr>
                <w:rFonts w:ascii="Trebuchet MS" w:hAnsi="Trebuchet MS" w:cs="Arial"/>
                <w:strike/>
                <w:color w:val="404040" w:themeColor="text1" w:themeTint="BF"/>
                <w:sz w:val="20"/>
                <w:szCs w:val="20"/>
              </w:rPr>
            </w:pPr>
            <w:r>
              <w:rPr>
                <w:rFonts w:ascii="Trebuchet MS" w:hAnsi="Trebuchet MS" w:cs="Arial"/>
                <w:color w:val="404040" w:themeColor="text1" w:themeTint="BF"/>
                <w:sz w:val="20"/>
                <w:szCs w:val="20"/>
              </w:rPr>
              <w:t xml:space="preserve">13 </w:t>
            </w:r>
            <w:r w:rsidR="0043568A" w:rsidRPr="000E54C7">
              <w:rPr>
                <w:rFonts w:ascii="Trebuchet MS" w:hAnsi="Trebuchet MS" w:cs="Arial"/>
                <w:color w:val="404040" w:themeColor="text1" w:themeTint="BF"/>
                <w:sz w:val="20"/>
                <w:szCs w:val="20"/>
              </w:rPr>
              <w:t>u</w:t>
            </w:r>
            <w:r>
              <w:rPr>
                <w:rFonts w:ascii="Trebuchet MS" w:hAnsi="Trebuchet MS" w:cs="Arial"/>
                <w:color w:val="404040" w:themeColor="text1" w:themeTint="BF"/>
                <w:sz w:val="20"/>
                <w:szCs w:val="20"/>
              </w:rPr>
              <w:t>.</w:t>
            </w:r>
          </w:p>
        </w:tc>
      </w:tr>
      <w:tr w:rsidR="0043568A" w:rsidRPr="0043568A" w14:paraId="2081D170" w14:textId="77777777" w:rsidTr="00C474BD">
        <w:trPr>
          <w:trHeight w:val="419"/>
        </w:trPr>
        <w:tc>
          <w:tcPr>
            <w:tcW w:w="2346" w:type="dxa"/>
            <w:vMerge w:val="restart"/>
            <w:tcBorders>
              <w:right w:val="single" w:sz="4" w:space="0" w:color="FFFFFF" w:themeColor="background1"/>
            </w:tcBorders>
            <w:vAlign w:val="center"/>
          </w:tcPr>
          <w:p w14:paraId="32C09D77" w14:textId="77777777" w:rsidR="0043568A" w:rsidRPr="00C474BD" w:rsidRDefault="0043568A" w:rsidP="008B3D7A">
            <w:pPr>
              <w:numPr>
                <w:ilvl w:val="0"/>
                <w:numId w:val="4"/>
              </w:numPr>
              <w:tabs>
                <w:tab w:val="num" w:pos="1248"/>
              </w:tabs>
              <w:ind w:left="284" w:hanging="284"/>
              <w:textAlignment w:val="center"/>
              <w:rPr>
                <w:rFonts w:ascii="Trebuchet MS" w:hAnsi="Trebuchet MS" w:cs="Arial"/>
                <w:b/>
                <w:bCs/>
                <w:color w:val="404040" w:themeColor="text1" w:themeTint="BF"/>
                <w:sz w:val="20"/>
                <w:szCs w:val="20"/>
              </w:rPr>
            </w:pPr>
            <w:r w:rsidRPr="00C474BD">
              <w:rPr>
                <w:rFonts w:ascii="Trebuchet MS" w:hAnsi="Trebuchet MS" w:cs="Arial"/>
                <w:b/>
                <w:bCs/>
                <w:color w:val="404040" w:themeColor="text1" w:themeTint="BF"/>
                <w:sz w:val="20"/>
                <w:szCs w:val="20"/>
              </w:rPr>
              <w:t>Erfelijkheid</w:t>
            </w: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2265A497" w14:textId="77777777" w:rsidR="0043568A" w:rsidRPr="000E54C7" w:rsidRDefault="0043568A" w:rsidP="00C474BD">
            <w:pPr>
              <w:numPr>
                <w:ilvl w:val="0"/>
                <w:numId w:val="3"/>
              </w:numPr>
              <w:tabs>
                <w:tab w:val="num" w:pos="1440"/>
              </w:tabs>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5.1 Klassieke genetica</w:t>
            </w:r>
          </w:p>
        </w:tc>
        <w:tc>
          <w:tcPr>
            <w:tcW w:w="1206" w:type="dxa"/>
            <w:tcBorders>
              <w:left w:val="single" w:sz="4" w:space="0" w:color="FFFFFF" w:themeColor="background1"/>
            </w:tcBorders>
            <w:vAlign w:val="center"/>
          </w:tcPr>
          <w:p w14:paraId="3067FDD6" w14:textId="77777777" w:rsidR="0043568A" w:rsidRPr="000E54C7" w:rsidRDefault="0043568A" w:rsidP="00C474BD">
            <w:pPr>
              <w:jc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12 u</w:t>
            </w:r>
            <w:r w:rsidR="00496023">
              <w:rPr>
                <w:rFonts w:ascii="Trebuchet MS" w:hAnsi="Trebuchet MS" w:cs="Arial"/>
                <w:color w:val="404040" w:themeColor="text1" w:themeTint="BF"/>
                <w:sz w:val="20"/>
                <w:szCs w:val="20"/>
              </w:rPr>
              <w:t>.</w:t>
            </w:r>
          </w:p>
        </w:tc>
      </w:tr>
      <w:tr w:rsidR="0043568A" w:rsidRPr="0043568A" w14:paraId="259779D9" w14:textId="77777777" w:rsidTr="00C474BD">
        <w:trPr>
          <w:trHeight w:val="411"/>
        </w:trPr>
        <w:tc>
          <w:tcPr>
            <w:tcW w:w="2346" w:type="dxa"/>
            <w:vMerge/>
            <w:tcBorders>
              <w:right w:val="single" w:sz="4" w:space="0" w:color="FFFFFF" w:themeColor="background1"/>
            </w:tcBorders>
            <w:vAlign w:val="center"/>
          </w:tcPr>
          <w:p w14:paraId="2F4C6F3C" w14:textId="77777777" w:rsidR="0043568A" w:rsidRPr="00C474BD" w:rsidRDefault="0043568A" w:rsidP="008B3D7A">
            <w:pPr>
              <w:ind w:left="60"/>
              <w:rPr>
                <w:rFonts w:ascii="Trebuchet MS" w:hAnsi="Trebuchet MS" w:cs="Arial"/>
                <w:b/>
                <w:color w:val="404040" w:themeColor="text1" w:themeTint="BF"/>
                <w:sz w:val="20"/>
                <w:szCs w:val="20"/>
              </w:rPr>
            </w:pP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22541775" w14:textId="77777777" w:rsidR="0043568A" w:rsidRPr="000E54C7" w:rsidRDefault="0043568A" w:rsidP="00C474BD">
            <w:pPr>
              <w:numPr>
                <w:ilvl w:val="0"/>
                <w:numId w:val="3"/>
              </w:numPr>
              <w:tabs>
                <w:tab w:val="num" w:pos="1440"/>
              </w:tabs>
              <w:spacing w:before="100" w:beforeAutospacing="1"/>
              <w:ind w:left="-60"/>
              <w:textAlignment w:val="center"/>
              <w:rPr>
                <w:rFonts w:ascii="Trebuchet MS" w:hAnsi="Trebuchet MS" w:cs="Arial"/>
                <w:color w:val="404040" w:themeColor="text1" w:themeTint="BF"/>
                <w:sz w:val="20"/>
                <w:szCs w:val="20"/>
              </w:rPr>
            </w:pPr>
            <w:r w:rsidRPr="000E54C7">
              <w:rPr>
                <w:rFonts w:ascii="Trebuchet MS" w:hAnsi="Trebuchet MS" w:cs="Arial"/>
                <w:color w:val="404040" w:themeColor="text1" w:themeTint="BF"/>
                <w:sz w:val="20"/>
                <w:szCs w:val="20"/>
              </w:rPr>
              <w:t>5.2 Mutaties</w:t>
            </w:r>
          </w:p>
        </w:tc>
        <w:tc>
          <w:tcPr>
            <w:tcW w:w="1206" w:type="dxa"/>
            <w:tcBorders>
              <w:left w:val="single" w:sz="4" w:space="0" w:color="FFFFFF" w:themeColor="background1"/>
            </w:tcBorders>
            <w:vAlign w:val="center"/>
          </w:tcPr>
          <w:p w14:paraId="0F14A1FF" w14:textId="77777777" w:rsidR="0043568A" w:rsidRPr="000E54C7" w:rsidRDefault="00496023" w:rsidP="00C474BD">
            <w:pPr>
              <w:jc w:val="center"/>
              <w:rPr>
                <w:rFonts w:ascii="Trebuchet MS" w:hAnsi="Trebuchet MS" w:cs="Arial"/>
                <w:strike/>
                <w:color w:val="404040" w:themeColor="text1" w:themeTint="BF"/>
                <w:sz w:val="20"/>
                <w:szCs w:val="20"/>
              </w:rPr>
            </w:pPr>
            <w:r>
              <w:rPr>
                <w:rFonts w:ascii="Trebuchet MS" w:hAnsi="Trebuchet MS" w:cs="Arial"/>
                <w:color w:val="404040" w:themeColor="text1" w:themeTint="BF"/>
                <w:sz w:val="20"/>
                <w:szCs w:val="20"/>
              </w:rPr>
              <w:t xml:space="preserve">3 </w:t>
            </w:r>
            <w:r w:rsidR="0043568A" w:rsidRPr="000E54C7">
              <w:rPr>
                <w:rFonts w:ascii="Trebuchet MS" w:hAnsi="Trebuchet MS" w:cs="Arial"/>
                <w:color w:val="404040" w:themeColor="text1" w:themeTint="BF"/>
                <w:sz w:val="20"/>
                <w:szCs w:val="20"/>
              </w:rPr>
              <w:t>u</w:t>
            </w:r>
            <w:r>
              <w:rPr>
                <w:rFonts w:ascii="Trebuchet MS" w:hAnsi="Trebuchet MS" w:cs="Arial"/>
                <w:color w:val="404040" w:themeColor="text1" w:themeTint="BF"/>
                <w:sz w:val="20"/>
                <w:szCs w:val="20"/>
              </w:rPr>
              <w:t>.</w:t>
            </w:r>
          </w:p>
        </w:tc>
      </w:tr>
      <w:tr w:rsidR="00496023" w:rsidRPr="0043568A" w14:paraId="5E9E7A9F" w14:textId="77777777" w:rsidTr="00C474BD">
        <w:trPr>
          <w:trHeight w:val="411"/>
        </w:trPr>
        <w:tc>
          <w:tcPr>
            <w:tcW w:w="2346" w:type="dxa"/>
            <w:tcBorders>
              <w:right w:val="single" w:sz="4" w:space="0" w:color="FFFFFF" w:themeColor="background1"/>
            </w:tcBorders>
            <w:vAlign w:val="center"/>
          </w:tcPr>
          <w:p w14:paraId="3F2A34E0" w14:textId="77777777" w:rsidR="00496023" w:rsidRPr="00C474BD" w:rsidRDefault="00496023" w:rsidP="008B3D7A">
            <w:pPr>
              <w:ind w:left="60"/>
              <w:rPr>
                <w:rFonts w:ascii="Trebuchet MS" w:hAnsi="Trebuchet MS" w:cs="Arial"/>
                <w:b/>
                <w:color w:val="404040" w:themeColor="text1" w:themeTint="BF"/>
                <w:sz w:val="20"/>
                <w:szCs w:val="20"/>
              </w:rPr>
            </w:pP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513B544F" w14:textId="77777777" w:rsidR="00496023" w:rsidRPr="000E54C7" w:rsidRDefault="00496023" w:rsidP="00C474BD">
            <w:pPr>
              <w:numPr>
                <w:ilvl w:val="0"/>
                <w:numId w:val="3"/>
              </w:numPr>
              <w:tabs>
                <w:tab w:val="num" w:pos="1440"/>
              </w:tabs>
              <w:spacing w:before="100" w:beforeAutospacing="1"/>
              <w:ind w:left="-60"/>
              <w:textAlignment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5.3 Biotechnologie</w:t>
            </w:r>
          </w:p>
        </w:tc>
        <w:tc>
          <w:tcPr>
            <w:tcW w:w="1206" w:type="dxa"/>
            <w:tcBorders>
              <w:left w:val="single" w:sz="4" w:space="0" w:color="FFFFFF" w:themeColor="background1"/>
            </w:tcBorders>
            <w:vAlign w:val="center"/>
          </w:tcPr>
          <w:p w14:paraId="6C1E39DB" w14:textId="77777777" w:rsidR="00496023" w:rsidRDefault="00496023" w:rsidP="00C474BD">
            <w:pPr>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6 u.</w:t>
            </w:r>
          </w:p>
        </w:tc>
      </w:tr>
      <w:tr w:rsidR="0043568A" w:rsidRPr="0043568A" w14:paraId="7B5CDAC9" w14:textId="77777777" w:rsidTr="00C474BD">
        <w:trPr>
          <w:trHeight w:val="255"/>
        </w:trPr>
        <w:tc>
          <w:tcPr>
            <w:tcW w:w="2346" w:type="dxa"/>
            <w:tcBorders>
              <w:right w:val="single" w:sz="4" w:space="0" w:color="FFFFFF" w:themeColor="background1"/>
            </w:tcBorders>
            <w:vAlign w:val="center"/>
          </w:tcPr>
          <w:p w14:paraId="00D30D8B" w14:textId="77777777" w:rsidR="0043568A" w:rsidRPr="00C474BD" w:rsidRDefault="0043568A" w:rsidP="008B3D7A">
            <w:pPr>
              <w:numPr>
                <w:ilvl w:val="0"/>
                <w:numId w:val="4"/>
              </w:numPr>
              <w:tabs>
                <w:tab w:val="num" w:pos="1248"/>
              </w:tabs>
              <w:ind w:left="284" w:hanging="284"/>
              <w:textAlignment w:val="center"/>
              <w:rPr>
                <w:rFonts w:ascii="Trebuchet MS" w:hAnsi="Trebuchet MS" w:cs="Arial"/>
                <w:b/>
                <w:bCs/>
                <w:color w:val="404040" w:themeColor="text1" w:themeTint="BF"/>
                <w:sz w:val="20"/>
                <w:szCs w:val="20"/>
              </w:rPr>
            </w:pPr>
            <w:r w:rsidRPr="00C474BD">
              <w:rPr>
                <w:rFonts w:ascii="Trebuchet MS" w:hAnsi="Trebuchet MS" w:cs="Arial"/>
                <w:b/>
                <w:bCs/>
                <w:color w:val="404040" w:themeColor="text1" w:themeTint="BF"/>
                <w:sz w:val="20"/>
                <w:szCs w:val="20"/>
              </w:rPr>
              <w:t>Evolutie</w:t>
            </w:r>
          </w:p>
        </w:tc>
        <w:tc>
          <w:tcPr>
            <w:tcW w:w="61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BBB3090" w14:textId="77777777" w:rsidR="0043568A" w:rsidRPr="000E54C7" w:rsidRDefault="0043568A" w:rsidP="00C474BD">
            <w:pPr>
              <w:pStyle w:val="VVKSOOpsomming1"/>
              <w:numPr>
                <w:ilvl w:val="0"/>
                <w:numId w:val="0"/>
              </w:numPr>
              <w:tabs>
                <w:tab w:val="num" w:pos="397"/>
              </w:tabs>
              <w:spacing w:before="100" w:beforeAutospacing="1" w:after="0"/>
              <w:rPr>
                <w:rFonts w:ascii="Trebuchet MS" w:hAnsi="Trebuchet MS" w:cs="Arial"/>
                <w:color w:val="404040" w:themeColor="text1" w:themeTint="BF"/>
                <w:szCs w:val="20"/>
              </w:rPr>
            </w:pPr>
          </w:p>
        </w:tc>
        <w:tc>
          <w:tcPr>
            <w:tcW w:w="1206" w:type="dxa"/>
            <w:tcBorders>
              <w:left w:val="single" w:sz="4" w:space="0" w:color="FFFFFF" w:themeColor="background1"/>
            </w:tcBorders>
            <w:vAlign w:val="center"/>
          </w:tcPr>
          <w:p w14:paraId="1742DE75" w14:textId="77777777" w:rsidR="0043568A" w:rsidRPr="000E54C7" w:rsidRDefault="0043568A" w:rsidP="00C474BD">
            <w:pPr>
              <w:pStyle w:val="VVKSOOpsomming1"/>
              <w:numPr>
                <w:ilvl w:val="0"/>
                <w:numId w:val="0"/>
              </w:numPr>
              <w:jc w:val="center"/>
              <w:rPr>
                <w:rFonts w:ascii="Trebuchet MS" w:hAnsi="Trebuchet MS" w:cs="Arial"/>
                <w:color w:val="404040" w:themeColor="text1" w:themeTint="BF"/>
                <w:szCs w:val="20"/>
              </w:rPr>
            </w:pPr>
            <w:r w:rsidRPr="000E54C7">
              <w:rPr>
                <w:rFonts w:ascii="Trebuchet MS" w:hAnsi="Trebuchet MS" w:cs="Arial"/>
                <w:color w:val="404040" w:themeColor="text1" w:themeTint="BF"/>
                <w:szCs w:val="20"/>
              </w:rPr>
              <w:t>7 u</w:t>
            </w:r>
            <w:r w:rsidR="00496023">
              <w:rPr>
                <w:rFonts w:ascii="Trebuchet MS" w:hAnsi="Trebuchet MS" w:cs="Arial"/>
                <w:color w:val="404040" w:themeColor="text1" w:themeTint="BF"/>
                <w:szCs w:val="20"/>
              </w:rPr>
              <w:t>.</w:t>
            </w:r>
          </w:p>
        </w:tc>
      </w:tr>
    </w:tbl>
    <w:p w14:paraId="34423846" w14:textId="77777777" w:rsidR="00904BC8" w:rsidRPr="00D21185" w:rsidRDefault="00904BC8" w:rsidP="0078551D">
      <w:pPr>
        <w:pStyle w:val="LPTekst"/>
        <w:rPr>
          <w:rFonts w:cs="Arial"/>
          <w:sz w:val="2"/>
        </w:rPr>
      </w:pPr>
    </w:p>
    <w:p w14:paraId="6B759498" w14:textId="77777777" w:rsidR="00496023" w:rsidRDefault="0043568A" w:rsidP="00496023">
      <w:pPr>
        <w:pStyle w:val="VVKSOTekst"/>
        <w:spacing w:after="120" w:line="360" w:lineRule="auto"/>
        <w:rPr>
          <w:iCs/>
          <w:color w:val="404040" w:themeColor="text1" w:themeTint="BF"/>
          <w:szCs w:val="20"/>
        </w:rPr>
      </w:pPr>
      <w:r w:rsidRPr="00C474BD">
        <w:rPr>
          <w:color w:val="404040" w:themeColor="text1" w:themeTint="BF"/>
        </w:rPr>
        <w:t xml:space="preserve">De volgorde van de leerinhouden houdt rekening met de voorkennis en denkprocessen van de leerlingen. De ingebouwde leerlijn beoogt </w:t>
      </w:r>
      <w:r w:rsidRPr="00C474BD">
        <w:rPr>
          <w:iCs/>
          <w:color w:val="404040" w:themeColor="text1" w:themeTint="BF"/>
          <w:szCs w:val="20"/>
        </w:rPr>
        <w:t>een progressieve en graduele groei van de leerling naar moeilijkere en meer complexe taken en probeert breuken in de horizontale en verticale samenhang te voorkomen.</w:t>
      </w:r>
      <w:r w:rsidR="00496023">
        <w:rPr>
          <w:iCs/>
          <w:color w:val="404040" w:themeColor="text1" w:themeTint="BF"/>
          <w:szCs w:val="20"/>
        </w:rPr>
        <w:t xml:space="preserve"> </w:t>
      </w:r>
    </w:p>
    <w:p w14:paraId="18D269C8" w14:textId="77777777" w:rsidR="0043568A" w:rsidRPr="00496023" w:rsidRDefault="0043568A" w:rsidP="00496023">
      <w:pPr>
        <w:pStyle w:val="VVKSOTekst"/>
        <w:spacing w:after="120" w:line="360" w:lineRule="auto"/>
        <w:rPr>
          <w:iCs/>
          <w:color w:val="404040" w:themeColor="text1" w:themeTint="BF"/>
          <w:szCs w:val="20"/>
        </w:rPr>
      </w:pPr>
      <w:r w:rsidRPr="00C474BD">
        <w:rPr>
          <w:color w:val="404040" w:themeColor="text1" w:themeTint="BF"/>
          <w:szCs w:val="20"/>
        </w:rPr>
        <w:t>In eerste instantie dient het leerplan te beantwoorden aan een verticale leerlijn over de leerjaren heen: een logische volgorde wat betreft de leerplaninhouden en in toenemende moeilijkheidsgraad.</w:t>
      </w:r>
    </w:p>
    <w:p w14:paraId="5B30DA1F" w14:textId="77777777" w:rsidR="009C0F88" w:rsidRPr="00B36C56" w:rsidRDefault="009D5687" w:rsidP="009D5687">
      <w:pPr>
        <w:pStyle w:val="LPKop1"/>
      </w:pPr>
      <w:bookmarkStart w:id="8" w:name="_Toc481576918"/>
      <w:r>
        <w:lastRenderedPageBreak/>
        <w:t>Algemene pedagogisch-didactische wenken</w:t>
      </w:r>
      <w:bookmarkEnd w:id="8"/>
    </w:p>
    <w:p w14:paraId="7C2CC780" w14:textId="77777777" w:rsidR="009C0F88" w:rsidRPr="004446E7" w:rsidRDefault="009D5687" w:rsidP="009D5687">
      <w:pPr>
        <w:pStyle w:val="LPKop2"/>
      </w:pPr>
      <w:bookmarkStart w:id="9" w:name="_Toc481576919"/>
      <w:r>
        <w:t>Leeswi</w:t>
      </w:r>
      <w:r w:rsidRPr="004446E7">
        <w:t>jzer bij de doelstellingen</w:t>
      </w:r>
      <w:bookmarkEnd w:id="9"/>
    </w:p>
    <w:p w14:paraId="5CEE7D73" w14:textId="77777777" w:rsidR="009C0F88" w:rsidRPr="004446E7" w:rsidRDefault="009D5687" w:rsidP="009D5687">
      <w:pPr>
        <w:pStyle w:val="LPKop3"/>
        <w:rPr>
          <w:color w:val="404040" w:themeColor="text1" w:themeTint="BF"/>
        </w:rPr>
      </w:pPr>
      <w:r w:rsidRPr="004446E7">
        <w:rPr>
          <w:color w:val="404040" w:themeColor="text1" w:themeTint="BF"/>
        </w:rPr>
        <w:t>Algemene doelstellingen</w:t>
      </w:r>
    </w:p>
    <w:p w14:paraId="444F79AC" w14:textId="77777777" w:rsidR="009D5687" w:rsidRPr="004446E7" w:rsidRDefault="009D5687" w:rsidP="004446E7">
      <w:pPr>
        <w:pStyle w:val="VVKSOTekst"/>
        <w:spacing w:line="360" w:lineRule="auto"/>
        <w:rPr>
          <w:color w:val="404040" w:themeColor="text1" w:themeTint="BF"/>
        </w:rPr>
      </w:pPr>
      <w:r w:rsidRPr="004446E7">
        <w:rPr>
          <w:color w:val="404040" w:themeColor="text1" w:themeTint="BF"/>
        </w:rPr>
        <w:t xml:space="preserve">De algemene doelstellingen slaan op de </w:t>
      </w:r>
      <w:r w:rsidRPr="004446E7">
        <w:rPr>
          <w:b/>
          <w:color w:val="404040" w:themeColor="text1" w:themeTint="BF"/>
        </w:rPr>
        <w:t>brede, natuurwetenschappelijke vorming</w:t>
      </w:r>
      <w:r w:rsidRPr="004446E7">
        <w:rPr>
          <w:color w:val="404040" w:themeColor="text1" w:themeTint="BF"/>
        </w:rPr>
        <w:t>. Deze doelen worden gerealiseerd binnen leerinhouden die worden bepaald door de basisdoelstellingen en eventuele verdiepende doelstellingen.</w:t>
      </w:r>
    </w:p>
    <w:p w14:paraId="37FB8D9B" w14:textId="77777777" w:rsidR="009D5687" w:rsidRPr="004446E7" w:rsidRDefault="009D5687" w:rsidP="009D5687">
      <w:pPr>
        <w:pStyle w:val="LPKop3"/>
        <w:rPr>
          <w:color w:val="404040" w:themeColor="text1" w:themeTint="BF"/>
        </w:rPr>
      </w:pPr>
      <w:r w:rsidRPr="004446E7">
        <w:rPr>
          <w:color w:val="404040" w:themeColor="text1" w:themeTint="BF"/>
        </w:rPr>
        <w:t>Basisdoelstellingen, verdiepende doelstellingen en uitbreidingsdoelstellingen</w:t>
      </w:r>
    </w:p>
    <w:p w14:paraId="48745025" w14:textId="77777777" w:rsidR="00DE0FAC" w:rsidRPr="004446E7" w:rsidRDefault="00DE0FAC" w:rsidP="004446E7">
      <w:pPr>
        <w:spacing w:line="360" w:lineRule="auto"/>
        <w:jc w:val="both"/>
        <w:rPr>
          <w:rFonts w:ascii="Trebuchet MS" w:hAnsi="Trebuchet MS" w:cs="Arial"/>
          <w:i/>
          <w:iCs/>
          <w:color w:val="404040" w:themeColor="text1" w:themeTint="BF"/>
          <w:sz w:val="20"/>
          <w:szCs w:val="20"/>
        </w:rPr>
      </w:pPr>
      <w:r w:rsidRPr="004446E7">
        <w:rPr>
          <w:rFonts w:ascii="Trebuchet MS" w:hAnsi="Trebuchet MS" w:cs="Arial"/>
          <w:color w:val="404040" w:themeColor="text1" w:themeTint="BF"/>
          <w:sz w:val="20"/>
          <w:szCs w:val="20"/>
        </w:rPr>
        <w:t xml:space="preserve">Het verwachte beheersingsniveau heet </w:t>
      </w:r>
      <w:r w:rsidRPr="004446E7">
        <w:rPr>
          <w:rFonts w:ascii="Trebuchet MS" w:hAnsi="Trebuchet MS" w:cs="Arial"/>
          <w:b/>
          <w:bCs/>
          <w:color w:val="404040" w:themeColor="text1" w:themeTint="BF"/>
          <w:sz w:val="20"/>
          <w:szCs w:val="20"/>
        </w:rPr>
        <w:t>basis.</w:t>
      </w:r>
      <w:r w:rsidRPr="004446E7">
        <w:rPr>
          <w:rFonts w:ascii="Trebuchet MS" w:hAnsi="Trebuchet MS" w:cs="Arial"/>
          <w:color w:val="404040" w:themeColor="text1" w:themeTint="BF"/>
          <w:sz w:val="20"/>
          <w:szCs w:val="20"/>
        </w:rPr>
        <w:t xml:space="preserve"> Dit is in principe </w:t>
      </w:r>
      <w:r w:rsidRPr="004446E7">
        <w:rPr>
          <w:rFonts w:ascii="Trebuchet MS" w:hAnsi="Trebuchet MS" w:cs="Arial"/>
          <w:b/>
          <w:bCs/>
          <w:i/>
          <w:iCs/>
          <w:color w:val="404040" w:themeColor="text1" w:themeTint="BF"/>
          <w:sz w:val="20"/>
          <w:szCs w:val="20"/>
        </w:rPr>
        <w:t>het te realiseren niveau voor alle leerlingen van deze studierichting</w:t>
      </w:r>
      <w:r w:rsidRPr="004446E7">
        <w:rPr>
          <w:rFonts w:ascii="Trebuchet MS" w:hAnsi="Trebuchet MS" w:cs="Arial"/>
          <w:bCs/>
          <w:i/>
          <w:iCs/>
          <w:color w:val="404040" w:themeColor="text1" w:themeTint="BF"/>
          <w:sz w:val="20"/>
          <w:szCs w:val="20"/>
        </w:rPr>
        <w:t>.</w:t>
      </w:r>
      <w:r w:rsidRPr="004446E7">
        <w:rPr>
          <w:rFonts w:ascii="Trebuchet MS" w:hAnsi="Trebuchet MS" w:cs="Arial"/>
          <w:color w:val="404040" w:themeColor="text1" w:themeTint="BF"/>
          <w:sz w:val="20"/>
          <w:szCs w:val="20"/>
        </w:rPr>
        <w:t xml:space="preserve"> Hoofdzakelijk dit niveau is bepalend voor de evaluatie. De basisdoelstellingen worden in dit leerplan genummerd als B1, B2 … De algemene doelstellingen (AD1, AD2 …) behoren ook tot de basis.</w:t>
      </w:r>
    </w:p>
    <w:p w14:paraId="3133774E" w14:textId="77777777" w:rsidR="00DE0FAC" w:rsidRPr="004446E7" w:rsidRDefault="00DE0FAC" w:rsidP="004446E7">
      <w:pPr>
        <w:spacing w:line="360" w:lineRule="auto"/>
        <w:jc w:val="both"/>
        <w:rPr>
          <w:rFonts w:ascii="Trebuchet MS" w:hAnsi="Trebuchet MS" w:cs="Arial"/>
          <w:color w:val="404040" w:themeColor="text1" w:themeTint="BF"/>
          <w:sz w:val="20"/>
          <w:szCs w:val="20"/>
        </w:rPr>
      </w:pPr>
      <w:r w:rsidRPr="004446E7">
        <w:rPr>
          <w:rFonts w:ascii="Trebuchet MS" w:hAnsi="Trebuchet MS" w:cs="Arial"/>
          <w:color w:val="404040" w:themeColor="text1" w:themeTint="BF"/>
          <w:sz w:val="20"/>
          <w:szCs w:val="20"/>
        </w:rPr>
        <w:t xml:space="preserve">Het hogere beheersingsniveau wordt </w:t>
      </w:r>
      <w:r w:rsidRPr="004446E7">
        <w:rPr>
          <w:rFonts w:ascii="Trebuchet MS" w:hAnsi="Trebuchet MS" w:cs="Arial"/>
          <w:b/>
          <w:bCs/>
          <w:color w:val="404040" w:themeColor="text1" w:themeTint="BF"/>
          <w:sz w:val="20"/>
          <w:szCs w:val="20"/>
        </w:rPr>
        <w:t>verdieping</w:t>
      </w:r>
      <w:r w:rsidRPr="004446E7">
        <w:rPr>
          <w:rFonts w:ascii="Trebuchet MS" w:hAnsi="Trebuchet MS" w:cs="Arial"/>
          <w:color w:val="404040" w:themeColor="text1" w:themeTint="BF"/>
          <w:sz w:val="20"/>
          <w:szCs w:val="20"/>
        </w:rPr>
        <w:t xml:space="preserve"> genoemd. De verdiepende doelstellingen zijn niet verplicht te realiseren en horen steeds bij een overeenkomstig genummerde basisdoelstelling. Zo hoort bij de verdiepende doelstelling V16 ook een basisdoelstelling B16. De evaluatie van dit hogere niveau geeft een bijkomende houvast bij de oriëntering van de leerling naar het hoger onderwijs.</w:t>
      </w:r>
    </w:p>
    <w:p w14:paraId="1E74B957" w14:textId="77777777" w:rsidR="00DE0FAC" w:rsidRPr="004446E7" w:rsidRDefault="00DE0FAC" w:rsidP="004446E7">
      <w:pPr>
        <w:spacing w:line="360" w:lineRule="auto"/>
        <w:rPr>
          <w:rFonts w:ascii="Trebuchet MS" w:hAnsi="Trebuchet MS" w:cs="Arial"/>
          <w:color w:val="404040" w:themeColor="text1" w:themeTint="BF"/>
          <w:sz w:val="20"/>
          <w:szCs w:val="20"/>
        </w:rPr>
      </w:pPr>
      <w:r w:rsidRPr="004446E7">
        <w:rPr>
          <w:rFonts w:ascii="Trebuchet MS" w:eastAsia="Calibri" w:hAnsi="Trebuchet MS" w:cs="Arial"/>
          <w:color w:val="404040" w:themeColor="text1" w:themeTint="BF"/>
          <w:sz w:val="20"/>
          <w:szCs w:val="20"/>
          <w:lang w:eastAsia="nl-BE"/>
        </w:rPr>
        <w:t xml:space="preserve">Het leerplan biologie is een graadleerplan voor vijf graaduren. Indien de school kiest voor een zesde </w:t>
      </w:r>
      <w:proofErr w:type="spellStart"/>
      <w:r w:rsidRPr="004446E7">
        <w:rPr>
          <w:rFonts w:ascii="Trebuchet MS" w:eastAsia="Calibri" w:hAnsi="Trebuchet MS" w:cs="Arial"/>
          <w:color w:val="404040" w:themeColor="text1" w:themeTint="BF"/>
          <w:sz w:val="20"/>
          <w:szCs w:val="20"/>
          <w:lang w:eastAsia="nl-BE"/>
        </w:rPr>
        <w:t>graaduur</w:t>
      </w:r>
      <w:proofErr w:type="spellEnd"/>
      <w:r w:rsidRPr="004446E7">
        <w:rPr>
          <w:rFonts w:ascii="Trebuchet MS" w:eastAsia="Calibri" w:hAnsi="Trebuchet MS" w:cs="Arial"/>
          <w:color w:val="404040" w:themeColor="text1" w:themeTint="BF"/>
          <w:sz w:val="20"/>
          <w:szCs w:val="20"/>
          <w:lang w:eastAsia="nl-BE"/>
        </w:rPr>
        <w:t xml:space="preserve"> biologie dan wordt sterk aanbevolen om een keuze te maken uit de uitbreidingsdoelstellingen (U) van dit leerplan.</w:t>
      </w:r>
    </w:p>
    <w:p w14:paraId="7EF6F573" w14:textId="77777777" w:rsidR="009C0F88" w:rsidRPr="004446E7" w:rsidRDefault="00277663" w:rsidP="00277663">
      <w:pPr>
        <w:pStyle w:val="LPKop3"/>
        <w:rPr>
          <w:color w:val="404040" w:themeColor="text1" w:themeTint="BF"/>
        </w:rPr>
      </w:pPr>
      <w:r w:rsidRPr="004446E7">
        <w:rPr>
          <w:color w:val="404040" w:themeColor="text1" w:themeTint="BF"/>
        </w:rPr>
        <w:t>Wenken</w:t>
      </w:r>
    </w:p>
    <w:p w14:paraId="63333B7B" w14:textId="77777777" w:rsidR="00277663" w:rsidRPr="004446E7" w:rsidRDefault="00277663" w:rsidP="004446E7">
      <w:pPr>
        <w:spacing w:line="360" w:lineRule="auto"/>
        <w:jc w:val="both"/>
        <w:rPr>
          <w:rFonts w:ascii="Trebuchet MS" w:hAnsi="Trebuchet MS"/>
          <w:color w:val="404040" w:themeColor="text1" w:themeTint="BF"/>
          <w:sz w:val="20"/>
          <w:szCs w:val="20"/>
        </w:rPr>
      </w:pPr>
      <w:r w:rsidRPr="004446E7">
        <w:rPr>
          <w:rFonts w:ascii="Trebuchet MS" w:hAnsi="Trebuchet MS"/>
          <w:color w:val="404040" w:themeColor="text1" w:themeTint="BF"/>
          <w:sz w:val="20"/>
          <w:szCs w:val="20"/>
        </w:rPr>
        <w:t>Wenken zijn niet-bindende adviezen waarmee de leraar en/of vakwerkgroep kan rekening houden om het biologieonderwijs doelgericht, boeiend en efficiënt uit te bouwen. ‘Mogelijke practica’ en ‘mogelijke demo-experimenten’ bieden een reeks suggesties van mogelijke experimenten, waaruit de leraar een oordeelkundige keuze kan maken.</w:t>
      </w:r>
    </w:p>
    <w:p w14:paraId="3F7DBD84" w14:textId="77777777" w:rsidR="00277663" w:rsidRPr="004446E7" w:rsidRDefault="00277663" w:rsidP="004446E7">
      <w:pPr>
        <w:pStyle w:val="VVKSOKop4"/>
        <w:tabs>
          <w:tab w:val="clear" w:pos="1135"/>
        </w:tabs>
        <w:spacing w:before="240" w:after="120" w:line="360" w:lineRule="auto"/>
        <w:ind w:left="0" w:firstLine="0"/>
        <w:rPr>
          <w:rFonts w:ascii="Trebuchet MS" w:hAnsi="Trebuchet MS"/>
          <w:color w:val="404040" w:themeColor="text1" w:themeTint="BF"/>
          <w:szCs w:val="20"/>
        </w:rPr>
      </w:pPr>
      <w:r w:rsidRPr="004446E7">
        <w:rPr>
          <w:rFonts w:ascii="Trebuchet MS" w:hAnsi="Trebuchet MS"/>
          <w:color w:val="404040" w:themeColor="text1" w:themeTint="BF"/>
          <w:szCs w:val="20"/>
        </w:rPr>
        <w:t>Link met eerste/tweede graad</w:t>
      </w:r>
    </w:p>
    <w:p w14:paraId="55DC5701" w14:textId="77777777" w:rsidR="00277663" w:rsidRPr="004446E7" w:rsidRDefault="00277663" w:rsidP="004446E7">
      <w:pPr>
        <w:spacing w:line="360" w:lineRule="auto"/>
        <w:jc w:val="both"/>
        <w:rPr>
          <w:rFonts w:ascii="Trebuchet MS" w:hAnsi="Trebuchet MS" w:cs="Arial"/>
          <w:i/>
          <w:iCs/>
          <w:color w:val="404040" w:themeColor="text1" w:themeTint="BF"/>
          <w:sz w:val="20"/>
          <w:szCs w:val="20"/>
        </w:rPr>
      </w:pPr>
      <w:r w:rsidRPr="004446E7">
        <w:rPr>
          <w:rFonts w:ascii="Trebuchet MS" w:hAnsi="Trebuchet MS"/>
          <w:color w:val="404040" w:themeColor="text1" w:themeTint="BF"/>
          <w:sz w:val="20"/>
          <w:szCs w:val="20"/>
        </w:rPr>
        <w:t>Bij deze wenken wordt duidelijk gemaakt wat de leerlingen reeds geleerd hebben in de voorgaande graden. Het is belangrijk om deze voorkennis mee te nemen bij het uitwerken van concrete lessen.</w:t>
      </w:r>
    </w:p>
    <w:p w14:paraId="0102AA58" w14:textId="77777777" w:rsidR="00277663" w:rsidRPr="004446E7" w:rsidRDefault="00277663" w:rsidP="004446E7">
      <w:pPr>
        <w:pStyle w:val="VVKSOKop4"/>
        <w:tabs>
          <w:tab w:val="clear" w:pos="1135"/>
        </w:tabs>
        <w:spacing w:before="240" w:after="120" w:line="360" w:lineRule="auto"/>
        <w:ind w:left="0" w:firstLine="0"/>
        <w:rPr>
          <w:rFonts w:ascii="Trebuchet MS" w:hAnsi="Trebuchet MS"/>
          <w:color w:val="404040" w:themeColor="text1" w:themeTint="BF"/>
          <w:szCs w:val="20"/>
        </w:rPr>
      </w:pPr>
      <w:r w:rsidRPr="004446E7">
        <w:rPr>
          <w:rFonts w:ascii="Trebuchet MS" w:hAnsi="Trebuchet MS"/>
          <w:color w:val="404040" w:themeColor="text1" w:themeTint="BF"/>
          <w:szCs w:val="20"/>
        </w:rPr>
        <w:lastRenderedPageBreak/>
        <w:t>Toelichting voor de leraar</w:t>
      </w:r>
    </w:p>
    <w:p w14:paraId="5E4D9170" w14:textId="77777777" w:rsidR="00277663" w:rsidRPr="004446E7" w:rsidRDefault="00277663" w:rsidP="004446E7">
      <w:pPr>
        <w:pStyle w:val="VVKSOTekst"/>
        <w:spacing w:after="0" w:line="360" w:lineRule="auto"/>
        <w:rPr>
          <w:color w:val="404040" w:themeColor="text1" w:themeTint="BF"/>
          <w:szCs w:val="20"/>
        </w:rPr>
      </w:pPr>
      <w:r w:rsidRPr="004446E7">
        <w:rPr>
          <w:color w:val="404040" w:themeColor="text1" w:themeTint="BF"/>
          <w:szCs w:val="20"/>
        </w:rPr>
        <w:t>Soms staat er bij een leerplandoelstelling een wenk ‘Toelichting voor de leraar’. In deze wenken wordt specifieke achtergrondinformatie gegeven voor de leraar. Het is zeker niet de bedoeling dat de leerlingen dit moeten kennen.</w:t>
      </w:r>
    </w:p>
    <w:p w14:paraId="60D15A9E" w14:textId="77777777" w:rsidR="00277663" w:rsidRPr="004446E7" w:rsidRDefault="00277663" w:rsidP="00277663">
      <w:pPr>
        <w:pStyle w:val="VVKSOKop4"/>
        <w:tabs>
          <w:tab w:val="clear" w:pos="1135"/>
        </w:tabs>
        <w:spacing w:before="240" w:after="120"/>
        <w:ind w:left="851"/>
        <w:rPr>
          <w:rFonts w:ascii="Trebuchet MS" w:hAnsi="Trebuchet MS"/>
          <w:color w:val="404040" w:themeColor="text1" w:themeTint="BF"/>
          <w:szCs w:val="20"/>
        </w:rPr>
      </w:pPr>
      <w:r w:rsidRPr="004446E7">
        <w:rPr>
          <w:rFonts w:ascii="Trebuchet MS" w:hAnsi="Trebuchet MS"/>
          <w:color w:val="404040" w:themeColor="text1" w:themeTint="BF"/>
          <w:szCs w:val="20"/>
        </w:rPr>
        <w:t>Taalsteun</w:t>
      </w:r>
    </w:p>
    <w:p w14:paraId="5A8E380A" w14:textId="77777777" w:rsidR="00277663" w:rsidRPr="004446E7" w:rsidRDefault="00277663" w:rsidP="004446E7">
      <w:pPr>
        <w:pStyle w:val="VVKSOTekst"/>
        <w:spacing w:after="0" w:line="360" w:lineRule="auto"/>
        <w:rPr>
          <w:color w:val="404040" w:themeColor="text1" w:themeTint="BF"/>
          <w:szCs w:val="20"/>
        </w:rPr>
      </w:pPr>
      <w:r w:rsidRPr="004446E7">
        <w:rPr>
          <w:color w:val="404040" w:themeColor="text1" w:themeTint="BF"/>
          <w:szCs w:val="20"/>
        </w:rPr>
        <w:t>Zie verder.</w:t>
      </w:r>
    </w:p>
    <w:p w14:paraId="1D08ACE7" w14:textId="77777777" w:rsidR="00277663" w:rsidRPr="004446E7" w:rsidRDefault="00277663" w:rsidP="004446E7">
      <w:pPr>
        <w:pStyle w:val="VVKSOTekst"/>
        <w:spacing w:after="0" w:line="360" w:lineRule="auto"/>
        <w:rPr>
          <w:color w:val="404040" w:themeColor="text1" w:themeTint="BF"/>
          <w:szCs w:val="20"/>
        </w:rPr>
      </w:pPr>
    </w:p>
    <w:p w14:paraId="70DDE884" w14:textId="77777777" w:rsidR="00277663" w:rsidRPr="004446E7" w:rsidRDefault="00277663" w:rsidP="00277663">
      <w:pPr>
        <w:pStyle w:val="VVKSOKop4"/>
        <w:tabs>
          <w:tab w:val="clear" w:pos="1135"/>
        </w:tabs>
        <w:spacing w:before="240" w:after="120"/>
        <w:ind w:left="851"/>
        <w:rPr>
          <w:rFonts w:ascii="Trebuchet MS" w:hAnsi="Trebuchet MS"/>
          <w:color w:val="404040" w:themeColor="text1" w:themeTint="BF"/>
          <w:szCs w:val="20"/>
          <w:lang w:val="nl-BE"/>
        </w:rPr>
      </w:pPr>
      <w:r w:rsidRPr="004446E7">
        <w:rPr>
          <w:rFonts w:ascii="Trebuchet MS" w:hAnsi="Trebuchet MS"/>
          <w:color w:val="404040" w:themeColor="text1" w:themeTint="BF"/>
          <w:szCs w:val="20"/>
          <w:lang w:val="nl-BE"/>
        </w:rPr>
        <w:t>Mogelijke practica</w:t>
      </w:r>
    </w:p>
    <w:p w14:paraId="0C2DFE8D" w14:textId="77777777" w:rsidR="00277663" w:rsidRPr="004446E7" w:rsidRDefault="00277663" w:rsidP="004446E7">
      <w:pPr>
        <w:pStyle w:val="VVKSOTekst"/>
        <w:spacing w:line="360" w:lineRule="auto"/>
        <w:rPr>
          <w:color w:val="404040" w:themeColor="text1" w:themeTint="BF"/>
          <w:szCs w:val="20"/>
        </w:rPr>
      </w:pPr>
      <w:r w:rsidRPr="004446E7">
        <w:rPr>
          <w:rFonts w:cs="Arial"/>
          <w:iCs/>
          <w:color w:val="404040" w:themeColor="text1" w:themeTint="BF"/>
          <w:szCs w:val="20"/>
        </w:rPr>
        <w:t>Onder elke groep van leerplandoelstellingen staan mogelijke practicumopdrachten vermeld. Uit de voorgestelde opdrachten kan een keuze worden gemaakt, mits een min of meer evenwichtige spreiding over de verschillende leerstofitems. Andere practica die aansluiten bij de leerplandoelstellingen zijn ook toegelaten.</w:t>
      </w:r>
    </w:p>
    <w:p w14:paraId="5B8B1E98" w14:textId="77777777" w:rsidR="00277663" w:rsidRPr="004446E7" w:rsidRDefault="00277663" w:rsidP="00277663">
      <w:pPr>
        <w:pStyle w:val="LPKop2"/>
      </w:pPr>
      <w:bookmarkStart w:id="10" w:name="_Toc481576920"/>
      <w:r w:rsidRPr="004446E7">
        <w:t>Leerplan versus handboek</w:t>
      </w:r>
      <w:bookmarkEnd w:id="10"/>
    </w:p>
    <w:p w14:paraId="03218FFA" w14:textId="77777777" w:rsidR="00277663" w:rsidRPr="004446E7" w:rsidRDefault="00277663" w:rsidP="004446E7">
      <w:pPr>
        <w:pStyle w:val="VVKSOTekst"/>
        <w:spacing w:line="360" w:lineRule="auto"/>
        <w:rPr>
          <w:color w:val="404040" w:themeColor="text1" w:themeTint="BF"/>
        </w:rPr>
      </w:pPr>
      <w:r w:rsidRPr="004446E7">
        <w:rPr>
          <w:color w:val="404040" w:themeColor="text1" w:themeTint="BF"/>
          <w:lang w:val="nl-BE"/>
        </w:rPr>
        <w:t xml:space="preserve">Het leerplan bepaalt welke doelstellingen moeten gerealiseerd worden </w:t>
      </w:r>
      <w:r w:rsidRPr="004446E7">
        <w:rPr>
          <w:color w:val="404040" w:themeColor="text1" w:themeTint="BF"/>
        </w:rPr>
        <w:t>en welk beheersingsniveau moet bereikt worden. Heel belangrijk hierin is de keuze van het werkwoord (herkennen, weergeven, vergelijken, …). Sommige doelstellingen bepalen welke strategieën er moeten gehanteerd worden zoals:</w:t>
      </w:r>
    </w:p>
    <w:p w14:paraId="399D2CBB" w14:textId="77777777" w:rsidR="00277663" w:rsidRPr="004446E7" w:rsidRDefault="00277663" w:rsidP="00F930C5">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 op beeldmateriaal aanduiden, benoemen en verschillen weergeven …</w:t>
      </w:r>
    </w:p>
    <w:p w14:paraId="5DC9E3A4" w14:textId="77777777" w:rsidR="00277663" w:rsidRPr="004446E7" w:rsidRDefault="00277663" w:rsidP="00F930C5">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 schematisch weergeven …</w:t>
      </w:r>
    </w:p>
    <w:p w14:paraId="252EF607" w14:textId="77777777" w:rsidR="00277663" w:rsidRPr="004446E7" w:rsidRDefault="00277663" w:rsidP="00F930C5">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…onderzoeken (en verklaren)</w:t>
      </w:r>
    </w:p>
    <w:p w14:paraId="15A13027" w14:textId="77777777" w:rsidR="00277663" w:rsidRPr="004446E7" w:rsidRDefault="00277663" w:rsidP="00F930C5">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een proces in de cel lokaliseren … en schematisch weergeven</w:t>
      </w:r>
    </w:p>
    <w:p w14:paraId="63C11831" w14:textId="77777777" w:rsidR="00277663" w:rsidRPr="004446E7" w:rsidRDefault="00277663" w:rsidP="00F930C5">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met voorbeelden illustreren …</w:t>
      </w:r>
    </w:p>
    <w:p w14:paraId="01C9E958" w14:textId="77777777" w:rsidR="00277663" w:rsidRPr="004446E7" w:rsidRDefault="00277663" w:rsidP="00F930C5">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 xml:space="preserve">… vaardigheden verwerven en consequent toepassen … </w:t>
      </w:r>
    </w:p>
    <w:p w14:paraId="3A098AC5" w14:textId="77777777" w:rsidR="00277663" w:rsidRPr="004446E7" w:rsidRDefault="00277663" w:rsidP="00F930C5">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 xml:space="preserve">de invloed van ….. onderzoeken </w:t>
      </w:r>
    </w:p>
    <w:p w14:paraId="1B1D6B15" w14:textId="77777777" w:rsidR="00277663" w:rsidRPr="004446E7" w:rsidRDefault="00277663" w:rsidP="00F930C5">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…verloop beschrijven …</w:t>
      </w:r>
    </w:p>
    <w:p w14:paraId="52A1C1FF" w14:textId="77777777" w:rsidR="00277663" w:rsidRPr="004446E7" w:rsidRDefault="00277663" w:rsidP="00F930C5">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resultaten van … verklaren en symbolisch voorstellen</w:t>
      </w:r>
    </w:p>
    <w:p w14:paraId="229C2469" w14:textId="77777777" w:rsidR="00277663" w:rsidRPr="004446E7" w:rsidRDefault="00277663" w:rsidP="00F930C5">
      <w:pPr>
        <w:pStyle w:val="VVKSOOpsomming1"/>
        <w:numPr>
          <w:ilvl w:val="0"/>
          <w:numId w:val="31"/>
        </w:numPr>
        <w:spacing w:line="360" w:lineRule="auto"/>
        <w:rPr>
          <w:rFonts w:ascii="Trebuchet MS" w:hAnsi="Trebuchet MS"/>
          <w:color w:val="404040" w:themeColor="text1" w:themeTint="BF"/>
        </w:rPr>
      </w:pPr>
      <w:r w:rsidRPr="004446E7">
        <w:rPr>
          <w:rFonts w:ascii="Trebuchet MS" w:hAnsi="Trebuchet MS"/>
          <w:color w:val="404040" w:themeColor="text1" w:themeTint="BF"/>
        </w:rPr>
        <w:t>stambomen analyseren</w:t>
      </w:r>
    </w:p>
    <w:p w14:paraId="5B2DA2A4" w14:textId="77777777" w:rsidR="00277663" w:rsidRDefault="00277663" w:rsidP="004446E7">
      <w:pPr>
        <w:pStyle w:val="VVKSOTekst"/>
        <w:spacing w:line="360" w:lineRule="auto"/>
        <w:rPr>
          <w:color w:val="404040" w:themeColor="text1" w:themeTint="BF"/>
        </w:rPr>
      </w:pPr>
      <w:r w:rsidRPr="004446E7">
        <w:rPr>
          <w:color w:val="404040" w:themeColor="text1" w:themeTint="BF"/>
        </w:rPr>
        <w:t>Bij het uitwerken van lessen, het gebruik van een handboek en het evalueren is het leerplan steeds het uitgangspunt. Een handboek gaat soms verder dan de basisdoelstellingen. De leerkracht moet er in het bijzonder over waken dat ook de algemene doelstellingen (AD) gerealiseerd worden.</w:t>
      </w:r>
    </w:p>
    <w:p w14:paraId="00C546E6" w14:textId="77777777" w:rsidR="004446E7" w:rsidRDefault="004446E7" w:rsidP="004446E7">
      <w:pPr>
        <w:pStyle w:val="VVKSOTekst"/>
        <w:spacing w:line="360" w:lineRule="auto"/>
        <w:rPr>
          <w:color w:val="404040" w:themeColor="text1" w:themeTint="BF"/>
        </w:rPr>
      </w:pPr>
    </w:p>
    <w:p w14:paraId="2B3D8673" w14:textId="77777777" w:rsidR="004446E7" w:rsidRPr="004446E7" w:rsidRDefault="004446E7" w:rsidP="004446E7">
      <w:pPr>
        <w:pStyle w:val="VVKSOTekst"/>
        <w:spacing w:line="360" w:lineRule="auto"/>
        <w:rPr>
          <w:color w:val="404040" w:themeColor="text1" w:themeTint="BF"/>
        </w:rPr>
      </w:pPr>
    </w:p>
    <w:p w14:paraId="725BB9A6" w14:textId="77777777" w:rsidR="00277663" w:rsidRPr="004446E7" w:rsidRDefault="00277663" w:rsidP="00277663">
      <w:pPr>
        <w:pStyle w:val="LPKop2"/>
      </w:pPr>
      <w:bookmarkStart w:id="11" w:name="_Toc481576921"/>
      <w:r w:rsidRPr="004446E7">
        <w:lastRenderedPageBreak/>
        <w:t>Taalgericht vakonderwijs</w:t>
      </w:r>
      <w:bookmarkEnd w:id="11"/>
    </w:p>
    <w:p w14:paraId="43EE12C6" w14:textId="77777777" w:rsidR="00277663" w:rsidRPr="004446E7" w:rsidRDefault="00277663" w:rsidP="004446E7">
      <w:pPr>
        <w:pStyle w:val="VVKSOTekst"/>
        <w:spacing w:line="360" w:lineRule="auto"/>
        <w:rPr>
          <w:color w:val="404040" w:themeColor="text1" w:themeTint="BF"/>
        </w:rPr>
      </w:pPr>
      <w:r w:rsidRPr="004446E7">
        <w:rPr>
          <w:color w:val="404040" w:themeColor="text1" w:themeTint="BF"/>
        </w:rPr>
        <w:t xml:space="preserve">Taal en leren zijn onlosmakelijk met elkaar verbonden. Die verwevenheid vormt de basis van het taalgericht vakonderwijs. Het gaat over een didactiek die, binnen het ruimere kader van een schooltaalbeleid, de taalontwikkeling van de leerlingen wil bevorderen, ook in het vak biologie. </w:t>
      </w:r>
    </w:p>
    <w:p w14:paraId="1F5302BC" w14:textId="77777777" w:rsidR="00277663" w:rsidRPr="004446E7" w:rsidRDefault="00277663" w:rsidP="004446E7">
      <w:pPr>
        <w:pStyle w:val="VVKSOTekst"/>
        <w:spacing w:line="360" w:lineRule="auto"/>
        <w:rPr>
          <w:color w:val="404040" w:themeColor="text1" w:themeTint="BF"/>
        </w:rPr>
      </w:pPr>
      <w:r w:rsidRPr="004446E7">
        <w:rPr>
          <w:color w:val="404040" w:themeColor="text1" w:themeTint="BF"/>
        </w:rPr>
        <w:t>In dit punt willen we een aantal didactische tips geven om de lessen biologie meer taalgericht te maken. Drie didactische principes: context, interactie en taalsteun wijzen een weg, maar zijn geen doel op zich.</w:t>
      </w:r>
    </w:p>
    <w:p w14:paraId="4E9CA0BE" w14:textId="77777777" w:rsidR="009C0F88" w:rsidRPr="004446E7" w:rsidRDefault="00A062DA" w:rsidP="00A062DA">
      <w:pPr>
        <w:pStyle w:val="LPKop3"/>
        <w:rPr>
          <w:color w:val="404040" w:themeColor="text1" w:themeTint="BF"/>
        </w:rPr>
      </w:pPr>
      <w:r w:rsidRPr="004446E7">
        <w:rPr>
          <w:color w:val="404040" w:themeColor="text1" w:themeTint="BF"/>
        </w:rPr>
        <w:t>Context</w:t>
      </w:r>
    </w:p>
    <w:p w14:paraId="69CF6692" w14:textId="77777777" w:rsidR="00101DF7" w:rsidRPr="004446E7" w:rsidRDefault="00A062DA" w:rsidP="004446E7">
      <w:pPr>
        <w:pStyle w:val="VVKSOTekst"/>
        <w:spacing w:line="360" w:lineRule="auto"/>
        <w:rPr>
          <w:color w:val="404040" w:themeColor="text1" w:themeTint="BF"/>
        </w:rPr>
      </w:pPr>
      <w:r w:rsidRPr="004446E7">
        <w:rPr>
          <w:color w:val="404040" w:themeColor="text1" w:themeTint="BF"/>
        </w:rPr>
        <w:t xml:space="preserve">Onder context verstaan we het </w:t>
      </w:r>
      <w:proofErr w:type="spellStart"/>
      <w:r w:rsidRPr="004446E7">
        <w:rPr>
          <w:color w:val="404040" w:themeColor="text1" w:themeTint="BF"/>
        </w:rPr>
        <w:t>betekenisgevend</w:t>
      </w:r>
      <w:proofErr w:type="spellEnd"/>
      <w:r w:rsidRPr="004446E7">
        <w:rPr>
          <w:color w:val="404040" w:themeColor="text1" w:themeTint="BF"/>
        </w:rPr>
        <w:t xml:space="preserve"> kader of verband waarin de nieuwe leerinhoud geplaatst wordt. Welke aanknopingspunten reiken we onze leerlingen aan? Welke verbanden laten we hen leggen met eerdere ervaringen? Wat is hun voorkennis? Bij contextrijke lessen worden verbindingen gelegd tussen de leerinhoud, de leefwereld van de leerling, de actualiteit en eventueel andere vakken. </w:t>
      </w:r>
    </w:p>
    <w:p w14:paraId="549EEF2A" w14:textId="77777777" w:rsidR="00A062DA" w:rsidRPr="004446E7" w:rsidRDefault="00101DF7" w:rsidP="00101DF7">
      <w:pPr>
        <w:pStyle w:val="LPKop3"/>
        <w:rPr>
          <w:color w:val="404040" w:themeColor="text1" w:themeTint="BF"/>
        </w:rPr>
      </w:pPr>
      <w:r w:rsidRPr="004446E7">
        <w:rPr>
          <w:color w:val="404040" w:themeColor="text1" w:themeTint="BF"/>
        </w:rPr>
        <w:t>Interactie</w:t>
      </w:r>
    </w:p>
    <w:p w14:paraId="704A0F52" w14:textId="77777777" w:rsidR="00101DF7" w:rsidRPr="004446E7" w:rsidRDefault="00101DF7" w:rsidP="004446E7">
      <w:pPr>
        <w:pStyle w:val="VVKSOTekst"/>
        <w:spacing w:line="360" w:lineRule="auto"/>
        <w:rPr>
          <w:color w:val="404040" w:themeColor="text1" w:themeTint="BF"/>
        </w:rPr>
      </w:pPr>
      <w:r w:rsidRPr="004446E7">
        <w:rPr>
          <w:color w:val="404040" w:themeColor="text1" w:themeTint="BF"/>
        </w:rPr>
        <w:t xml:space="preserve">Leren is een interactief proces: kennis groeit doordat je er met anderen over praat. </w:t>
      </w:r>
    </w:p>
    <w:p w14:paraId="643AC0A9" w14:textId="77777777" w:rsidR="00101DF7" w:rsidRPr="004446E7" w:rsidRDefault="00101DF7" w:rsidP="004446E7">
      <w:pPr>
        <w:pStyle w:val="VVKSOTekst"/>
        <w:spacing w:line="360" w:lineRule="auto"/>
        <w:rPr>
          <w:color w:val="404040" w:themeColor="text1" w:themeTint="BF"/>
        </w:rPr>
      </w:pPr>
      <w:r w:rsidRPr="004446E7">
        <w:rPr>
          <w:color w:val="404040" w:themeColor="text1" w:themeTint="BF"/>
        </w:rPr>
        <w:t>Leerlingen worden aangezet tot gerichte interactie over de leerinhoud, in groepjes (bv. bij experimenteel werk) of klassikaal. Opdrachten worden zo gesteld dat leerlingen worden uitgedaagd om in interactie te treden.</w:t>
      </w:r>
    </w:p>
    <w:p w14:paraId="3CFE079C" w14:textId="77777777" w:rsidR="00101DF7" w:rsidRPr="004446E7" w:rsidRDefault="00101DF7" w:rsidP="004446E7">
      <w:pPr>
        <w:pStyle w:val="VVKSOTekst"/>
        <w:spacing w:line="360" w:lineRule="auto"/>
        <w:rPr>
          <w:color w:val="404040" w:themeColor="text1" w:themeTint="BF"/>
        </w:rPr>
      </w:pPr>
      <w:r w:rsidRPr="004446E7">
        <w:rPr>
          <w:color w:val="404040" w:themeColor="text1" w:themeTint="BF"/>
        </w:rPr>
        <w:t>Enkele concrete voorbeelden:</w:t>
      </w:r>
    </w:p>
    <w:p w14:paraId="7876BAF1" w14:textId="77777777" w:rsidR="00101DF7" w:rsidRPr="004446E7" w:rsidRDefault="00101DF7" w:rsidP="00F17C32">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Leerlingen wisselen van gedachten tijdens het uitvoeren van (experimentele) waarnemingsopdrachten.</w:t>
      </w:r>
    </w:p>
    <w:p w14:paraId="7DEEB67E" w14:textId="77777777" w:rsidR="00101DF7" w:rsidRPr="004446E7" w:rsidRDefault="00101DF7" w:rsidP="00F17C32">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Leerlingen geven instructies aan elkaar bij het uitvoeren van een meting of een experiment.</w:t>
      </w:r>
    </w:p>
    <w:p w14:paraId="49DC0538" w14:textId="77777777" w:rsidR="00101DF7" w:rsidRPr="004446E7" w:rsidRDefault="00101DF7" w:rsidP="00F17C32">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Leerlingen vullen gezamenlijk een tabel in bij het uitvoeren van een experiment.</w:t>
      </w:r>
    </w:p>
    <w:p w14:paraId="18C12284" w14:textId="77777777" w:rsidR="00101DF7" w:rsidRPr="004446E7" w:rsidRDefault="00101DF7" w:rsidP="00F17C32">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Klassikale besprekingen waarbij de leerling wordt uitgedaagd om de eigen mening te verwoorden en om rekening te houden met de mening van anderen.</w:t>
      </w:r>
    </w:p>
    <w:p w14:paraId="4455EE61" w14:textId="77777777" w:rsidR="00101DF7" w:rsidRPr="004446E7" w:rsidRDefault="00101DF7" w:rsidP="00F17C32">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Leerlingen verwoorden een eigen gemotiveerde hypothese bij een bepaalde onderzoeksvraag.</w:t>
      </w:r>
    </w:p>
    <w:p w14:paraId="2FA6E392" w14:textId="77777777" w:rsidR="00101DF7" w:rsidRPr="004446E7" w:rsidRDefault="00101DF7" w:rsidP="00F17C32">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Leerlingen formuleren zelf een onderzoeksvoorstel.</w:t>
      </w:r>
    </w:p>
    <w:p w14:paraId="307513D5" w14:textId="77777777" w:rsidR="00101DF7" w:rsidRPr="004446E7" w:rsidRDefault="00101DF7" w:rsidP="00F17C32">
      <w:pPr>
        <w:pStyle w:val="VVKSOOpsomming1"/>
        <w:numPr>
          <w:ilvl w:val="0"/>
          <w:numId w:val="31"/>
        </w:numPr>
        <w:spacing w:after="0" w:line="360" w:lineRule="auto"/>
        <w:rPr>
          <w:rFonts w:ascii="Trebuchet MS" w:hAnsi="Trebuchet MS"/>
          <w:color w:val="404040" w:themeColor="text1" w:themeTint="BF"/>
        </w:rPr>
      </w:pPr>
      <w:r w:rsidRPr="004446E7">
        <w:rPr>
          <w:rFonts w:ascii="Trebuchet MS" w:hAnsi="Trebuchet MS"/>
          <w:color w:val="404040" w:themeColor="text1" w:themeTint="BF"/>
        </w:rPr>
        <w:t>Leerlingen formuleren een eigen besluit en toetsen die af aan de bevindingen van anderen bij een bepaalde waarnemingsopdracht.</w:t>
      </w:r>
    </w:p>
    <w:p w14:paraId="1686AA46" w14:textId="77777777" w:rsidR="004446E7" w:rsidRDefault="004446E7" w:rsidP="004446E7">
      <w:pPr>
        <w:pStyle w:val="VVKSOOpsomming1"/>
        <w:numPr>
          <w:ilvl w:val="0"/>
          <w:numId w:val="0"/>
        </w:numPr>
        <w:spacing w:after="0" w:line="240" w:lineRule="auto"/>
        <w:rPr>
          <w:rFonts w:ascii="Trebuchet MS" w:hAnsi="Trebuchet MS"/>
          <w:color w:val="404040" w:themeColor="text1" w:themeTint="BF"/>
        </w:rPr>
      </w:pPr>
    </w:p>
    <w:p w14:paraId="473EF561" w14:textId="77777777" w:rsidR="00101DF7" w:rsidRPr="004446E7" w:rsidRDefault="00101DF7" w:rsidP="004446E7">
      <w:pPr>
        <w:pStyle w:val="VVKSOOpsomming1"/>
        <w:numPr>
          <w:ilvl w:val="0"/>
          <w:numId w:val="0"/>
        </w:numPr>
        <w:spacing w:line="360" w:lineRule="auto"/>
        <w:rPr>
          <w:rFonts w:ascii="Trebuchet MS" w:hAnsi="Trebuchet MS"/>
          <w:color w:val="404040" w:themeColor="text1" w:themeTint="BF"/>
        </w:rPr>
      </w:pPr>
      <w:r w:rsidRPr="004446E7">
        <w:rPr>
          <w:rFonts w:ascii="Trebuchet MS" w:hAnsi="Trebuchet MS"/>
          <w:color w:val="404040" w:themeColor="text1" w:themeTint="BF"/>
        </w:rPr>
        <w:t>Voorzie begeleiding tijdens de uitvoering van opdrachten, voorzie een nabespreking.</w:t>
      </w:r>
    </w:p>
    <w:p w14:paraId="55585BAF" w14:textId="77777777" w:rsidR="00277663" w:rsidRPr="004446E7" w:rsidRDefault="009B3C8A" w:rsidP="009B3C8A">
      <w:pPr>
        <w:pStyle w:val="LPKop3"/>
        <w:rPr>
          <w:color w:val="404040" w:themeColor="text1" w:themeTint="BF"/>
        </w:rPr>
      </w:pPr>
      <w:r w:rsidRPr="004446E7">
        <w:rPr>
          <w:color w:val="404040" w:themeColor="text1" w:themeTint="BF"/>
        </w:rPr>
        <w:lastRenderedPageBreak/>
        <w:t>Taalsteun</w:t>
      </w:r>
    </w:p>
    <w:p w14:paraId="39C2336C" w14:textId="77777777" w:rsidR="009B3C8A" w:rsidRPr="004446E7" w:rsidRDefault="009B3C8A" w:rsidP="00BB2059">
      <w:pPr>
        <w:spacing w:after="120" w:line="360" w:lineRule="auto"/>
        <w:jc w:val="both"/>
        <w:rPr>
          <w:rFonts w:ascii="Trebuchet MS" w:hAnsi="Trebuchet MS"/>
          <w:color w:val="404040" w:themeColor="text1" w:themeTint="BF"/>
          <w:sz w:val="20"/>
          <w:szCs w:val="20"/>
        </w:rPr>
      </w:pPr>
      <w:r w:rsidRPr="004446E7">
        <w:rPr>
          <w:rFonts w:ascii="Trebuchet MS" w:hAnsi="Trebuchet MS"/>
          <w:color w:val="404040" w:themeColor="text1" w:themeTint="BF"/>
          <w:sz w:val="20"/>
          <w:szCs w:val="20"/>
        </w:rPr>
        <w:t>Leerkrachten geven in een klassituatie vaak opdrachten. Voor deze opdrachten gebruiken ze een specifieke woordenschat die we 'instructietaal' noemen. Hierbij gaat het vooral over werkwoorden die een bepaalde actie uitdrukken (vergelijk, definieer, noteer, raadpleeg, situeer, vat samen, verklaar ... ). Het begrijpen van deze operationele werkwoorden is noodzakelijk om de opdracht correct uit te voeren.</w:t>
      </w:r>
    </w:p>
    <w:p w14:paraId="6A3B90D2" w14:textId="77777777" w:rsidR="009B3C8A" w:rsidRPr="004446E7" w:rsidRDefault="009B3C8A" w:rsidP="00BB2059">
      <w:pPr>
        <w:pStyle w:val="VVKSOTekst"/>
        <w:spacing w:after="120" w:line="360" w:lineRule="auto"/>
        <w:rPr>
          <w:color w:val="404040" w:themeColor="text1" w:themeTint="BF"/>
          <w:szCs w:val="20"/>
        </w:rPr>
      </w:pPr>
      <w:r w:rsidRPr="004446E7">
        <w:rPr>
          <w:color w:val="404040" w:themeColor="text1" w:themeTint="BF"/>
          <w:szCs w:val="20"/>
        </w:rPr>
        <w:t>Door gericht voorbeelden te geven en te vragen, door kernbegrippen op te schrijven en te verwoorden, door te vragen naar werk- en denkwijzen … stimuleren we de taalontwikkeling en de kennisopbouw.</w:t>
      </w:r>
    </w:p>
    <w:p w14:paraId="0A2FB949" w14:textId="77777777" w:rsidR="009B3C8A" w:rsidRPr="004446E7" w:rsidRDefault="009B3C8A" w:rsidP="00BB2059">
      <w:pPr>
        <w:spacing w:after="120" w:line="360" w:lineRule="auto"/>
        <w:jc w:val="both"/>
        <w:rPr>
          <w:rFonts w:ascii="Trebuchet MS" w:hAnsi="Trebuchet MS"/>
          <w:color w:val="404040" w:themeColor="text1" w:themeTint="BF"/>
          <w:sz w:val="20"/>
          <w:szCs w:val="20"/>
        </w:rPr>
      </w:pPr>
      <w:r w:rsidRPr="004446E7">
        <w:rPr>
          <w:rFonts w:ascii="Trebuchet MS" w:hAnsi="Trebuchet MS"/>
          <w:color w:val="404040" w:themeColor="text1" w:themeTint="BF"/>
          <w:sz w:val="20"/>
          <w:szCs w:val="20"/>
        </w:rPr>
        <w:t>Het onderscheid tussen dagelijkse en wetenschappelijke context moet een voortdurend aandachtspunt zijn in het wetenschapsonderwijs. Als we in de dagelijkse context spreken van ‘gewicht’ dan bedoelen we in een wetenschappelijke context eigenlijk ‘massa’. Gewicht heeft in een wetenschappelijke context een heel andere betekenis.</w:t>
      </w:r>
    </w:p>
    <w:p w14:paraId="63E3D5B2" w14:textId="77777777" w:rsidR="009B3C8A" w:rsidRPr="004446E7" w:rsidRDefault="009B3C8A" w:rsidP="00F17C32">
      <w:pPr>
        <w:pStyle w:val="VVKSOOpsomming1"/>
        <w:numPr>
          <w:ilvl w:val="0"/>
          <w:numId w:val="32"/>
        </w:numPr>
        <w:rPr>
          <w:rFonts w:ascii="Trebuchet MS" w:hAnsi="Trebuchet MS"/>
          <w:color w:val="404040" w:themeColor="text1" w:themeTint="BF"/>
          <w:szCs w:val="20"/>
        </w:rPr>
      </w:pPr>
      <w:r w:rsidRPr="004446E7">
        <w:rPr>
          <w:rFonts w:ascii="Trebuchet MS" w:hAnsi="Trebuchet MS"/>
          <w:color w:val="404040" w:themeColor="text1" w:themeTint="BF"/>
          <w:szCs w:val="20"/>
        </w:rPr>
        <w:t>Gebruik visuele weergaven. Enkele voorbeelden uit dit leerplan:</w:t>
      </w:r>
    </w:p>
    <w:p w14:paraId="368A0600" w14:textId="77777777" w:rsidR="009B3C8A" w:rsidRPr="004446E7" w:rsidRDefault="009B3C8A" w:rsidP="00F17C32">
      <w:pPr>
        <w:pStyle w:val="VVKSOOpsomming1"/>
        <w:numPr>
          <w:ilvl w:val="1"/>
          <w:numId w:val="32"/>
        </w:numPr>
        <w:spacing w:after="0" w:line="360" w:lineRule="auto"/>
        <w:rPr>
          <w:rFonts w:ascii="Trebuchet MS" w:hAnsi="Trebuchet MS"/>
          <w:color w:val="404040" w:themeColor="text1" w:themeTint="BF"/>
          <w:szCs w:val="20"/>
        </w:rPr>
      </w:pPr>
      <w:r w:rsidRPr="004446E7">
        <w:rPr>
          <w:rFonts w:ascii="Trebuchet MS" w:hAnsi="Trebuchet MS"/>
          <w:color w:val="404040" w:themeColor="text1" w:themeTint="BF"/>
          <w:szCs w:val="20"/>
        </w:rPr>
        <w:t xml:space="preserve">beeldmateriaal (van 3D-modellen tot vlakke voorstellingen, (projectie van) lichtmicroscopische opnames, elektronenmicroscopische foto’s, orgaan- en </w:t>
      </w:r>
      <w:proofErr w:type="spellStart"/>
      <w:r w:rsidRPr="004446E7">
        <w:rPr>
          <w:rFonts w:ascii="Trebuchet MS" w:hAnsi="Trebuchet MS"/>
          <w:color w:val="404040" w:themeColor="text1" w:themeTint="BF"/>
          <w:szCs w:val="20"/>
        </w:rPr>
        <w:t>celmodellen</w:t>
      </w:r>
      <w:proofErr w:type="spellEnd"/>
      <w:r w:rsidRPr="004446E7">
        <w:rPr>
          <w:rFonts w:ascii="Trebuchet MS" w:hAnsi="Trebuchet MS"/>
          <w:color w:val="404040" w:themeColor="text1" w:themeTint="BF"/>
          <w:szCs w:val="20"/>
        </w:rPr>
        <w:t>, …);</w:t>
      </w:r>
    </w:p>
    <w:p w14:paraId="6814FCE6" w14:textId="77777777" w:rsidR="009B3C8A" w:rsidRPr="004446E7" w:rsidRDefault="009B3C8A" w:rsidP="00F17C32">
      <w:pPr>
        <w:pStyle w:val="VVKSOOpsomming1"/>
        <w:numPr>
          <w:ilvl w:val="1"/>
          <w:numId w:val="32"/>
        </w:numPr>
        <w:spacing w:after="0" w:line="360" w:lineRule="auto"/>
        <w:rPr>
          <w:rFonts w:ascii="Trebuchet MS" w:hAnsi="Trebuchet MS"/>
          <w:color w:val="404040" w:themeColor="text1" w:themeTint="BF"/>
          <w:szCs w:val="20"/>
        </w:rPr>
      </w:pPr>
      <w:r w:rsidRPr="004446E7">
        <w:rPr>
          <w:rFonts w:ascii="Trebuchet MS" w:hAnsi="Trebuchet MS"/>
          <w:color w:val="404040" w:themeColor="text1" w:themeTint="BF"/>
          <w:szCs w:val="20"/>
        </w:rPr>
        <w:t xml:space="preserve">videofilmpjes en animaties: </w:t>
      </w:r>
      <w:proofErr w:type="spellStart"/>
      <w:r w:rsidRPr="004446E7">
        <w:rPr>
          <w:rFonts w:ascii="Trebuchet MS" w:hAnsi="Trebuchet MS"/>
          <w:color w:val="404040" w:themeColor="text1" w:themeTint="BF"/>
          <w:szCs w:val="20"/>
        </w:rPr>
        <w:t>celfysiologische</w:t>
      </w:r>
      <w:proofErr w:type="spellEnd"/>
      <w:r w:rsidRPr="004446E7">
        <w:rPr>
          <w:rFonts w:ascii="Trebuchet MS" w:hAnsi="Trebuchet MS"/>
          <w:color w:val="404040" w:themeColor="text1" w:themeTint="BF"/>
          <w:szCs w:val="20"/>
        </w:rPr>
        <w:t xml:space="preserve"> processen, celdeling, embryonale ontwikkeling, …</w:t>
      </w:r>
    </w:p>
    <w:p w14:paraId="0836E7AA" w14:textId="77777777" w:rsidR="009B3C8A" w:rsidRPr="004446E7" w:rsidRDefault="009B3C8A" w:rsidP="00F17C32">
      <w:pPr>
        <w:pStyle w:val="VVKSOOpsomming1"/>
        <w:numPr>
          <w:ilvl w:val="1"/>
          <w:numId w:val="32"/>
        </w:numPr>
        <w:spacing w:after="0" w:line="360" w:lineRule="auto"/>
        <w:rPr>
          <w:rFonts w:ascii="Trebuchet MS" w:hAnsi="Trebuchet MS"/>
          <w:color w:val="404040" w:themeColor="text1" w:themeTint="BF"/>
          <w:szCs w:val="20"/>
        </w:rPr>
      </w:pPr>
      <w:r w:rsidRPr="004446E7">
        <w:rPr>
          <w:rFonts w:ascii="Trebuchet MS" w:hAnsi="Trebuchet MS"/>
          <w:color w:val="404040" w:themeColor="text1" w:themeTint="BF"/>
          <w:szCs w:val="20"/>
        </w:rPr>
        <w:t>tabellen, stambomen, …;</w:t>
      </w:r>
    </w:p>
    <w:p w14:paraId="3D620BA5" w14:textId="77777777" w:rsidR="009B3C8A" w:rsidRPr="004446E7" w:rsidRDefault="009B3C8A" w:rsidP="00F17C32">
      <w:pPr>
        <w:pStyle w:val="VVKSOOpsomming1"/>
        <w:numPr>
          <w:ilvl w:val="1"/>
          <w:numId w:val="32"/>
        </w:numPr>
        <w:spacing w:after="0" w:line="360" w:lineRule="auto"/>
        <w:rPr>
          <w:rFonts w:ascii="Trebuchet MS" w:hAnsi="Trebuchet MS"/>
          <w:color w:val="404040" w:themeColor="text1" w:themeTint="BF"/>
          <w:szCs w:val="20"/>
        </w:rPr>
      </w:pPr>
      <w:r w:rsidRPr="004446E7">
        <w:rPr>
          <w:rFonts w:ascii="Trebuchet MS" w:hAnsi="Trebuchet MS"/>
          <w:color w:val="404040" w:themeColor="text1" w:themeTint="BF"/>
          <w:szCs w:val="20"/>
        </w:rPr>
        <w:t>schema’s: eenvoudige voorstellingen van biochemische moleculen, reactieschema’s van biochemische omzettingen, schema’s van hormonale regulaties …;</w:t>
      </w:r>
    </w:p>
    <w:p w14:paraId="75659D31" w14:textId="77777777" w:rsidR="009B3C8A" w:rsidRPr="00BB2059" w:rsidRDefault="009B3C8A" w:rsidP="00F17C32">
      <w:pPr>
        <w:pStyle w:val="VVKSOOpsomming1"/>
        <w:numPr>
          <w:ilvl w:val="1"/>
          <w:numId w:val="32"/>
        </w:numPr>
        <w:spacing w:after="0" w:line="360" w:lineRule="auto"/>
        <w:rPr>
          <w:rFonts w:ascii="Trebuchet MS" w:hAnsi="Trebuchet MS"/>
          <w:color w:val="404040" w:themeColor="text1" w:themeTint="BF"/>
          <w:szCs w:val="20"/>
        </w:rPr>
      </w:pPr>
      <w:r w:rsidRPr="004446E7">
        <w:rPr>
          <w:rFonts w:ascii="Trebuchet MS" w:hAnsi="Trebuchet MS"/>
          <w:color w:val="404040" w:themeColor="text1" w:themeTint="BF"/>
          <w:szCs w:val="20"/>
        </w:rPr>
        <w:t>opgezet materiaal: schedels, hart, nieren.</w:t>
      </w:r>
    </w:p>
    <w:p w14:paraId="564C625A" w14:textId="77777777" w:rsidR="009B3C8A" w:rsidRPr="004446E7" w:rsidRDefault="009B3C8A" w:rsidP="00F17C32">
      <w:pPr>
        <w:pStyle w:val="VVKSOOpsomming1"/>
        <w:numPr>
          <w:ilvl w:val="0"/>
          <w:numId w:val="32"/>
        </w:numPr>
        <w:rPr>
          <w:rFonts w:ascii="Trebuchet MS" w:hAnsi="Trebuchet MS"/>
          <w:color w:val="404040" w:themeColor="text1" w:themeTint="BF"/>
          <w:szCs w:val="20"/>
        </w:rPr>
      </w:pPr>
      <w:r w:rsidRPr="004446E7">
        <w:rPr>
          <w:rFonts w:ascii="Trebuchet MS" w:hAnsi="Trebuchet MS"/>
          <w:color w:val="404040" w:themeColor="text1" w:themeTint="BF"/>
          <w:szCs w:val="20"/>
        </w:rPr>
        <w:t>Hanteer passende leerstrategieën.</w:t>
      </w:r>
    </w:p>
    <w:p w14:paraId="4B65F2C8" w14:textId="77777777" w:rsidR="009B3C8A" w:rsidRPr="004446E7" w:rsidRDefault="009B3C8A" w:rsidP="00BB2059">
      <w:pPr>
        <w:pStyle w:val="VVKSOOpsomming1"/>
        <w:numPr>
          <w:ilvl w:val="0"/>
          <w:numId w:val="0"/>
        </w:numPr>
        <w:spacing w:after="0" w:line="360" w:lineRule="auto"/>
        <w:ind w:left="720"/>
        <w:rPr>
          <w:rFonts w:ascii="Trebuchet MS" w:hAnsi="Trebuchet MS"/>
          <w:color w:val="404040" w:themeColor="text1" w:themeTint="BF"/>
          <w:szCs w:val="20"/>
        </w:rPr>
      </w:pPr>
      <w:r w:rsidRPr="004446E7">
        <w:rPr>
          <w:rFonts w:ascii="Trebuchet MS" w:hAnsi="Trebuchet MS"/>
          <w:color w:val="404040" w:themeColor="text1" w:themeTint="BF"/>
          <w:szCs w:val="20"/>
        </w:rPr>
        <w:t>In de leerplandoelstellingen is operationeel verwoord wat de leerling moet kunnen en welke (leer)strategieën moeten gehanteerd worden. Het is belangrijk dat zowel tijdens de lessen, de opdrachten als de evaluatiemomenten deze strategieën getraind worden.</w:t>
      </w:r>
    </w:p>
    <w:p w14:paraId="211FC590" w14:textId="77777777" w:rsidR="009B3C8A" w:rsidRPr="004446E7" w:rsidRDefault="00D24E62" w:rsidP="00D24E62">
      <w:pPr>
        <w:pStyle w:val="LPKop2"/>
      </w:pPr>
      <w:bookmarkStart w:id="12" w:name="_Toc481576922"/>
      <w:r w:rsidRPr="004446E7">
        <w:t>ICT</w:t>
      </w:r>
      <w:bookmarkEnd w:id="12"/>
    </w:p>
    <w:p w14:paraId="5AEAF629" w14:textId="77777777" w:rsidR="00D24E62" w:rsidRPr="004446E7" w:rsidRDefault="00D24E62" w:rsidP="00BB2059">
      <w:pPr>
        <w:pStyle w:val="VVKSOTekst"/>
        <w:spacing w:after="120" w:line="360" w:lineRule="auto"/>
        <w:rPr>
          <w:color w:val="404040" w:themeColor="text1" w:themeTint="BF"/>
        </w:rPr>
      </w:pPr>
      <w:r w:rsidRPr="004446E7">
        <w:rPr>
          <w:color w:val="404040" w:themeColor="text1" w:themeTint="BF"/>
        </w:rPr>
        <w:t>ICT is algemeen doorgedrongen in de maatschappij en het dagelijks leven van de leerling. Sommige toepassingen kunnen, daar waar zinvol, geïntegreerd worden in de lessen biologie.</w:t>
      </w:r>
    </w:p>
    <w:p w14:paraId="02F25C5D" w14:textId="77777777" w:rsidR="00D24E62" w:rsidRPr="00BB2059" w:rsidRDefault="00D24E62" w:rsidP="00F17C32">
      <w:pPr>
        <w:pStyle w:val="VVKSOOpsomming1"/>
        <w:numPr>
          <w:ilvl w:val="0"/>
          <w:numId w:val="32"/>
        </w:numPr>
        <w:rPr>
          <w:rFonts w:ascii="Trebuchet MS" w:hAnsi="Trebuchet MS"/>
          <w:color w:val="404040" w:themeColor="text1" w:themeTint="BF"/>
          <w:szCs w:val="20"/>
        </w:rPr>
      </w:pPr>
      <w:r w:rsidRPr="00BB2059">
        <w:rPr>
          <w:rFonts w:ascii="Trebuchet MS" w:hAnsi="Trebuchet MS"/>
          <w:color w:val="404040" w:themeColor="text1" w:themeTint="BF"/>
          <w:szCs w:val="20"/>
        </w:rPr>
        <w:t xml:space="preserve">Als leermiddel in de lessen: visualisaties, informatieverwerving, </w:t>
      </w:r>
      <w:proofErr w:type="spellStart"/>
      <w:r w:rsidRPr="00BB2059">
        <w:rPr>
          <w:rFonts w:ascii="Trebuchet MS" w:hAnsi="Trebuchet MS"/>
          <w:color w:val="404040" w:themeColor="text1" w:themeTint="BF"/>
          <w:szCs w:val="20"/>
        </w:rPr>
        <w:t>mindmapping</w:t>
      </w:r>
      <w:proofErr w:type="spellEnd"/>
      <w:r w:rsidRPr="00BB2059">
        <w:rPr>
          <w:rFonts w:ascii="Trebuchet MS" w:hAnsi="Trebuchet MS"/>
          <w:color w:val="404040" w:themeColor="text1" w:themeTint="BF"/>
          <w:szCs w:val="20"/>
        </w:rPr>
        <w:t xml:space="preserve"> …</w:t>
      </w:r>
    </w:p>
    <w:p w14:paraId="26CE0A9E" w14:textId="77777777" w:rsidR="00D24E62" w:rsidRPr="00BB2059" w:rsidRDefault="00D24E62" w:rsidP="00F17C32">
      <w:pPr>
        <w:pStyle w:val="VVKSOOpsomming1"/>
        <w:numPr>
          <w:ilvl w:val="0"/>
          <w:numId w:val="32"/>
        </w:numPr>
        <w:rPr>
          <w:rFonts w:ascii="Trebuchet MS" w:hAnsi="Trebuchet MS"/>
          <w:color w:val="404040" w:themeColor="text1" w:themeTint="BF"/>
          <w:szCs w:val="20"/>
        </w:rPr>
      </w:pPr>
      <w:r w:rsidRPr="00BB2059">
        <w:rPr>
          <w:rFonts w:ascii="Trebuchet MS" w:hAnsi="Trebuchet MS"/>
          <w:color w:val="404040" w:themeColor="text1" w:themeTint="BF"/>
          <w:szCs w:val="20"/>
        </w:rPr>
        <w:t>Bij experimentele opdrachten of waarnemingsopdrachten: chronometer, fototoestel, apps, sensoren …</w:t>
      </w:r>
    </w:p>
    <w:p w14:paraId="497A1708" w14:textId="77777777" w:rsidR="00D24E62" w:rsidRPr="00BB2059" w:rsidRDefault="00D24E62" w:rsidP="00F17C32">
      <w:pPr>
        <w:pStyle w:val="VVKSOOpsomming1"/>
        <w:numPr>
          <w:ilvl w:val="0"/>
          <w:numId w:val="32"/>
        </w:numPr>
        <w:rPr>
          <w:rFonts w:ascii="Trebuchet MS" w:hAnsi="Trebuchet MS"/>
          <w:color w:val="404040" w:themeColor="text1" w:themeTint="BF"/>
          <w:szCs w:val="20"/>
        </w:rPr>
      </w:pPr>
      <w:r w:rsidRPr="00BB2059">
        <w:rPr>
          <w:rFonts w:ascii="Trebuchet MS" w:hAnsi="Trebuchet MS"/>
          <w:color w:val="404040" w:themeColor="text1" w:themeTint="BF"/>
          <w:szCs w:val="20"/>
        </w:rPr>
        <w:t>Voor tools die de leerling helpen bij het studeren: leerplatform, apps …</w:t>
      </w:r>
    </w:p>
    <w:p w14:paraId="6BD27142" w14:textId="77777777" w:rsidR="00D24E62" w:rsidRPr="00BB2059" w:rsidRDefault="00D24E62" w:rsidP="00F17C32">
      <w:pPr>
        <w:pStyle w:val="VVKSOOpsomming1"/>
        <w:numPr>
          <w:ilvl w:val="0"/>
          <w:numId w:val="32"/>
        </w:numPr>
        <w:rPr>
          <w:rFonts w:ascii="Trebuchet MS" w:hAnsi="Trebuchet MS"/>
          <w:color w:val="404040" w:themeColor="text1" w:themeTint="BF"/>
          <w:szCs w:val="20"/>
        </w:rPr>
      </w:pPr>
      <w:r w:rsidRPr="00BB2059">
        <w:rPr>
          <w:rFonts w:ascii="Trebuchet MS" w:hAnsi="Trebuchet MS"/>
          <w:color w:val="404040" w:themeColor="text1" w:themeTint="BF"/>
          <w:szCs w:val="20"/>
        </w:rPr>
        <w:t>Bij opdrachten zowel buiten als binnen de les: toepassingssoftware, leerplatform …</w:t>
      </w:r>
    </w:p>
    <w:p w14:paraId="034FEBA3" w14:textId="77777777" w:rsidR="00D24E62" w:rsidRPr="00BB2059" w:rsidRDefault="00D24E62" w:rsidP="00F17C32">
      <w:pPr>
        <w:pStyle w:val="VVKSOOpsomming1"/>
        <w:numPr>
          <w:ilvl w:val="0"/>
          <w:numId w:val="32"/>
        </w:numPr>
        <w:rPr>
          <w:rFonts w:cs="Arial"/>
          <w:color w:val="404040" w:themeColor="text1" w:themeTint="BF"/>
        </w:rPr>
      </w:pPr>
      <w:r w:rsidRPr="00BB2059">
        <w:rPr>
          <w:rFonts w:ascii="Trebuchet MS" w:hAnsi="Trebuchet MS"/>
          <w:color w:val="404040" w:themeColor="text1" w:themeTint="BF"/>
          <w:szCs w:val="20"/>
        </w:rPr>
        <w:t>Bij comm</w:t>
      </w:r>
      <w:r w:rsidRPr="00BB2059">
        <w:rPr>
          <w:rFonts w:ascii="Trebuchet MS" w:hAnsi="Trebuchet MS"/>
          <w:color w:val="404040" w:themeColor="text1" w:themeTint="BF"/>
        </w:rPr>
        <w:t>unicatie</w:t>
      </w:r>
    </w:p>
    <w:p w14:paraId="2C0F8D08" w14:textId="77777777" w:rsidR="00D24E62" w:rsidRPr="004446E7" w:rsidRDefault="00D24E62" w:rsidP="00D24E62">
      <w:pPr>
        <w:pStyle w:val="LPKop2"/>
      </w:pPr>
      <w:bookmarkStart w:id="13" w:name="_Toc481576923"/>
      <w:r w:rsidRPr="004446E7">
        <w:lastRenderedPageBreak/>
        <w:t>Dissecties als werkvorm</w:t>
      </w:r>
      <w:bookmarkEnd w:id="13"/>
    </w:p>
    <w:p w14:paraId="6BA223F4" w14:textId="77777777" w:rsidR="00D24E62" w:rsidRPr="004446E7" w:rsidRDefault="00D24E62" w:rsidP="00BB2059">
      <w:pPr>
        <w:pStyle w:val="VVKSOTekst"/>
        <w:spacing w:after="120" w:line="360" w:lineRule="auto"/>
        <w:rPr>
          <w:rFonts w:cs="Arial"/>
          <w:color w:val="404040" w:themeColor="text1" w:themeTint="BF"/>
        </w:rPr>
      </w:pPr>
      <w:r w:rsidRPr="004446E7">
        <w:rPr>
          <w:rFonts w:cs="Arial"/>
          <w:color w:val="404040" w:themeColor="text1" w:themeTint="BF"/>
        </w:rPr>
        <w:t>Het uitvoeren van proeven op dieren is een onderwerp dat momenteel in het maatschappelijk-ethisch debat ter discussie staat. Het al of niet uitvoeren van dissecties in het secundair onderwijs kan als een uitloper van dergelijke discussie gezien worden.</w:t>
      </w:r>
    </w:p>
    <w:p w14:paraId="464A3363" w14:textId="77777777" w:rsidR="00D24E62" w:rsidRPr="004446E7" w:rsidRDefault="00D24E62" w:rsidP="00BB2059">
      <w:pPr>
        <w:pStyle w:val="VVKSOTekst"/>
        <w:spacing w:after="120" w:line="360" w:lineRule="auto"/>
        <w:rPr>
          <w:rFonts w:cs="Arial"/>
          <w:color w:val="404040" w:themeColor="text1" w:themeTint="BF"/>
        </w:rPr>
      </w:pPr>
      <w:r w:rsidRPr="004446E7">
        <w:rPr>
          <w:rFonts w:cs="Arial"/>
          <w:color w:val="404040" w:themeColor="text1" w:themeTint="BF"/>
        </w:rPr>
        <w:t>De huidige wettelijke bepalingen verbieden dissecties in het secundair onderwijs niet. Het uitvoeren van een dissectie zorgt voor een aantal praktische problemen zoals het vinden van geschikt organisch materiaal, het halen en wegbrengen ervan na een dissectie en de specifieke afvalproblematiek.</w:t>
      </w:r>
    </w:p>
    <w:p w14:paraId="27A23E99" w14:textId="77777777" w:rsidR="00D24E62" w:rsidRPr="004446E7" w:rsidRDefault="00D24E62" w:rsidP="00BB2059">
      <w:pPr>
        <w:pStyle w:val="VVKSOTekst"/>
        <w:spacing w:after="120" w:line="360" w:lineRule="auto"/>
        <w:rPr>
          <w:rFonts w:cs="Arial"/>
          <w:color w:val="404040" w:themeColor="text1" w:themeTint="BF"/>
        </w:rPr>
      </w:pPr>
      <w:r w:rsidRPr="004446E7">
        <w:rPr>
          <w:rFonts w:cs="Arial"/>
          <w:color w:val="404040" w:themeColor="text1" w:themeTint="BF"/>
        </w:rPr>
        <w:t>Daarnaast verandert het ethisch kader dat de mens in de maatschappij hanteert voortdurend. Voor jongeren is het onderwijs een belangrijke factor bij het ondersteunen en opbouwen van een ethisch waardepatroon. Het onderwijs in natuurwetenschappen vormt hierop geen uitzondering.</w:t>
      </w:r>
    </w:p>
    <w:p w14:paraId="16484110" w14:textId="77777777" w:rsidR="00D24E62" w:rsidRPr="004446E7" w:rsidRDefault="00D24E62" w:rsidP="00BB2059">
      <w:pPr>
        <w:pStyle w:val="VVKSOOpsomming1"/>
        <w:numPr>
          <w:ilvl w:val="0"/>
          <w:numId w:val="0"/>
        </w:numPr>
        <w:spacing w:line="360" w:lineRule="auto"/>
        <w:rPr>
          <w:rFonts w:ascii="Trebuchet MS" w:hAnsi="Trebuchet MS" w:cs="Arial"/>
          <w:color w:val="404040" w:themeColor="text1" w:themeTint="BF"/>
        </w:rPr>
      </w:pPr>
      <w:r w:rsidRPr="004446E7">
        <w:rPr>
          <w:rFonts w:ascii="Trebuchet MS" w:hAnsi="Trebuchet MS" w:cs="Arial"/>
          <w:color w:val="404040" w:themeColor="text1" w:themeTint="BF"/>
        </w:rPr>
        <w:t>Om al die redenen zijn er geen doelstellingen (noch algemene, noch specifieke) die dissecties als werkvorm opleggen.</w:t>
      </w:r>
    </w:p>
    <w:p w14:paraId="6CF4AF3E" w14:textId="77777777" w:rsidR="00D24E62" w:rsidRPr="004446E7" w:rsidRDefault="00D24E62" w:rsidP="00BB2059">
      <w:pPr>
        <w:pStyle w:val="VVKSOTekst"/>
        <w:spacing w:after="120" w:line="360" w:lineRule="auto"/>
        <w:rPr>
          <w:rFonts w:cs="Arial"/>
          <w:color w:val="404040" w:themeColor="text1" w:themeTint="BF"/>
        </w:rPr>
      </w:pPr>
      <w:r w:rsidRPr="004446E7">
        <w:rPr>
          <w:rFonts w:cs="Arial"/>
          <w:color w:val="404040" w:themeColor="text1" w:themeTint="BF"/>
        </w:rPr>
        <w:t>Om tegemoet te komen aan bovenstaande bedenkingen worden onderstaande wenken geformuleerd i.v.m. dissecties:</w:t>
      </w:r>
    </w:p>
    <w:p w14:paraId="01F3D2B7" w14:textId="77777777" w:rsidR="00D24E62" w:rsidRPr="00BB2059" w:rsidRDefault="00D24E62" w:rsidP="00F17C32">
      <w:pPr>
        <w:pStyle w:val="VVKSOOpsomming1"/>
        <w:numPr>
          <w:ilvl w:val="0"/>
          <w:numId w:val="32"/>
        </w:numPr>
        <w:spacing w:line="360" w:lineRule="auto"/>
        <w:rPr>
          <w:rFonts w:ascii="Trebuchet MS" w:hAnsi="Trebuchet MS"/>
          <w:color w:val="404040" w:themeColor="text1" w:themeTint="BF"/>
          <w:szCs w:val="20"/>
        </w:rPr>
      </w:pPr>
      <w:r w:rsidRPr="00BB2059">
        <w:rPr>
          <w:rFonts w:ascii="Trebuchet MS" w:hAnsi="Trebuchet MS"/>
          <w:color w:val="404040" w:themeColor="text1" w:themeTint="BF"/>
          <w:szCs w:val="20"/>
        </w:rPr>
        <w:t>Indien een leerling om bepaalde redenen geen dissectie wenst bij te wonen of uit te voeren dan moet men dit respecteren. De leerling moet wel de kans krijgen om de leerplandoelstellingen op een andere manier te realiseren.</w:t>
      </w:r>
    </w:p>
    <w:p w14:paraId="01E76D42" w14:textId="77777777" w:rsidR="00D24E62" w:rsidRPr="00BB2059" w:rsidRDefault="00D24E62" w:rsidP="00F17C32">
      <w:pPr>
        <w:pStyle w:val="VVKSOOpsomming1"/>
        <w:numPr>
          <w:ilvl w:val="0"/>
          <w:numId w:val="32"/>
        </w:numPr>
        <w:spacing w:line="360" w:lineRule="auto"/>
        <w:rPr>
          <w:rFonts w:ascii="Trebuchet MS" w:hAnsi="Trebuchet MS"/>
          <w:color w:val="404040" w:themeColor="text1" w:themeTint="BF"/>
          <w:szCs w:val="20"/>
        </w:rPr>
      </w:pPr>
      <w:r w:rsidRPr="00BB2059">
        <w:rPr>
          <w:rFonts w:ascii="Trebuchet MS" w:hAnsi="Trebuchet MS"/>
          <w:color w:val="404040" w:themeColor="text1" w:themeTint="BF"/>
          <w:szCs w:val="20"/>
        </w:rPr>
        <w:t xml:space="preserve">Leraars kunnen niet verplicht worden om dissecties uit te voeren ook al zijn er collega’s in dezelfde school die hier wel voor opteren. </w:t>
      </w:r>
    </w:p>
    <w:p w14:paraId="265727FD" w14:textId="77777777" w:rsidR="00D24E62" w:rsidRPr="00BB2059" w:rsidRDefault="00D24E62" w:rsidP="00F17C32">
      <w:pPr>
        <w:pStyle w:val="VVKSOOpsomming1"/>
        <w:numPr>
          <w:ilvl w:val="0"/>
          <w:numId w:val="32"/>
        </w:numPr>
        <w:spacing w:line="360" w:lineRule="auto"/>
        <w:rPr>
          <w:rFonts w:ascii="Trebuchet MS" w:hAnsi="Trebuchet MS"/>
          <w:color w:val="404040" w:themeColor="text1" w:themeTint="BF"/>
          <w:szCs w:val="20"/>
        </w:rPr>
      </w:pPr>
      <w:r w:rsidRPr="00BB2059">
        <w:rPr>
          <w:rFonts w:ascii="Trebuchet MS" w:hAnsi="Trebuchet MS"/>
          <w:color w:val="404040" w:themeColor="text1" w:themeTint="BF"/>
          <w:szCs w:val="20"/>
        </w:rPr>
        <w:t>Vermijd dissecties op gewervelde dieren. Om die reden worden in dit leerplan alternatieven zoals modellen, films, animaties, afbeeldingen, tekeningen voorgesteld.</w:t>
      </w:r>
    </w:p>
    <w:p w14:paraId="78A5E96C" w14:textId="77777777" w:rsidR="00D24E62" w:rsidRPr="00BB2059" w:rsidRDefault="00D24E62" w:rsidP="00F17C32">
      <w:pPr>
        <w:pStyle w:val="VVKSOOpsomming1"/>
        <w:numPr>
          <w:ilvl w:val="0"/>
          <w:numId w:val="32"/>
        </w:numPr>
        <w:spacing w:line="360" w:lineRule="auto"/>
        <w:rPr>
          <w:rFonts w:ascii="Trebuchet MS" w:hAnsi="Trebuchet MS"/>
          <w:color w:val="404040" w:themeColor="text1" w:themeTint="BF"/>
          <w:szCs w:val="20"/>
        </w:rPr>
      </w:pPr>
      <w:r w:rsidRPr="00BB2059">
        <w:rPr>
          <w:rFonts w:ascii="Trebuchet MS" w:hAnsi="Trebuchet MS"/>
          <w:color w:val="404040" w:themeColor="text1" w:themeTint="BF"/>
          <w:szCs w:val="20"/>
        </w:rPr>
        <w:t>De vakgroep wetenschappen kan een rol spelen bij het vertalen van deze wenken naar de concrete uitwerking op school.</w:t>
      </w:r>
    </w:p>
    <w:p w14:paraId="0FF8C89A" w14:textId="77777777" w:rsidR="00D24E62" w:rsidRDefault="00D24E62" w:rsidP="00BB2059">
      <w:pPr>
        <w:pStyle w:val="VVKSOTekst"/>
        <w:spacing w:line="360" w:lineRule="auto"/>
        <w:rPr>
          <w:rFonts w:cs="Arial"/>
          <w:color w:val="404040" w:themeColor="text1" w:themeTint="BF"/>
        </w:rPr>
      </w:pPr>
      <w:r w:rsidRPr="004446E7">
        <w:rPr>
          <w:rFonts w:cs="Arial"/>
          <w:color w:val="404040" w:themeColor="text1" w:themeTint="BF"/>
        </w:rPr>
        <w:t>Bovenstaande didactische wenken zijn onderschreven door alle onderwijskoepels van het secundair onderwijs.</w:t>
      </w:r>
    </w:p>
    <w:p w14:paraId="563472DE" w14:textId="77777777" w:rsidR="00BB2059" w:rsidRDefault="00BB2059" w:rsidP="00BB2059">
      <w:pPr>
        <w:pStyle w:val="VVKSOTekst"/>
        <w:spacing w:line="360" w:lineRule="auto"/>
        <w:rPr>
          <w:rFonts w:cs="Arial"/>
          <w:color w:val="404040" w:themeColor="text1" w:themeTint="BF"/>
        </w:rPr>
      </w:pPr>
    </w:p>
    <w:p w14:paraId="35278DF5" w14:textId="77777777" w:rsidR="00BB2059" w:rsidRDefault="00BB2059" w:rsidP="00BB2059">
      <w:pPr>
        <w:pStyle w:val="VVKSOTekst"/>
        <w:spacing w:line="360" w:lineRule="auto"/>
        <w:rPr>
          <w:rFonts w:cs="Arial"/>
          <w:color w:val="404040" w:themeColor="text1" w:themeTint="BF"/>
        </w:rPr>
      </w:pPr>
    </w:p>
    <w:p w14:paraId="497DCBA4" w14:textId="77777777" w:rsidR="00BB2059" w:rsidRDefault="00BB2059" w:rsidP="00BB2059">
      <w:pPr>
        <w:pStyle w:val="VVKSOTekst"/>
        <w:spacing w:line="360" w:lineRule="auto"/>
        <w:rPr>
          <w:rFonts w:cs="Arial"/>
          <w:color w:val="404040" w:themeColor="text1" w:themeTint="BF"/>
        </w:rPr>
      </w:pPr>
    </w:p>
    <w:p w14:paraId="79FA3209" w14:textId="77777777" w:rsidR="00BB2059" w:rsidRPr="004446E7" w:rsidRDefault="00BB2059" w:rsidP="00BB2059">
      <w:pPr>
        <w:pStyle w:val="VVKSOTekst"/>
        <w:spacing w:line="360" w:lineRule="auto"/>
        <w:rPr>
          <w:rFonts w:cs="Arial"/>
          <w:color w:val="404040" w:themeColor="text1" w:themeTint="BF"/>
        </w:rPr>
      </w:pPr>
    </w:p>
    <w:p w14:paraId="0E5E6CD9" w14:textId="77777777" w:rsidR="00D24E62" w:rsidRPr="004446E7" w:rsidRDefault="00D24E62" w:rsidP="00D24E62">
      <w:pPr>
        <w:pStyle w:val="LPKop2"/>
      </w:pPr>
      <w:bookmarkStart w:id="14" w:name="_Toc481576924"/>
      <w:r w:rsidRPr="004446E7">
        <w:lastRenderedPageBreak/>
        <w:t>De geïntegreerde proef</w:t>
      </w:r>
      <w:bookmarkEnd w:id="14"/>
    </w:p>
    <w:p w14:paraId="578271C2" w14:textId="77777777" w:rsidR="006259E5" w:rsidRPr="00BB2059" w:rsidRDefault="006259E5" w:rsidP="00BB2059">
      <w:pPr>
        <w:spacing w:line="360" w:lineRule="auto"/>
        <w:rPr>
          <w:rFonts w:ascii="Trebuchet MS" w:hAnsi="Trebuchet MS"/>
          <w:color w:val="404040" w:themeColor="text1" w:themeTint="BF"/>
          <w:sz w:val="20"/>
          <w:szCs w:val="20"/>
        </w:rPr>
      </w:pPr>
      <w:r w:rsidRPr="004446E7">
        <w:rPr>
          <w:rFonts w:ascii="Trebuchet MS" w:hAnsi="Trebuchet MS"/>
          <w:color w:val="404040" w:themeColor="text1" w:themeTint="BF"/>
          <w:sz w:val="20"/>
          <w:szCs w:val="20"/>
        </w:rPr>
        <w:t xml:space="preserve">De geïntegreerde proef is in </w:t>
      </w:r>
      <w:r w:rsidR="003A3E56">
        <w:rPr>
          <w:rFonts w:ascii="Trebuchet MS" w:hAnsi="Trebuchet MS"/>
          <w:color w:val="404040" w:themeColor="text1" w:themeTint="BF"/>
          <w:sz w:val="20"/>
          <w:szCs w:val="20"/>
        </w:rPr>
        <w:t>Techniek -</w:t>
      </w:r>
      <w:r w:rsidRPr="004446E7">
        <w:rPr>
          <w:rFonts w:ascii="Trebuchet MS" w:hAnsi="Trebuchet MS"/>
          <w:color w:val="404040" w:themeColor="text1" w:themeTint="BF"/>
          <w:sz w:val="20"/>
          <w:szCs w:val="20"/>
        </w:rPr>
        <w:t xml:space="preserve"> wetenschappen een onderzoeksopdracht in verband met wetenschap en samenleving en/of wetenschap en techniek. Er wordt gebruik gemaakt van wetenschappelijke kennis en technische en communicatieve vaardigheden. Bij de onderzoeksopdracht is het aangewezen de algemene doelstellingen rond leren onderzoeken geïntegreerd aan bod te laten komen.</w:t>
      </w:r>
    </w:p>
    <w:p w14:paraId="425310C5" w14:textId="4D4A8B3F" w:rsidR="006259E5" w:rsidRPr="004446E7" w:rsidRDefault="006259E5" w:rsidP="00BB2059">
      <w:pPr>
        <w:spacing w:after="120" w:line="360" w:lineRule="auto"/>
        <w:rPr>
          <w:rFonts w:ascii="Trebuchet MS" w:hAnsi="Trebuchet MS"/>
          <w:color w:val="404040" w:themeColor="text1" w:themeTint="BF"/>
          <w:sz w:val="20"/>
          <w:szCs w:val="20"/>
        </w:rPr>
      </w:pPr>
      <w:r w:rsidRPr="004446E7">
        <w:rPr>
          <w:rFonts w:ascii="Trebuchet MS" w:hAnsi="Trebuchet MS"/>
          <w:color w:val="404040" w:themeColor="text1" w:themeTint="BF"/>
          <w:sz w:val="20"/>
          <w:szCs w:val="20"/>
        </w:rPr>
        <w:t xml:space="preserve">We verwijzen hierbij ook naar: </w:t>
      </w:r>
    </w:p>
    <w:p w14:paraId="07B7219F" w14:textId="77777777" w:rsidR="006259E5" w:rsidRPr="00F930C5" w:rsidRDefault="006259E5" w:rsidP="00DB5B13">
      <w:pPr>
        <w:pStyle w:val="Lijstalinea"/>
        <w:numPr>
          <w:ilvl w:val="0"/>
          <w:numId w:val="36"/>
        </w:numPr>
        <w:spacing w:after="120" w:line="360" w:lineRule="auto"/>
        <w:jc w:val="both"/>
        <w:rPr>
          <w:rFonts w:ascii="Trebuchet MS" w:hAnsi="Trebuchet MS"/>
          <w:color w:val="404040" w:themeColor="text1" w:themeTint="BF"/>
          <w:szCs w:val="20"/>
        </w:rPr>
      </w:pPr>
      <w:r w:rsidRPr="00F930C5">
        <w:rPr>
          <w:rFonts w:ascii="Trebuchet MS" w:hAnsi="Trebuchet MS"/>
          <w:color w:val="404040" w:themeColor="text1" w:themeTint="BF"/>
          <w:szCs w:val="20"/>
        </w:rPr>
        <w:t>visieteksten &gt; De geïntegreerde proef in het voltijds secundair onderwijs.</w:t>
      </w:r>
    </w:p>
    <w:p w14:paraId="17919240" w14:textId="77777777" w:rsidR="006259E5" w:rsidRPr="00F930C5" w:rsidRDefault="006259E5" w:rsidP="00DB5B13">
      <w:pPr>
        <w:pStyle w:val="Lijstalinea"/>
        <w:numPr>
          <w:ilvl w:val="0"/>
          <w:numId w:val="36"/>
        </w:numPr>
        <w:spacing w:after="120" w:line="360" w:lineRule="auto"/>
        <w:jc w:val="both"/>
        <w:rPr>
          <w:rFonts w:ascii="Trebuchet MS" w:hAnsi="Trebuchet MS"/>
          <w:color w:val="404040" w:themeColor="text1" w:themeTint="BF"/>
          <w:szCs w:val="20"/>
        </w:rPr>
      </w:pPr>
      <w:r w:rsidRPr="00F930C5">
        <w:rPr>
          <w:rFonts w:ascii="Trebuchet MS" w:hAnsi="Trebuchet MS"/>
          <w:color w:val="404040" w:themeColor="text1" w:themeTint="BF"/>
          <w:szCs w:val="20"/>
        </w:rPr>
        <w:t>het servicedocument</w:t>
      </w:r>
      <w:r w:rsidR="00F930C5" w:rsidRPr="00F930C5">
        <w:rPr>
          <w:rFonts w:ascii="Trebuchet MS" w:hAnsi="Trebuchet MS"/>
          <w:color w:val="404040" w:themeColor="text1" w:themeTint="BF"/>
          <w:szCs w:val="20"/>
        </w:rPr>
        <w:t xml:space="preserve"> bij de lessentabel</w:t>
      </w:r>
      <w:r w:rsidRPr="00F930C5">
        <w:rPr>
          <w:rFonts w:ascii="Trebuchet MS" w:hAnsi="Trebuchet MS"/>
          <w:color w:val="404040" w:themeColor="text1" w:themeTint="BF"/>
          <w:szCs w:val="20"/>
        </w:rPr>
        <w:t xml:space="preserve"> &gt; </w:t>
      </w:r>
      <w:r w:rsidR="00F930C5">
        <w:rPr>
          <w:rFonts w:ascii="Trebuchet MS" w:hAnsi="Trebuchet MS"/>
          <w:color w:val="404040" w:themeColor="text1" w:themeTint="BF"/>
          <w:szCs w:val="20"/>
        </w:rPr>
        <w:t xml:space="preserve">3de graad </w:t>
      </w:r>
      <w:proofErr w:type="spellStart"/>
      <w:r w:rsidR="00F930C5">
        <w:rPr>
          <w:rFonts w:ascii="Trebuchet MS" w:hAnsi="Trebuchet MS"/>
          <w:color w:val="404040" w:themeColor="text1" w:themeTint="BF"/>
          <w:szCs w:val="20"/>
        </w:rPr>
        <w:t>tso</w:t>
      </w:r>
      <w:proofErr w:type="spellEnd"/>
      <w:r w:rsidR="00F930C5">
        <w:rPr>
          <w:rFonts w:ascii="Trebuchet MS" w:hAnsi="Trebuchet MS"/>
          <w:color w:val="404040" w:themeColor="text1" w:themeTint="BF"/>
          <w:szCs w:val="20"/>
        </w:rPr>
        <w:t xml:space="preserve"> &gt; </w:t>
      </w:r>
      <w:r w:rsidR="003A3E56">
        <w:rPr>
          <w:rFonts w:ascii="Trebuchet MS" w:hAnsi="Trebuchet MS"/>
          <w:color w:val="404040" w:themeColor="text1" w:themeTint="BF"/>
          <w:szCs w:val="20"/>
        </w:rPr>
        <w:t>Techniek -</w:t>
      </w:r>
      <w:r w:rsidRPr="00F930C5">
        <w:rPr>
          <w:rFonts w:ascii="Trebuchet MS" w:hAnsi="Trebuchet MS"/>
          <w:color w:val="404040" w:themeColor="text1" w:themeTint="BF"/>
          <w:szCs w:val="20"/>
        </w:rPr>
        <w:t xml:space="preserve"> wetenschappen &gt; Geïntegreerde proef</w:t>
      </w:r>
    </w:p>
    <w:p w14:paraId="46A471A6" w14:textId="77777777" w:rsidR="006259E5" w:rsidRPr="004446E7" w:rsidRDefault="006259E5" w:rsidP="0078551D">
      <w:pPr>
        <w:pStyle w:val="LPTekst"/>
        <w:rPr>
          <w:rFonts w:cs="Arial"/>
          <w:lang w:val="nl-BE"/>
        </w:rPr>
      </w:pPr>
    </w:p>
    <w:p w14:paraId="2DA8C353" w14:textId="77777777" w:rsidR="009C0F88" w:rsidRDefault="006259E5" w:rsidP="006259E5">
      <w:pPr>
        <w:pStyle w:val="LPKop1"/>
      </w:pPr>
      <w:bookmarkStart w:id="15" w:name="_Toc481576925"/>
      <w:r>
        <w:lastRenderedPageBreak/>
        <w:t>Algemene doelstellingen</w:t>
      </w:r>
      <w:bookmarkEnd w:id="15"/>
    </w:p>
    <w:p w14:paraId="3E5A0EB6" w14:textId="77777777" w:rsidR="0027451B" w:rsidRPr="00FB1377" w:rsidRDefault="0027451B" w:rsidP="00FB1377">
      <w:pPr>
        <w:pStyle w:val="VVKSOTekst"/>
        <w:spacing w:line="360" w:lineRule="auto"/>
        <w:rPr>
          <w:strike/>
          <w:color w:val="404040" w:themeColor="text1" w:themeTint="BF"/>
        </w:rPr>
      </w:pPr>
      <w:r w:rsidRPr="00FB1377">
        <w:rPr>
          <w:color w:val="404040" w:themeColor="text1" w:themeTint="BF"/>
        </w:rPr>
        <w:t xml:space="preserve">Het leerplan </w:t>
      </w:r>
      <w:r w:rsidR="008D4C9E">
        <w:rPr>
          <w:color w:val="404040" w:themeColor="text1" w:themeTint="BF"/>
        </w:rPr>
        <w:t xml:space="preserve">toegepaste </w:t>
      </w:r>
      <w:r w:rsidRPr="00FB1377">
        <w:rPr>
          <w:color w:val="404040" w:themeColor="text1" w:themeTint="BF"/>
        </w:rPr>
        <w:t xml:space="preserve">biologie is een </w:t>
      </w:r>
      <w:r w:rsidRPr="00FB1377">
        <w:rPr>
          <w:b/>
          <w:color w:val="404040" w:themeColor="text1" w:themeTint="BF"/>
        </w:rPr>
        <w:t>graadleerplan</w:t>
      </w:r>
      <w:r w:rsidRPr="00FB1377">
        <w:rPr>
          <w:color w:val="404040" w:themeColor="text1" w:themeTint="BF"/>
        </w:rPr>
        <w:t xml:space="preserve"> voor </w:t>
      </w:r>
      <w:r w:rsidR="003B0EB1">
        <w:rPr>
          <w:b/>
          <w:color w:val="404040" w:themeColor="text1" w:themeTint="BF"/>
        </w:rPr>
        <w:t>drie</w:t>
      </w:r>
      <w:r w:rsidRPr="00FB1377">
        <w:rPr>
          <w:b/>
          <w:color w:val="404040" w:themeColor="text1" w:themeTint="BF"/>
        </w:rPr>
        <w:t xml:space="preserve"> wekelijkse lestijden in het vijfde jaar en twee wekelijkse lestijde</w:t>
      </w:r>
      <w:r w:rsidR="003B0EB1">
        <w:rPr>
          <w:b/>
          <w:color w:val="404040" w:themeColor="text1" w:themeTint="BF"/>
        </w:rPr>
        <w:t>n in het zesde jaar. Minstens 40</w:t>
      </w:r>
      <w:r w:rsidRPr="00FB1377">
        <w:rPr>
          <w:b/>
          <w:color w:val="404040" w:themeColor="text1" w:themeTint="BF"/>
        </w:rPr>
        <w:t xml:space="preserve"> lesuren moeten besteed worden aan practica. </w:t>
      </w:r>
      <w:r w:rsidR="00671003" w:rsidRPr="00671003">
        <w:rPr>
          <w:b/>
          <w:color w:val="404040" w:themeColor="text1" w:themeTint="BF"/>
        </w:rPr>
        <w:t>Indien de school kiest voor een derde wekelijkse lestijd in het zesde jaar dan wordt sterk aanbevolen de uitbreidingsdoelstellingen (U) (of een selectie ervan) van dit leerplan te realiseren.</w:t>
      </w:r>
    </w:p>
    <w:p w14:paraId="1FF32181" w14:textId="77777777" w:rsidR="008D4C9E" w:rsidRPr="00FB1377" w:rsidRDefault="0027451B" w:rsidP="00FB1377">
      <w:pPr>
        <w:pStyle w:val="VVKSOTekst"/>
        <w:spacing w:after="120" w:line="360" w:lineRule="auto"/>
        <w:rPr>
          <w:color w:val="404040" w:themeColor="text1" w:themeTint="BF"/>
        </w:rPr>
      </w:pPr>
      <w:r w:rsidRPr="00FB1377">
        <w:rPr>
          <w:color w:val="404040" w:themeColor="text1" w:themeTint="BF"/>
        </w:rPr>
        <w:t>Mogelijke practica staan bij ieder hoofdstuk vermeld onder de leerplandoelstellingen (zie punt 5 Leerplandoelstellingen).</w:t>
      </w:r>
    </w:p>
    <w:p w14:paraId="4D590CFB" w14:textId="77777777" w:rsidR="006259E5" w:rsidRDefault="0027451B" w:rsidP="0027451B">
      <w:pPr>
        <w:pStyle w:val="LPKop2"/>
      </w:pPr>
      <w:bookmarkStart w:id="16" w:name="_Toc481576926"/>
      <w:r>
        <w:t>Onderzoekend leren/leren onderzoeken</w:t>
      </w:r>
      <w:bookmarkEnd w:id="16"/>
    </w:p>
    <w:p w14:paraId="6C53DF15" w14:textId="77777777" w:rsidR="0027451B" w:rsidRPr="00FB1377" w:rsidRDefault="0027451B" w:rsidP="00FB1377">
      <w:pPr>
        <w:spacing w:after="120" w:line="360" w:lineRule="auto"/>
        <w:jc w:val="both"/>
        <w:rPr>
          <w:rFonts w:ascii="Trebuchet MS" w:hAnsi="Trebuchet MS"/>
          <w:color w:val="404040" w:themeColor="text1" w:themeTint="BF"/>
          <w:sz w:val="20"/>
          <w:szCs w:val="20"/>
        </w:rPr>
      </w:pPr>
      <w:r w:rsidRPr="00FB1377">
        <w:rPr>
          <w:rFonts w:ascii="Trebuchet MS" w:hAnsi="Trebuchet MS"/>
          <w:color w:val="404040" w:themeColor="text1" w:themeTint="BF"/>
          <w:sz w:val="20"/>
          <w:szCs w:val="20"/>
        </w:rPr>
        <w:t xml:space="preserve">In natuurwetenschappen (biologie, chemie, fysica) wordt kennis opgebouwd door de ‘natuurwetenschappelijke methode’. In essentie is dit een </w:t>
      </w:r>
      <w:proofErr w:type="spellStart"/>
      <w:r w:rsidRPr="00FB1377">
        <w:rPr>
          <w:rFonts w:ascii="Trebuchet MS" w:hAnsi="Trebuchet MS"/>
          <w:color w:val="404040" w:themeColor="text1" w:themeTint="BF"/>
          <w:sz w:val="20"/>
          <w:szCs w:val="20"/>
        </w:rPr>
        <w:t>probleemherkennende</w:t>
      </w:r>
      <w:proofErr w:type="spellEnd"/>
      <w:r w:rsidRPr="00FB1377">
        <w:rPr>
          <w:rFonts w:ascii="Trebuchet MS" w:hAnsi="Trebuchet MS"/>
          <w:color w:val="404040" w:themeColor="text1" w:themeTint="BF"/>
          <w:sz w:val="20"/>
          <w:szCs w:val="20"/>
        </w:rPr>
        <w:t xml:space="preserve"> en -oplossende activiteit. De algemene doelstellingen (AD) betreffende onderzoekend leren/leren onderzoeken zullen geïntegreerd worden in de didactisch aanpak o.a. via demonstratie-experimenten, tijdens het uitvoeren van practica, door een onderwijsleergesprek waar onderzoekende aspecten aan bod komen.</w:t>
      </w:r>
    </w:p>
    <w:p w14:paraId="68A22A07" w14:textId="77777777" w:rsidR="0027451B" w:rsidRPr="00FB1377" w:rsidRDefault="0027451B" w:rsidP="00FB1377">
      <w:pPr>
        <w:pStyle w:val="VVKSOTekst"/>
        <w:spacing w:after="120" w:line="360" w:lineRule="auto"/>
        <w:rPr>
          <w:color w:val="404040" w:themeColor="text1" w:themeTint="BF"/>
          <w:szCs w:val="20"/>
        </w:rPr>
      </w:pPr>
      <w:r w:rsidRPr="00FB1377">
        <w:rPr>
          <w:color w:val="404040" w:themeColor="text1" w:themeTint="BF"/>
          <w:szCs w:val="20"/>
        </w:rPr>
        <w:t xml:space="preserve">Een </w:t>
      </w:r>
      <w:r w:rsidRPr="00FB1377">
        <w:rPr>
          <w:b/>
          <w:color w:val="404040" w:themeColor="text1" w:themeTint="BF"/>
          <w:szCs w:val="20"/>
        </w:rPr>
        <w:t>practicum</w:t>
      </w:r>
      <w:r w:rsidRPr="00FB1377">
        <w:rPr>
          <w:color w:val="404040" w:themeColor="text1" w:themeTint="BF"/>
          <w:szCs w:val="20"/>
        </w:rPr>
        <w:t xml:space="preserve"> is een activiteit waarbij leerlingen, alleen of in kleine groepjes van 2 tot 3 leerlingen, begeleid zelfstandig </w:t>
      </w:r>
      <w:r w:rsidRPr="00FB1377">
        <w:rPr>
          <w:b/>
          <w:color w:val="404040" w:themeColor="text1" w:themeTint="BF"/>
          <w:szCs w:val="20"/>
        </w:rPr>
        <w:t>drie of meerdere deelaspecten van de natuurwetenschappelijke methode</w:t>
      </w:r>
      <w:r w:rsidRPr="00FB1377">
        <w:rPr>
          <w:color w:val="404040" w:themeColor="text1" w:themeTint="BF"/>
          <w:szCs w:val="20"/>
        </w:rPr>
        <w:t xml:space="preserve"> combineren in het kader van een natuurwetenschappelijk probleem. </w:t>
      </w:r>
      <w:r w:rsidRPr="00FB1377">
        <w:rPr>
          <w:b/>
          <w:color w:val="404040" w:themeColor="text1" w:themeTint="BF"/>
          <w:szCs w:val="20"/>
        </w:rPr>
        <w:t xml:space="preserve">Hierbij is rapportering verplicht volgens de </w:t>
      </w:r>
      <w:r w:rsidRPr="00FB1377">
        <w:rPr>
          <w:color w:val="404040" w:themeColor="text1" w:themeTint="BF"/>
          <w:szCs w:val="20"/>
        </w:rPr>
        <w:t>wenken bij AD5.</w:t>
      </w:r>
    </w:p>
    <w:p w14:paraId="3033430F" w14:textId="77777777" w:rsidR="0027451B" w:rsidRPr="00FB1377" w:rsidRDefault="0027451B" w:rsidP="00FB1377">
      <w:pPr>
        <w:spacing w:after="120" w:line="360" w:lineRule="auto"/>
        <w:rPr>
          <w:rFonts w:ascii="Trebuchet MS" w:hAnsi="Trebuchet MS" w:cs="Arial"/>
          <w:color w:val="404040" w:themeColor="text1" w:themeTint="BF"/>
          <w:sz w:val="20"/>
          <w:szCs w:val="20"/>
        </w:rPr>
      </w:pPr>
      <w:r w:rsidRPr="00FB1377">
        <w:rPr>
          <w:rFonts w:ascii="Trebuchet MS" w:hAnsi="Trebuchet MS" w:cs="Arial"/>
          <w:color w:val="404040" w:themeColor="text1" w:themeTint="BF"/>
          <w:sz w:val="20"/>
          <w:szCs w:val="20"/>
        </w:rPr>
        <w:t>Met deelaspecten bedoelen we:</w:t>
      </w:r>
    </w:p>
    <w:p w14:paraId="39A05B3C" w14:textId="77777777" w:rsidR="0027451B" w:rsidRPr="00FB1377" w:rsidRDefault="0027451B" w:rsidP="00F17C32">
      <w:pPr>
        <w:pStyle w:val="Lijstalinea1"/>
        <w:numPr>
          <w:ilvl w:val="0"/>
          <w:numId w:val="6"/>
        </w:numPr>
        <w:spacing w:after="200" w:line="360" w:lineRule="auto"/>
        <w:jc w:val="both"/>
        <w:rPr>
          <w:rFonts w:ascii="Trebuchet MS" w:hAnsi="Trebuchet MS" w:cs="Arial"/>
          <w:color w:val="404040" w:themeColor="text1" w:themeTint="BF"/>
          <w:sz w:val="20"/>
          <w:szCs w:val="20"/>
        </w:rPr>
      </w:pPr>
      <w:r w:rsidRPr="00FB1377">
        <w:rPr>
          <w:rFonts w:ascii="Trebuchet MS" w:hAnsi="Trebuchet MS" w:cs="Arial"/>
          <w:color w:val="404040" w:themeColor="text1" w:themeTint="BF"/>
          <w:sz w:val="20"/>
          <w:szCs w:val="20"/>
        </w:rPr>
        <w:t>een natuurwetenschappelijk probleem herleiden tot een onderzoeksvraag en indien mogelijk een hypothese over deze vraag formuleren (AD1);</w:t>
      </w:r>
    </w:p>
    <w:p w14:paraId="57D8DCE5" w14:textId="77777777" w:rsidR="0027451B" w:rsidRPr="00FB1377" w:rsidRDefault="0027451B" w:rsidP="00F17C32">
      <w:pPr>
        <w:pStyle w:val="Lijstalinea1"/>
        <w:numPr>
          <w:ilvl w:val="0"/>
          <w:numId w:val="6"/>
        </w:numPr>
        <w:spacing w:after="200" w:line="360" w:lineRule="auto"/>
        <w:jc w:val="both"/>
        <w:rPr>
          <w:rFonts w:ascii="Trebuchet MS" w:hAnsi="Trebuchet MS" w:cs="Arial"/>
          <w:color w:val="404040" w:themeColor="text1" w:themeTint="BF"/>
          <w:sz w:val="20"/>
          <w:szCs w:val="20"/>
        </w:rPr>
      </w:pPr>
      <w:r w:rsidRPr="00FB1377">
        <w:rPr>
          <w:rFonts w:ascii="Trebuchet MS" w:hAnsi="Trebuchet MS" w:cs="Arial"/>
          <w:color w:val="404040" w:themeColor="text1" w:themeTint="BF"/>
          <w:sz w:val="20"/>
          <w:szCs w:val="20"/>
        </w:rPr>
        <w:t>op een systematische wijze informatie verzamelen en ordenen (AD2);</w:t>
      </w:r>
    </w:p>
    <w:p w14:paraId="359F1DB3" w14:textId="77777777" w:rsidR="0027451B" w:rsidRPr="00FB1377" w:rsidRDefault="0027451B" w:rsidP="00F17C32">
      <w:pPr>
        <w:pStyle w:val="Lijstalinea1"/>
        <w:numPr>
          <w:ilvl w:val="0"/>
          <w:numId w:val="6"/>
        </w:numPr>
        <w:spacing w:after="200" w:line="360" w:lineRule="auto"/>
        <w:jc w:val="both"/>
        <w:rPr>
          <w:rFonts w:ascii="Trebuchet MS" w:hAnsi="Trebuchet MS" w:cs="Arial"/>
          <w:color w:val="404040" w:themeColor="text1" w:themeTint="BF"/>
          <w:sz w:val="20"/>
          <w:szCs w:val="20"/>
        </w:rPr>
      </w:pPr>
      <w:r w:rsidRPr="00FB1377">
        <w:rPr>
          <w:rFonts w:ascii="Trebuchet MS" w:hAnsi="Trebuchet MS" w:cs="Arial"/>
          <w:color w:val="404040" w:themeColor="text1" w:themeTint="BF"/>
          <w:sz w:val="20"/>
          <w:szCs w:val="20"/>
        </w:rPr>
        <w:t>met een aangereikte methode een antwoord op de onderzoeksvraag zoeken of met de aangereikte methode een onderzoeksvoorstel uitvoeren (AD3);</w:t>
      </w:r>
    </w:p>
    <w:p w14:paraId="34433412" w14:textId="77777777" w:rsidR="0027451B" w:rsidRPr="00FB1377" w:rsidRDefault="0027451B" w:rsidP="00F17C32">
      <w:pPr>
        <w:pStyle w:val="Lijstalinea1"/>
        <w:numPr>
          <w:ilvl w:val="0"/>
          <w:numId w:val="6"/>
        </w:numPr>
        <w:spacing w:after="200" w:line="360" w:lineRule="auto"/>
        <w:jc w:val="both"/>
        <w:rPr>
          <w:rFonts w:ascii="Trebuchet MS" w:hAnsi="Trebuchet MS" w:cs="Arial"/>
          <w:color w:val="404040" w:themeColor="text1" w:themeTint="BF"/>
          <w:sz w:val="20"/>
          <w:szCs w:val="20"/>
        </w:rPr>
      </w:pPr>
      <w:r w:rsidRPr="00FB1377">
        <w:rPr>
          <w:rFonts w:ascii="Trebuchet MS" w:hAnsi="Trebuchet MS" w:cs="Arial"/>
          <w:color w:val="404040" w:themeColor="text1" w:themeTint="BF"/>
          <w:sz w:val="20"/>
          <w:szCs w:val="20"/>
        </w:rPr>
        <w:t>over een waarnemingsopdracht/experiment/onderzoek en het resultaat reflecteren (AD4);</w:t>
      </w:r>
    </w:p>
    <w:p w14:paraId="11315A6D" w14:textId="77777777" w:rsidR="0027451B" w:rsidRPr="00FB1377" w:rsidRDefault="0027451B" w:rsidP="00F17C32">
      <w:pPr>
        <w:pStyle w:val="Lijstalinea1"/>
        <w:numPr>
          <w:ilvl w:val="0"/>
          <w:numId w:val="6"/>
        </w:numPr>
        <w:spacing w:after="200" w:line="360" w:lineRule="auto"/>
        <w:jc w:val="both"/>
        <w:rPr>
          <w:rFonts w:ascii="Trebuchet MS" w:hAnsi="Trebuchet MS" w:cs="Arial"/>
          <w:color w:val="404040" w:themeColor="text1" w:themeTint="BF"/>
          <w:sz w:val="20"/>
          <w:szCs w:val="20"/>
        </w:rPr>
      </w:pPr>
      <w:r w:rsidRPr="00FB1377">
        <w:rPr>
          <w:rFonts w:ascii="Trebuchet MS" w:hAnsi="Trebuchet MS"/>
          <w:color w:val="404040" w:themeColor="text1" w:themeTint="BF"/>
          <w:sz w:val="20"/>
          <w:szCs w:val="20"/>
        </w:rPr>
        <w:t xml:space="preserve">over een </w:t>
      </w:r>
      <w:r w:rsidRPr="00FB1377">
        <w:rPr>
          <w:rFonts w:ascii="Trebuchet MS" w:hAnsi="Trebuchet MS" w:cs="Arial"/>
          <w:color w:val="404040" w:themeColor="text1" w:themeTint="BF"/>
          <w:sz w:val="20"/>
          <w:szCs w:val="20"/>
        </w:rPr>
        <w:t>waarnemingsopdracht/experiment/onderzoek</w:t>
      </w:r>
      <w:r w:rsidRPr="00FB1377">
        <w:rPr>
          <w:rFonts w:ascii="Trebuchet MS" w:hAnsi="Trebuchet MS"/>
          <w:color w:val="404040" w:themeColor="text1" w:themeTint="BF"/>
          <w:sz w:val="20"/>
          <w:szCs w:val="20"/>
        </w:rPr>
        <w:t xml:space="preserve"> en het resultaat rapporteren (AD5).</w:t>
      </w:r>
    </w:p>
    <w:p w14:paraId="2D66D0CE" w14:textId="77777777" w:rsidR="0027451B" w:rsidRDefault="0027451B" w:rsidP="00FB1377">
      <w:pPr>
        <w:spacing w:after="120" w:line="360" w:lineRule="auto"/>
        <w:rPr>
          <w:noProof/>
          <w:color w:val="404040" w:themeColor="text1" w:themeTint="BF"/>
          <w:lang w:eastAsia="nl-BE"/>
        </w:rPr>
      </w:pPr>
      <w:r w:rsidRPr="00FB1377">
        <w:rPr>
          <w:rFonts w:ascii="Trebuchet MS" w:hAnsi="Trebuchet MS" w:cs="Arial"/>
          <w:color w:val="404040" w:themeColor="text1" w:themeTint="BF"/>
          <w:sz w:val="20"/>
          <w:szCs w:val="20"/>
        </w:rPr>
        <w:t>In de tweede graad werd sterk begeleid aan deze deelaspecten (algemene doelstellingen) gewerkt. In de derde graad streeft men naar een toenemende mate van zelfstandigheid.</w:t>
      </w:r>
      <w:r w:rsidR="00664CD2" w:rsidRPr="00FB1377">
        <w:rPr>
          <w:noProof/>
          <w:color w:val="404040" w:themeColor="text1" w:themeTint="BF"/>
          <w:lang w:eastAsia="nl-BE"/>
        </w:rPr>
        <w:t xml:space="preserve"> </w:t>
      </w:r>
    </w:p>
    <w:p w14:paraId="5C653411" w14:textId="77777777" w:rsidR="00FB1377" w:rsidRDefault="00FB1377" w:rsidP="00FB1377">
      <w:pPr>
        <w:spacing w:after="120" w:line="360" w:lineRule="auto"/>
        <w:rPr>
          <w:noProof/>
          <w:color w:val="404040" w:themeColor="text1" w:themeTint="BF"/>
          <w:lang w:eastAsia="nl-BE"/>
        </w:rPr>
      </w:pPr>
    </w:p>
    <w:p w14:paraId="318B6A16" w14:textId="77777777" w:rsidR="00FB1377" w:rsidRDefault="00FB1377" w:rsidP="00FB1377">
      <w:pPr>
        <w:spacing w:after="120" w:line="360" w:lineRule="auto"/>
        <w:rPr>
          <w:noProof/>
          <w:color w:val="404040" w:themeColor="text1" w:themeTint="BF"/>
          <w:lang w:eastAsia="nl-BE"/>
        </w:rPr>
      </w:pPr>
    </w:p>
    <w:p w14:paraId="4C7195C6" w14:textId="77777777" w:rsidR="00FB1377" w:rsidRDefault="00FB1377" w:rsidP="00FB1377">
      <w:pPr>
        <w:spacing w:after="120" w:line="360" w:lineRule="auto"/>
        <w:rPr>
          <w:noProof/>
          <w:color w:val="404040" w:themeColor="text1" w:themeTint="BF"/>
          <w:lang w:eastAsia="nl-BE"/>
        </w:rPr>
      </w:pPr>
    </w:p>
    <w:p w14:paraId="3C8BA738" w14:textId="77777777" w:rsidR="00F930C5" w:rsidRDefault="00F930C5" w:rsidP="00FB1377">
      <w:pPr>
        <w:spacing w:after="120" w:line="360" w:lineRule="auto"/>
        <w:rPr>
          <w:noProof/>
          <w:color w:val="404040" w:themeColor="text1" w:themeTint="BF"/>
          <w:lang w:eastAsia="nl-BE"/>
        </w:rPr>
      </w:pPr>
    </w:p>
    <w:p w14:paraId="549AE476" w14:textId="77777777" w:rsidR="00FB1377" w:rsidRPr="00FB1377" w:rsidRDefault="00F930C5" w:rsidP="00FB1377">
      <w:pPr>
        <w:spacing w:after="240" w:line="360" w:lineRule="auto"/>
        <w:jc w:val="both"/>
        <w:rPr>
          <w:rFonts w:ascii="Trebuchet MS" w:eastAsia="Times New Roman" w:hAnsi="Trebuchet MS" w:cs="Arial"/>
          <w:color w:val="404040" w:themeColor="text1" w:themeTint="BF"/>
          <w:sz w:val="20"/>
          <w:szCs w:val="20"/>
          <w:lang w:eastAsia="nl-NL"/>
        </w:rPr>
      </w:pPr>
      <w:r w:rsidRPr="00FB1377">
        <w:rPr>
          <w:rFonts w:ascii="Trebuchet MS" w:eastAsia="Times New Roman" w:hAnsi="Trebuchet MS" w:cs="Times New Roman"/>
          <w:noProof/>
          <w:color w:val="404040" w:themeColor="text1" w:themeTint="BF"/>
          <w:sz w:val="20"/>
          <w:szCs w:val="20"/>
          <w:lang w:eastAsia="nl-BE"/>
        </w:rPr>
        <w:lastRenderedPageBreak/>
        <mc:AlternateContent>
          <mc:Choice Requires="wps">
            <w:drawing>
              <wp:anchor distT="0" distB="0" distL="114300" distR="114300" simplePos="0" relativeHeight="251664384" behindDoc="0" locked="0" layoutInCell="1" allowOverlap="1" wp14:anchorId="152B725F" wp14:editId="3ECF503F">
                <wp:simplePos x="0" y="0"/>
                <wp:positionH relativeFrom="column">
                  <wp:posOffset>2423795</wp:posOffset>
                </wp:positionH>
                <wp:positionV relativeFrom="paragraph">
                  <wp:posOffset>318770</wp:posOffset>
                </wp:positionV>
                <wp:extent cx="1651000" cy="504825"/>
                <wp:effectExtent l="0" t="0" r="6350" b="276225"/>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504825"/>
                        </a:xfrm>
                        <a:prstGeom prst="wedgeRoundRectCallout">
                          <a:avLst>
                            <a:gd name="adj1" fmla="val -33079"/>
                            <a:gd name="adj2" fmla="val 99583"/>
                            <a:gd name="adj3" fmla="val 16667"/>
                          </a:avLst>
                        </a:prstGeom>
                        <a:solidFill>
                          <a:srgbClr val="999900"/>
                        </a:solidFill>
                        <a:ln w="9525">
                          <a:noFill/>
                          <a:miter lim="800000"/>
                          <a:headEnd/>
                          <a:tailEnd/>
                        </a:ln>
                      </wps:spPr>
                      <wps:txbx>
                        <w:txbxContent>
                          <w:p w14:paraId="6D088C29" w14:textId="77777777" w:rsidR="00CA312F" w:rsidRPr="00FB1377" w:rsidRDefault="00CA312F" w:rsidP="00FB1377">
                            <w:pPr>
                              <w:jc w:val="center"/>
                              <w:rPr>
                                <w:rFonts w:ascii="Trebuchet MS" w:hAnsi="Trebuchet MS"/>
                                <w:b/>
                                <w:color w:val="FFFFFF" w:themeColor="background1"/>
                                <w:sz w:val="20"/>
                                <w:szCs w:val="16"/>
                              </w:rPr>
                            </w:pPr>
                            <w:r w:rsidRPr="00FB1377">
                              <w:rPr>
                                <w:rFonts w:ascii="Trebuchet MS" w:hAnsi="Trebuchet MS"/>
                                <w:b/>
                                <w:color w:val="FFFFFF" w:themeColor="background1"/>
                                <w:sz w:val="20"/>
                                <w:szCs w:val="16"/>
                              </w:rPr>
                              <w:t>Verwoording doelstelling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2B725F" id="AutoShape 103" o:spid="_x0000_s1031" type="#_x0000_t62" style="position:absolute;left:0;text-align:left;margin-left:190.85pt;margin-top:25.1pt;width:130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03ZAIAALEEAAAOAAAAZHJzL2Uyb0RvYy54bWysVNtu2zAMfR+wfxD03trOrYlRpyjSdRjQ&#10;bUW7fQAjybY2WdIkJU779aNkt/O2t2F5EESTPCTPEXN5deoUOQrnpdEVLc5zSoRmhkvdVPTrl9uz&#10;NSU+gOagjBYVfRKeXm3fvrnsbSlmpjWKC0cQRPuytxVtQ7BllnnWig78ubFCo7M2roOApmsy7qBH&#10;9E5lszxfZb1x3DrDhPf49WZw0m3Cr2vBwue69iIQVVHsLaTTpXMfz2x7CWXjwLaSjW3AP3TRgdRY&#10;9BXqBgKQg5N/QXWSOeNNHc6Z6TJT15KJNANOU+R/TPPYghVpFiTH21ea/P+DZZ+O945IjtoVlGjo&#10;UKPrQzCpNCnyeWSot77EwEd77+KM3t4Z9t0TbXYt6EZcO2f6VgDHvooYn/2WEA2PqWTffzQc8QHx&#10;E1mn2nUREGkgp6TJ06sm4hQIw4/FalnkOUrH0LfMF+vZMpWA8iXbOh/eC9OReKloL3gjHsxB8wdU&#10;fwdKmUNI5eB450MSiY+TAv+GU9edQs2PoMjZfJ5fbMZHMQmaTYM2m+U60YJqT2Lm05hitVpdjH2O&#10;ZTMoXzpNJBol+a1UKhmu2e+UI9hDRTf4w4Ejj8j1NExp0qN/iRTELG1ifnrBnQy4Rkp2FV0jW0M6&#10;lFGUd5qnkABSDXeEVXpUKQozCBxO+1N6CInfKNre8CeUzZlha3DL8dIa90xJjxtTUf/jAE5Qoj5o&#10;lH5TLBZxxZKxWF7M0HBTz37qAc0QqqIsOEoGYxeGxTxYJ5sWaxXjmPFB1jK8vKyhr3EA3ItE1LjD&#10;cfGmdor69U+z/QkAAP//AwBQSwMEFAAGAAgAAAAhAIekR9ThAAAACgEAAA8AAABkcnMvZG93bnJl&#10;di54bWxMj7FOwzAQhnck3sE6JDbqNNC0DXGqkoqKgQFSFjY3PuKI2I5ip014eq4TjHf36b/vzzaj&#10;adkJe984K2A+i4ChrZxqbC3g4/B8twLmg7RKts6igAk9bPLrq0ymyp3tO57KUDMKsT6VAnQIXcq5&#10;rzQa6WeuQ0u3L9cbGWjsa656eaZw0/I4ihJuZGPpg5YdFhqr73IwAtZTst1Xw2cx6fLtp3g5PL3u&#10;dqMQtzfj9hFYwDH8wXDRJ3XIyenoBqs8awXcr+ZLQgUsohgYAcnDZXEkMl4vgecZ/18h/wUAAP//&#10;AwBQSwECLQAUAAYACAAAACEAtoM4kv4AAADhAQAAEwAAAAAAAAAAAAAAAAAAAAAAW0NvbnRlbnRf&#10;VHlwZXNdLnhtbFBLAQItABQABgAIAAAAIQA4/SH/1gAAAJQBAAALAAAAAAAAAAAAAAAAAC8BAABf&#10;cmVscy8ucmVsc1BLAQItABQABgAIAAAAIQDqy003ZAIAALEEAAAOAAAAAAAAAAAAAAAAAC4CAABk&#10;cnMvZTJvRG9jLnhtbFBLAQItABQABgAIAAAAIQCHpEfU4QAAAAoBAAAPAAAAAAAAAAAAAAAAAL4E&#10;AABkcnMvZG93bnJldi54bWxQSwUGAAAAAAQABADzAAAAzAUAAAAA&#10;" adj="3655,32310" fillcolor="#990" stroked="f">
                <v:textbox>
                  <w:txbxContent>
                    <w:p w14:paraId="6D088C29" w14:textId="77777777" w:rsidR="00CA312F" w:rsidRPr="00FB1377" w:rsidRDefault="00CA312F" w:rsidP="00FB1377">
                      <w:pPr>
                        <w:jc w:val="center"/>
                        <w:rPr>
                          <w:rFonts w:ascii="Trebuchet MS" w:hAnsi="Trebuchet MS"/>
                          <w:b/>
                          <w:color w:val="FFFFFF" w:themeColor="background1"/>
                          <w:sz w:val="20"/>
                          <w:szCs w:val="16"/>
                        </w:rPr>
                      </w:pPr>
                      <w:r w:rsidRPr="00FB1377">
                        <w:rPr>
                          <w:rFonts w:ascii="Trebuchet MS" w:hAnsi="Trebuchet MS"/>
                          <w:b/>
                          <w:color w:val="FFFFFF" w:themeColor="background1"/>
                          <w:sz w:val="20"/>
                          <w:szCs w:val="16"/>
                        </w:rPr>
                        <w:t>Verwoording doelstelling</w:t>
                      </w:r>
                    </w:p>
                  </w:txbxContent>
                </v:textbox>
              </v:shape>
            </w:pict>
          </mc:Fallback>
        </mc:AlternateContent>
      </w:r>
      <w:r w:rsidR="00FB1377" w:rsidRPr="00FB1377">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300" distR="114300" simplePos="0" relativeHeight="251663360" behindDoc="0" locked="0" layoutInCell="1" allowOverlap="1" wp14:anchorId="32466165" wp14:editId="511337BB">
                <wp:simplePos x="0" y="0"/>
                <wp:positionH relativeFrom="column">
                  <wp:posOffset>-90805</wp:posOffset>
                </wp:positionH>
                <wp:positionV relativeFrom="paragraph">
                  <wp:posOffset>134620</wp:posOffset>
                </wp:positionV>
                <wp:extent cx="2228850" cy="457200"/>
                <wp:effectExtent l="0" t="0" r="0" b="285750"/>
                <wp:wrapNone/>
                <wp:docPr id="4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57200"/>
                        </a:xfrm>
                        <a:prstGeom prst="wedgeRoundRectCallout">
                          <a:avLst>
                            <a:gd name="adj1" fmla="val -33097"/>
                            <a:gd name="adj2" fmla="val 112085"/>
                            <a:gd name="adj3" fmla="val 16667"/>
                          </a:avLst>
                        </a:prstGeom>
                        <a:solidFill>
                          <a:srgbClr val="FF3300"/>
                        </a:solidFill>
                        <a:ln w="9525">
                          <a:noFill/>
                          <a:miter lim="800000"/>
                          <a:headEnd/>
                          <a:tailEnd/>
                        </a:ln>
                      </wps:spPr>
                      <wps:txbx>
                        <w:txbxContent>
                          <w:p w14:paraId="275E5037" w14:textId="77777777" w:rsidR="00CA312F" w:rsidRPr="00FB1377" w:rsidRDefault="00CA312F" w:rsidP="00FB1377">
                            <w:pPr>
                              <w:spacing w:after="0"/>
                              <w:rPr>
                                <w:rFonts w:ascii="Trebuchet MS" w:hAnsi="Trebuchet MS"/>
                                <w:b/>
                                <w:color w:val="FFFFFF" w:themeColor="background1"/>
                                <w:sz w:val="20"/>
                                <w:szCs w:val="20"/>
                              </w:rPr>
                            </w:pPr>
                            <w:r w:rsidRPr="00FB1377">
                              <w:rPr>
                                <w:rFonts w:ascii="Trebuchet MS" w:hAnsi="Trebuchet MS"/>
                                <w:color w:val="FFFFFF" w:themeColor="background1"/>
                                <w:sz w:val="20"/>
                                <w:szCs w:val="20"/>
                              </w:rPr>
                              <w:t xml:space="preserve">Nummer </w:t>
                            </w:r>
                            <w:r w:rsidRPr="00FB1377">
                              <w:rPr>
                                <w:rFonts w:ascii="Trebuchet MS" w:hAnsi="Trebuchet MS"/>
                                <w:b/>
                                <w:color w:val="FFFFFF" w:themeColor="background1"/>
                                <w:sz w:val="20"/>
                                <w:szCs w:val="20"/>
                              </w:rPr>
                              <w:t>algemene doelstelling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466165" id="AutoShape 102" o:spid="_x0000_s1032" type="#_x0000_t62" style="position:absolute;left:0;text-align:left;margin-left:-7.15pt;margin-top:10.6pt;width:175.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QXgIAALIEAAAOAAAAZHJzL2Uyb0RvYy54bWysVNtu2zAMfR+wfxD03vqSS1MjTlGkyzCg&#10;24p2+wBFkm1tuk1S4nRfP0p20nR9G5YHgTTJw8shs7w5KIn23HlhdI2LyxwjrqlhQrc1/v5tc7HA&#10;yAeiGZFG8xo/c49vVu/fLXtb8dJ0RjLuEIBoX/W2xl0ItsoyTzuuiL80lmswNsYpEkB1bcYc6QFd&#10;yazM83nWG8esM5R7D1/vBiNeJfym4TR8bRrPA5I1htpCel16t/HNVktStY7YTtCxDPIPVSgiNCQ9&#10;Qd2RQNDOiTdQSlBnvGnCJTUqM00jKE89QDdF/lc3Tx2xPPUCw/H2NCb//2Dpl/2DQ4LVeFpipIkC&#10;jm53waTUqMjLOKHe+gocn+yDiz16e2/oT4+0WXdEt/zWOdN3nDCoq4j+2auAqHgIRdv+s2GATwA/&#10;DevQOBUBYQzokDh5PnHCDwFR+FiW5WIxA+oo2KazKyA9pSDVMdo6Hz5yo1AUatxz1vJHs9PsEdhf&#10;EynNLqR0ZH/vQyKJjZ0S9qPAqFESON8TiS4mk/z6alyKMycYzYtTUZT5YvbWafLKaT6fJ6CMVGNe&#10;kI6lpikaKdhGSJkU127X0iEoosabDZRx7NKfu0mN+hpfz8pZakibGJ9WWIkAdySFqvEij7+hvsjK&#10;B82SSyBCDjJUIvVIU2RmYDgctoe0CfMYG1nbGvYMvDkznA2cOQidcb8x6uFkaux/7YjjGMlPGri/&#10;LqbTeGNJSVRh5M4t23ML0RSgakyDw2hQ1mG4zJ11ou0gVzG2GTeyEeG4WkNdYwNwGCC9urxzPXm9&#10;/NWs/gAAAP//AwBQSwMEFAAGAAgAAAAhAA4fHaDiAAAACQEAAA8AAABkcnMvZG93bnJldi54bWxM&#10;j8tOwzAQRfdI/IM1SGyq1nlAgZBJVSohVHZ9gMRuGrtxRGxHsZsavh6zguXoHt17plwE3bFRDq61&#10;BiGdJcCkqa1oTYOw3z1P74E5T0ZQZ41E+JIOFtXlRUmFsGezkePWNyyWGFcQgvK+Lzh3tZKa3Mz2&#10;0sTsaAdNPp5Dw8VA51iuO54lyZxrak1cUNTLlZL15/akEcJxMryMt+un7yV9qNVrSHeT9zfE66uw&#10;fATmZfB/MPzqR3WootPBnoxwrEOYpjd5RBGyNAMWgTyf3wE7IDzkGfCq5P8/qH4AAAD//wMAUEsB&#10;Ai0AFAAGAAgAAAAhALaDOJL+AAAA4QEAABMAAAAAAAAAAAAAAAAAAAAAAFtDb250ZW50X1R5cGVz&#10;XS54bWxQSwECLQAUAAYACAAAACEAOP0h/9YAAACUAQAACwAAAAAAAAAAAAAAAAAvAQAAX3JlbHMv&#10;LnJlbHNQSwECLQAUAAYACAAAACEAN/ggUF4CAACyBAAADgAAAAAAAAAAAAAAAAAuAgAAZHJzL2Uy&#10;b0RvYy54bWxQSwECLQAUAAYACAAAACEADh8doOIAAAAJAQAADwAAAAAAAAAAAAAAAAC4BAAAZHJz&#10;L2Rvd25yZXYueG1sUEsFBgAAAAAEAAQA8wAAAMcFAAAAAA==&#10;" adj="3651,35010" fillcolor="#f30" stroked="f">
                <v:textbox>
                  <w:txbxContent>
                    <w:p w14:paraId="275E5037" w14:textId="77777777" w:rsidR="00CA312F" w:rsidRPr="00FB1377" w:rsidRDefault="00CA312F" w:rsidP="00FB1377">
                      <w:pPr>
                        <w:spacing w:after="0"/>
                        <w:rPr>
                          <w:rFonts w:ascii="Trebuchet MS" w:hAnsi="Trebuchet MS"/>
                          <w:b/>
                          <w:color w:val="FFFFFF" w:themeColor="background1"/>
                          <w:sz w:val="20"/>
                          <w:szCs w:val="20"/>
                        </w:rPr>
                      </w:pPr>
                      <w:r w:rsidRPr="00FB1377">
                        <w:rPr>
                          <w:rFonts w:ascii="Trebuchet MS" w:hAnsi="Trebuchet MS"/>
                          <w:color w:val="FFFFFF" w:themeColor="background1"/>
                          <w:sz w:val="20"/>
                          <w:szCs w:val="20"/>
                        </w:rPr>
                        <w:t xml:space="preserve">Nummer </w:t>
                      </w:r>
                      <w:r w:rsidRPr="00FB1377">
                        <w:rPr>
                          <w:rFonts w:ascii="Trebuchet MS" w:hAnsi="Trebuchet MS"/>
                          <w:b/>
                          <w:color w:val="FFFFFF" w:themeColor="background1"/>
                          <w:sz w:val="20"/>
                          <w:szCs w:val="20"/>
                        </w:rPr>
                        <w:t>algemene doelstelling</w:t>
                      </w:r>
                    </w:p>
                  </w:txbxContent>
                </v:textbox>
              </v:shape>
            </w:pict>
          </mc:Fallback>
        </mc:AlternateContent>
      </w:r>
    </w:p>
    <w:p w14:paraId="553B69E5" w14:textId="77777777" w:rsidR="00FB1377" w:rsidRPr="00FB1377" w:rsidRDefault="00FB1377" w:rsidP="00FB1377">
      <w:pPr>
        <w:spacing w:after="240" w:line="360" w:lineRule="auto"/>
        <w:jc w:val="both"/>
        <w:rPr>
          <w:rFonts w:ascii="Trebuchet MS" w:eastAsia="Times New Roman" w:hAnsi="Trebuchet MS" w:cs="Arial"/>
          <w:color w:val="404040" w:themeColor="text1" w:themeTint="BF"/>
          <w:sz w:val="20"/>
          <w:szCs w:val="20"/>
          <w:lang w:val="nl-NL" w:eastAsia="nl-NL"/>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FB1377" w:rsidRPr="00FB1377" w14:paraId="0FCBE26A" w14:textId="77777777" w:rsidTr="00FB1377">
        <w:tc>
          <w:tcPr>
            <w:tcW w:w="817" w:type="dxa"/>
            <w:shd w:val="clear" w:color="auto" w:fill="990099"/>
            <w:vAlign w:val="center"/>
          </w:tcPr>
          <w:p w14:paraId="635A46AA" w14:textId="77777777" w:rsidR="00FB1377" w:rsidRPr="00FB1377" w:rsidRDefault="00FB1377" w:rsidP="00F17C32">
            <w:pPr>
              <w:numPr>
                <w:ilvl w:val="0"/>
                <w:numId w:val="7"/>
              </w:numPr>
              <w:jc w:val="center"/>
              <w:rPr>
                <w:rFonts w:ascii="Trebuchet MS" w:hAnsi="Trebuchet MS"/>
                <w:szCs w:val="20"/>
              </w:rPr>
            </w:pPr>
          </w:p>
        </w:tc>
        <w:tc>
          <w:tcPr>
            <w:tcW w:w="8938" w:type="dxa"/>
            <w:shd w:val="clear" w:color="auto" w:fill="EEECE1" w:themeFill="background2"/>
          </w:tcPr>
          <w:p w14:paraId="1955C4BF" w14:textId="77777777" w:rsidR="00FB1377" w:rsidRPr="00D63745" w:rsidRDefault="00FB1377" w:rsidP="00FB1377">
            <w:pPr>
              <w:spacing w:before="120"/>
              <w:rPr>
                <w:rFonts w:ascii="Trebuchet MS" w:hAnsi="Trebuchet MS" w:cs="Arial"/>
                <w:b/>
                <w:color w:val="990099"/>
                <w:sz w:val="20"/>
                <w:szCs w:val="20"/>
              </w:rPr>
            </w:pPr>
            <w:r w:rsidRPr="00D63745">
              <w:rPr>
                <w:rFonts w:ascii="Trebuchet MS" w:hAnsi="Trebuchet MS" w:cs="Arial"/>
                <w:b/>
                <w:color w:val="990099"/>
                <w:sz w:val="20"/>
                <w:szCs w:val="20"/>
              </w:rPr>
              <w:t>ONDERZOEKSVRAAG</w:t>
            </w:r>
          </w:p>
          <w:p w14:paraId="0A6996D3" w14:textId="77777777" w:rsidR="00FB1377" w:rsidRPr="00D63745" w:rsidRDefault="00FB1377" w:rsidP="00FB1377">
            <w:pPr>
              <w:spacing w:after="60"/>
              <w:rPr>
                <w:rFonts w:ascii="Trebuchet MS" w:hAnsi="Trebuchet MS"/>
                <w:sz w:val="20"/>
                <w:szCs w:val="20"/>
              </w:rPr>
            </w:pPr>
            <w:r w:rsidRPr="00D63745">
              <w:rPr>
                <w:rFonts w:ascii="Trebuchet MS" w:hAnsi="Trebuchet MS" w:cs="Arial"/>
                <w:color w:val="990099"/>
                <w:sz w:val="20"/>
                <w:szCs w:val="20"/>
              </w:rPr>
              <w:t>Een natuurwetenschappelijk probleem herleiden tot een onderzoeksvraag en indien mogelijk een hypothese of onderzoeksvoorstel over deze vraag formuleren.</w:t>
            </w:r>
          </w:p>
        </w:tc>
      </w:tr>
      <w:tr w:rsidR="00FB1377" w:rsidRPr="00FB1377" w14:paraId="1BB185B9" w14:textId="77777777" w:rsidTr="00FB1377">
        <w:tc>
          <w:tcPr>
            <w:tcW w:w="9755" w:type="dxa"/>
            <w:gridSpan w:val="2"/>
            <w:tcBorders>
              <w:bottom w:val="single" w:sz="4" w:space="0" w:color="EEECE1" w:themeColor="background2"/>
            </w:tcBorders>
          </w:tcPr>
          <w:p w14:paraId="1BB9B41B" w14:textId="77777777" w:rsidR="00FB1377" w:rsidRPr="00D63745" w:rsidRDefault="00FB1377" w:rsidP="00D63745">
            <w:pPr>
              <w:spacing w:before="60" w:after="60"/>
              <w:rPr>
                <w:rFonts w:ascii="Trebuchet MS" w:hAnsi="Trebuchet MS"/>
                <w:b/>
                <w:color w:val="404040" w:themeColor="text1" w:themeTint="BF"/>
                <w:sz w:val="20"/>
                <w:szCs w:val="20"/>
              </w:rPr>
            </w:pPr>
            <w:r w:rsidRPr="00D63745">
              <w:rPr>
                <w:rFonts w:ascii="Trebuchet MS" w:hAnsi="Trebuchet MS"/>
                <w:b/>
                <w:color w:val="404040" w:themeColor="text1" w:themeTint="BF"/>
                <w:sz w:val="20"/>
                <w:szCs w:val="20"/>
              </w:rPr>
              <w:t>Wenken</w:t>
            </w:r>
          </w:p>
          <w:p w14:paraId="3E3F411B" w14:textId="77777777" w:rsidR="00FB1377" w:rsidRPr="00D63745" w:rsidRDefault="00FB1377" w:rsidP="00FB1377">
            <w:pPr>
              <w:spacing w:line="360" w:lineRule="auto"/>
              <w:rPr>
                <w:rFonts w:ascii="Trebuchet MS" w:hAnsi="Trebuchet MS"/>
                <w:bCs/>
                <w:sz w:val="20"/>
                <w:szCs w:val="20"/>
              </w:rPr>
            </w:pPr>
            <w:r w:rsidRPr="00D63745">
              <w:rPr>
                <w:rFonts w:ascii="Trebuchet MS" w:hAnsi="Trebuchet MS"/>
                <w:noProof/>
                <w:color w:val="404040" w:themeColor="text1" w:themeTint="BF"/>
                <w:sz w:val="20"/>
                <w:lang w:eastAsia="nl-BE"/>
              </w:rPr>
              <mc:AlternateContent>
                <mc:Choice Requires="wps">
                  <w:drawing>
                    <wp:anchor distT="0" distB="0" distL="114300" distR="114300" simplePos="0" relativeHeight="251665408" behindDoc="0" locked="0" layoutInCell="1" allowOverlap="1" wp14:anchorId="694DEB2E" wp14:editId="6D443347">
                      <wp:simplePos x="0" y="0"/>
                      <wp:positionH relativeFrom="column">
                        <wp:posOffset>4022061</wp:posOffset>
                      </wp:positionH>
                      <wp:positionV relativeFrom="paragraph">
                        <wp:posOffset>864870</wp:posOffset>
                      </wp:positionV>
                      <wp:extent cx="1466850" cy="457200"/>
                      <wp:effectExtent l="0" t="342900" r="0" b="0"/>
                      <wp:wrapNone/>
                      <wp:docPr id="4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7200"/>
                              </a:xfrm>
                              <a:prstGeom prst="wedgeRoundRectCallout">
                                <a:avLst>
                                  <a:gd name="adj1" fmla="val -33656"/>
                                  <a:gd name="adj2" fmla="val -123334"/>
                                  <a:gd name="adj3" fmla="val 16667"/>
                                </a:avLst>
                              </a:prstGeom>
                              <a:solidFill>
                                <a:srgbClr val="00CCCC"/>
                              </a:solidFill>
                              <a:ln w="9525">
                                <a:noFill/>
                                <a:miter lim="800000"/>
                                <a:headEnd/>
                                <a:tailEnd/>
                              </a:ln>
                            </wps:spPr>
                            <wps:txbx>
                              <w:txbxContent>
                                <w:p w14:paraId="47CAB51B" w14:textId="77777777" w:rsidR="00CA312F" w:rsidRPr="00112B3B" w:rsidRDefault="00CA312F" w:rsidP="00FB1377">
                                  <w:pPr>
                                    <w:spacing w:after="0"/>
                                    <w:jc w:val="center"/>
                                    <w:rPr>
                                      <w:b/>
                                      <w:color w:val="FFFFFF" w:themeColor="background1"/>
                                      <w:szCs w:val="16"/>
                                    </w:rPr>
                                  </w:pPr>
                                  <w:r w:rsidRPr="00112B3B">
                                    <w:rPr>
                                      <w:b/>
                                      <w:color w:val="FFFFFF" w:themeColor="background1"/>
                                      <w:szCs w:val="16"/>
                                    </w:rPr>
                                    <w:t>Wenken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4DEB2E" id="_x0000_s1033" type="#_x0000_t62" style="position:absolute;margin-left:316.7pt;margin-top:68.1pt;width:115.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oBXAIAALMEAAAOAAAAZHJzL2Uyb0RvYy54bWysVNtO3DAQfa/Uf7D8Dkk22QARWYSWUlWi&#10;LYL2A7y2k7j1rbZ3s/D1HTthu5S3qnmwPJ7bmTkzubzaK4l23HlhdIuL0xwjrqlhQvct/v7t9uQc&#10;Ix+IZkQazVv8xD2+Wr1/dznahi/MYCTjDkEQ7ZvRtngIwTZZ5unAFfGnxnINys44RQKIrs+YIyNE&#10;VzJb5HmdjcYx6wzl3sPrzaTEqxS/6zgNX7vO84BkiwFbSKdL5yae2eqSNL0jdhB0hkH+AYUiQkPS&#10;Q6gbEgjaOvEmlBLUGW+6cEqNykzXCcpTDVBNkf9VzeNALE+1QHO8PbTJ/7+w9Mvu3iHBWlxVGGmi&#10;gKPrbTApNSryMnZotL4Bw0d772KN3t4Z+tMjbdYD0T2/ds6MAycMcBXRPnvlEAUPrmgzfjYM4hOI&#10;n5q175yKAaENaJ84eTpwwvcBUXgsqro+XwJ1FHTV8gxITylI8+JtnQ8fuVEoXlo8ctbzB7PV7AHY&#10;XxMpzTakdGR350Miic2VEvajwKhTEjjfEYlOyrJe1vNQHBktXhkVi7Isq7dW5bFVUdf12Yx0TpyR&#10;5gVraqORgt0KKZPg+s1aOgQooAX5Gr7Z2R+bSY3GFl8sF8tUkTbRP82wEgEWSQrV4vM8fhO+SMsH&#10;zZJJIEJOd0Ai9cxTpGaiOOw3+zQKCXekbWPYExDnzLQ3sOdwGYx7xmiEnWmx/7UljmMkP2kg/6Ko&#10;qrhkSUhcYeSONZtjDdEUQrWYBofRJKzDtJpb60Q/QK5iLjOOZCfCy2xNuOYCYDPg9mr1juVk9edf&#10;s/oNAAD//wMAUEsDBBQABgAIAAAAIQBtDn9D4AAAAAsBAAAPAAAAZHJzL2Rvd25yZXYueG1sTI/B&#10;SsQwEIbvgu8QRvDmpqZL6damiwh6WETcKqzHbJNtqs2kNOm2vr3jSY8z/8c/35TbxfXsbMbQeZRw&#10;u0qAGWy87rCV8P72eJMDC1GhVr1HI+HbBNhWlxelKrSfcW/OdWwZlWAolAQb41BwHhprnAorPxik&#10;7ORHpyKNY8v1qGYqdz0XSZJxpzqkC1YN5sGa5quenAQ37e3n06E+6d3z7iXOG/0qPqKU11fL/R2w&#10;aJb4B8OvPqlDRU5HP6EOrJeQpemaUArSTAAjIs/WtDlKEEkugFcl//9D9QMAAP//AwBQSwECLQAU&#10;AAYACAAAACEAtoM4kv4AAADhAQAAEwAAAAAAAAAAAAAAAAAAAAAAW0NvbnRlbnRfVHlwZXNdLnht&#10;bFBLAQItABQABgAIAAAAIQA4/SH/1gAAAJQBAAALAAAAAAAAAAAAAAAAAC8BAABfcmVscy8ucmVs&#10;c1BLAQItABQABgAIAAAAIQAWfJoBXAIAALMEAAAOAAAAAAAAAAAAAAAAAC4CAABkcnMvZTJvRG9j&#10;LnhtbFBLAQItABQABgAIAAAAIQBtDn9D4AAAAAsBAAAPAAAAAAAAAAAAAAAAALYEAABkcnMvZG93&#10;bnJldi54bWxQSwUGAAAAAAQABADzAAAAwwUAAAAA&#10;" adj="3530,-15840" fillcolor="#0cc" stroked="f">
                      <v:textbox>
                        <w:txbxContent>
                          <w:p w14:paraId="47CAB51B" w14:textId="77777777" w:rsidR="00CA312F" w:rsidRPr="00112B3B" w:rsidRDefault="00CA312F" w:rsidP="00FB1377">
                            <w:pPr>
                              <w:spacing w:after="0"/>
                              <w:jc w:val="center"/>
                              <w:rPr>
                                <w:b/>
                                <w:color w:val="FFFFFF" w:themeColor="background1"/>
                                <w:szCs w:val="16"/>
                              </w:rPr>
                            </w:pPr>
                            <w:r w:rsidRPr="00112B3B">
                              <w:rPr>
                                <w:b/>
                                <w:color w:val="FFFFFF" w:themeColor="background1"/>
                                <w:szCs w:val="16"/>
                              </w:rPr>
                              <w:t>Wenken</w:t>
                            </w:r>
                          </w:p>
                        </w:txbxContent>
                      </v:textbox>
                    </v:shape>
                  </w:pict>
                </mc:Fallback>
              </mc:AlternateContent>
            </w:r>
            <w:r w:rsidRPr="00D63745">
              <w:rPr>
                <w:rFonts w:ascii="Trebuchet MS" w:hAnsi="Trebuchet MS"/>
                <w:bCs/>
                <w:color w:val="404040" w:themeColor="text1" w:themeTint="BF"/>
                <w:sz w:val="20"/>
                <w:szCs w:val="20"/>
              </w:rPr>
              <w:t>Het is belangrijk dat hierbij ‘onderzoekbare goed afgelijnde vragen’ worden gesteld. Op deze vragen formuleren de leerlingen een antwoord voorafgaand aan de uitvoering van het onderzoek: een eigen hypothese of een wetenschappelijk gemotiveerd onderzoeksvoorstel. Hierbij zullen voorkennis en bestaande misconcepten een belangrijke rol spelen.</w:t>
            </w:r>
            <w:r w:rsidRPr="00D63745">
              <w:rPr>
                <w:rFonts w:ascii="Trebuchet MS" w:hAnsi="Trebuchet MS"/>
                <w:noProof/>
                <w:color w:val="404040" w:themeColor="text1" w:themeTint="BF"/>
                <w:sz w:val="20"/>
                <w:lang w:eastAsia="nl-BE"/>
              </w:rPr>
              <w:t xml:space="preserve"> </w:t>
            </w:r>
          </w:p>
        </w:tc>
      </w:tr>
      <w:tr w:rsidR="00FB1377" w:rsidRPr="00FB1377" w14:paraId="02C9A4BB" w14:textId="77777777" w:rsidTr="00FB1377">
        <w:tc>
          <w:tcPr>
            <w:tcW w:w="9755" w:type="dxa"/>
            <w:gridSpan w:val="2"/>
            <w:tcBorders>
              <w:left w:val="nil"/>
              <w:right w:val="nil"/>
            </w:tcBorders>
          </w:tcPr>
          <w:p w14:paraId="0463C6AE" w14:textId="77777777" w:rsidR="00FB1377" w:rsidRPr="00D63745" w:rsidRDefault="00FB1377" w:rsidP="00FB1377">
            <w:pPr>
              <w:spacing w:before="60"/>
              <w:rPr>
                <w:rFonts w:ascii="Trebuchet MS" w:hAnsi="Trebuchet MS"/>
                <w:b/>
                <w:sz w:val="20"/>
                <w:szCs w:val="20"/>
              </w:rPr>
            </w:pPr>
          </w:p>
        </w:tc>
      </w:tr>
      <w:tr w:rsidR="00FB1377" w:rsidRPr="00FB1377" w14:paraId="7C528D39" w14:textId="77777777" w:rsidTr="00FB1377">
        <w:tc>
          <w:tcPr>
            <w:tcW w:w="817" w:type="dxa"/>
            <w:shd w:val="clear" w:color="auto" w:fill="990099"/>
            <w:vAlign w:val="center"/>
          </w:tcPr>
          <w:p w14:paraId="0CC15129" w14:textId="77777777" w:rsidR="00FB1377" w:rsidRPr="00FB1377" w:rsidRDefault="00FB1377" w:rsidP="00F17C32">
            <w:pPr>
              <w:numPr>
                <w:ilvl w:val="0"/>
                <w:numId w:val="7"/>
              </w:numPr>
              <w:jc w:val="center"/>
              <w:rPr>
                <w:rFonts w:ascii="Trebuchet MS" w:hAnsi="Trebuchet MS"/>
                <w:szCs w:val="20"/>
              </w:rPr>
            </w:pPr>
          </w:p>
        </w:tc>
        <w:tc>
          <w:tcPr>
            <w:tcW w:w="8938" w:type="dxa"/>
            <w:shd w:val="clear" w:color="auto" w:fill="EEECE1" w:themeFill="background2"/>
          </w:tcPr>
          <w:p w14:paraId="6F53405A" w14:textId="77777777" w:rsidR="00FB1377" w:rsidRPr="00D63745" w:rsidRDefault="00FB1377" w:rsidP="00FB1377">
            <w:pPr>
              <w:spacing w:before="120"/>
              <w:rPr>
                <w:rFonts w:ascii="Trebuchet MS" w:hAnsi="Trebuchet MS" w:cs="Arial"/>
                <w:b/>
                <w:color w:val="990099"/>
                <w:sz w:val="20"/>
                <w:szCs w:val="20"/>
              </w:rPr>
            </w:pPr>
            <w:r w:rsidRPr="00D63745">
              <w:rPr>
                <w:rFonts w:ascii="Trebuchet MS" w:hAnsi="Trebuchet MS" w:cs="Arial"/>
                <w:b/>
                <w:color w:val="990099"/>
                <w:sz w:val="20"/>
                <w:szCs w:val="20"/>
              </w:rPr>
              <w:t>INFORMEREN</w:t>
            </w:r>
          </w:p>
          <w:p w14:paraId="67D89ED7" w14:textId="77777777" w:rsidR="00FB1377" w:rsidRPr="00D63745" w:rsidRDefault="00FB1377" w:rsidP="00FB1377">
            <w:pPr>
              <w:spacing w:after="60"/>
              <w:rPr>
                <w:rFonts w:ascii="Trebuchet MS" w:hAnsi="Trebuchet MS"/>
                <w:color w:val="990099"/>
                <w:sz w:val="20"/>
                <w:szCs w:val="20"/>
              </w:rPr>
            </w:pPr>
            <w:r w:rsidRPr="00D63745">
              <w:rPr>
                <w:rFonts w:ascii="Trebuchet MS" w:hAnsi="Trebuchet MS" w:cs="Arial"/>
                <w:color w:val="990099"/>
                <w:sz w:val="20"/>
                <w:szCs w:val="20"/>
              </w:rPr>
              <w:t>Voor een onderzoeksvraag, op een systematische wijze informatie verzamelen en ordenen.</w:t>
            </w:r>
          </w:p>
        </w:tc>
      </w:tr>
      <w:tr w:rsidR="00FB1377" w:rsidRPr="00FB1377" w14:paraId="1256397C" w14:textId="77777777" w:rsidTr="00FB1377">
        <w:tc>
          <w:tcPr>
            <w:tcW w:w="9755" w:type="dxa"/>
            <w:gridSpan w:val="2"/>
            <w:tcBorders>
              <w:bottom w:val="single" w:sz="4" w:space="0" w:color="EEECE1" w:themeColor="background2"/>
            </w:tcBorders>
          </w:tcPr>
          <w:p w14:paraId="0600ABDC" w14:textId="77777777" w:rsidR="00FB1377" w:rsidRPr="00D63745" w:rsidRDefault="00FB1377" w:rsidP="00FB1377">
            <w:pPr>
              <w:spacing w:before="60"/>
              <w:rPr>
                <w:rFonts w:ascii="Trebuchet MS" w:hAnsi="Trebuchet MS"/>
                <w:b/>
                <w:color w:val="404040" w:themeColor="text1" w:themeTint="BF"/>
                <w:sz w:val="20"/>
                <w:szCs w:val="20"/>
              </w:rPr>
            </w:pPr>
            <w:r w:rsidRPr="00D63745">
              <w:rPr>
                <w:rFonts w:ascii="Trebuchet MS" w:hAnsi="Trebuchet MS"/>
                <w:b/>
                <w:color w:val="404040" w:themeColor="text1" w:themeTint="BF"/>
                <w:sz w:val="20"/>
                <w:szCs w:val="20"/>
              </w:rPr>
              <w:t>Wenken</w:t>
            </w:r>
          </w:p>
          <w:p w14:paraId="62CDDCFA" w14:textId="77777777" w:rsidR="00FB1377" w:rsidRPr="00D63745" w:rsidRDefault="00FB1377" w:rsidP="00FB1377">
            <w:pPr>
              <w:spacing w:line="360" w:lineRule="auto"/>
              <w:ind w:left="397" w:hanging="397"/>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Op een systematische wijze informatie verzamelen en ordenen wil zeggen dat:</w:t>
            </w:r>
          </w:p>
          <w:p w14:paraId="0EA35CA8"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er in voorbereiding van het onderzoek doelgericht wordt gezocht naar ontbrekende kennis en mogelijke onderzoekstechnieken of werkwijzen;</w:t>
            </w:r>
          </w:p>
          <w:p w14:paraId="2C2659D9"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de gevonden informatie wordt geordend en beoordeeld als al dan niet geschikt voor het beantwoorden van de onderzoeksvraag.</w:t>
            </w:r>
          </w:p>
          <w:p w14:paraId="565191E1" w14:textId="77777777" w:rsidR="00FB1377" w:rsidRPr="00D63745" w:rsidRDefault="00FB1377" w:rsidP="00FB1377">
            <w:pPr>
              <w:spacing w:line="360" w:lineRule="auto"/>
              <w:rPr>
                <w:rFonts w:ascii="Trebuchet MS" w:hAnsi="Trebuchet MS"/>
                <w:sz w:val="20"/>
                <w:szCs w:val="20"/>
              </w:rPr>
            </w:pPr>
            <w:r w:rsidRPr="00D63745">
              <w:rPr>
                <w:rFonts w:ascii="Trebuchet MS" w:hAnsi="Trebuchet MS"/>
                <w:color w:val="404040" w:themeColor="text1" w:themeTint="BF"/>
                <w:sz w:val="20"/>
                <w:szCs w:val="20"/>
              </w:rPr>
              <w:t>Mogelijke bronnen zijn: boeken, tijdschriften, tabellen, catalogi … al of niet digitaal beschikbaar. Bij de rapportering worden de gebruikte bronnen weergegeven.</w:t>
            </w:r>
          </w:p>
        </w:tc>
      </w:tr>
      <w:tr w:rsidR="00FB1377" w:rsidRPr="00FB1377" w14:paraId="3176D283" w14:textId="77777777" w:rsidTr="00FB1377">
        <w:tc>
          <w:tcPr>
            <w:tcW w:w="9755" w:type="dxa"/>
            <w:gridSpan w:val="2"/>
            <w:tcBorders>
              <w:left w:val="nil"/>
              <w:right w:val="nil"/>
            </w:tcBorders>
          </w:tcPr>
          <w:p w14:paraId="10E80E3C" w14:textId="77777777" w:rsidR="00FB1377" w:rsidRPr="00D63745" w:rsidRDefault="00FB1377" w:rsidP="00FB1377">
            <w:pPr>
              <w:spacing w:before="60"/>
              <w:rPr>
                <w:rFonts w:ascii="Trebuchet MS" w:hAnsi="Trebuchet MS"/>
                <w:b/>
                <w:color w:val="404040" w:themeColor="text1" w:themeTint="BF"/>
                <w:sz w:val="20"/>
                <w:szCs w:val="20"/>
              </w:rPr>
            </w:pPr>
          </w:p>
        </w:tc>
      </w:tr>
      <w:tr w:rsidR="00FB1377" w:rsidRPr="00FB1377" w14:paraId="4A785A32" w14:textId="77777777" w:rsidTr="00FB1377">
        <w:tc>
          <w:tcPr>
            <w:tcW w:w="817" w:type="dxa"/>
            <w:shd w:val="clear" w:color="auto" w:fill="990099"/>
            <w:vAlign w:val="center"/>
          </w:tcPr>
          <w:p w14:paraId="3676C6B4" w14:textId="77777777" w:rsidR="00FB1377" w:rsidRPr="00FB1377" w:rsidRDefault="00FB1377" w:rsidP="00F17C32">
            <w:pPr>
              <w:numPr>
                <w:ilvl w:val="0"/>
                <w:numId w:val="7"/>
              </w:numPr>
              <w:jc w:val="center"/>
              <w:rPr>
                <w:rFonts w:ascii="Trebuchet MS" w:hAnsi="Trebuchet MS"/>
                <w:szCs w:val="20"/>
              </w:rPr>
            </w:pPr>
          </w:p>
        </w:tc>
        <w:tc>
          <w:tcPr>
            <w:tcW w:w="8938" w:type="dxa"/>
            <w:shd w:val="clear" w:color="auto" w:fill="EEECE1" w:themeFill="background2"/>
          </w:tcPr>
          <w:p w14:paraId="05B1BC70" w14:textId="77777777" w:rsidR="00FB1377" w:rsidRPr="00D63745" w:rsidRDefault="00FB1377" w:rsidP="00FB1377">
            <w:pPr>
              <w:spacing w:before="120"/>
              <w:rPr>
                <w:rFonts w:ascii="Trebuchet MS" w:hAnsi="Trebuchet MS" w:cs="Arial"/>
                <w:b/>
                <w:color w:val="990099"/>
                <w:sz w:val="20"/>
                <w:szCs w:val="20"/>
              </w:rPr>
            </w:pPr>
            <w:r w:rsidRPr="00D63745">
              <w:rPr>
                <w:rFonts w:ascii="Trebuchet MS" w:hAnsi="Trebuchet MS" w:cs="Arial"/>
                <w:b/>
                <w:color w:val="990099"/>
                <w:sz w:val="20"/>
                <w:szCs w:val="20"/>
              </w:rPr>
              <w:t>UITVOEREN</w:t>
            </w:r>
          </w:p>
          <w:p w14:paraId="0E96CE63" w14:textId="77777777" w:rsidR="00FB1377" w:rsidRPr="00D63745" w:rsidRDefault="00FB1377" w:rsidP="00FB1377">
            <w:pPr>
              <w:spacing w:after="60"/>
              <w:rPr>
                <w:rFonts w:ascii="Trebuchet MS" w:hAnsi="Trebuchet MS"/>
                <w:color w:val="990099"/>
                <w:sz w:val="20"/>
                <w:szCs w:val="20"/>
              </w:rPr>
            </w:pPr>
            <w:r w:rsidRPr="00D63745">
              <w:rPr>
                <w:rFonts w:ascii="Trebuchet MS" w:hAnsi="Trebuchet MS" w:cs="Arial"/>
                <w:color w:val="990099"/>
                <w:sz w:val="20"/>
                <w:szCs w:val="20"/>
              </w:rPr>
              <w:t>Met een geschikte methode een antwoord zoeken op de onderzoeksvraag.</w:t>
            </w:r>
          </w:p>
        </w:tc>
      </w:tr>
      <w:tr w:rsidR="00FB1377" w:rsidRPr="00FB1377" w14:paraId="54199B94" w14:textId="77777777" w:rsidTr="00FB1377">
        <w:tc>
          <w:tcPr>
            <w:tcW w:w="9755" w:type="dxa"/>
            <w:gridSpan w:val="2"/>
            <w:tcBorders>
              <w:bottom w:val="single" w:sz="4" w:space="0" w:color="EEECE1" w:themeColor="background2"/>
            </w:tcBorders>
          </w:tcPr>
          <w:p w14:paraId="06290CC7" w14:textId="77777777" w:rsidR="00FB1377" w:rsidRPr="00D63745" w:rsidRDefault="00FB1377" w:rsidP="00FB1377">
            <w:pPr>
              <w:spacing w:before="60"/>
              <w:rPr>
                <w:rFonts w:ascii="Trebuchet MS" w:hAnsi="Trebuchet MS"/>
                <w:b/>
                <w:color w:val="404040" w:themeColor="text1" w:themeTint="BF"/>
                <w:sz w:val="20"/>
                <w:szCs w:val="20"/>
              </w:rPr>
            </w:pPr>
            <w:r w:rsidRPr="00D63745">
              <w:rPr>
                <w:rFonts w:ascii="Trebuchet MS" w:hAnsi="Trebuchet MS"/>
                <w:b/>
                <w:color w:val="404040" w:themeColor="text1" w:themeTint="BF"/>
                <w:sz w:val="20"/>
                <w:szCs w:val="20"/>
              </w:rPr>
              <w:t>Wenken</w:t>
            </w:r>
          </w:p>
          <w:p w14:paraId="6FDBF53F" w14:textId="77777777" w:rsidR="00FB1377" w:rsidRPr="00D63745" w:rsidRDefault="00FB1377" w:rsidP="00FB1377">
            <w:p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 xml:space="preserve">Het is niet de bedoeling dat leerlingen voor elk practicum een eigen methode ontwikkelen. Om te groeien in de </w:t>
            </w:r>
            <w:proofErr w:type="spellStart"/>
            <w:r w:rsidRPr="00D63745">
              <w:rPr>
                <w:rFonts w:ascii="Trebuchet MS" w:hAnsi="Trebuchet MS"/>
                <w:color w:val="404040" w:themeColor="text1" w:themeTint="BF"/>
                <w:sz w:val="20"/>
                <w:szCs w:val="20"/>
              </w:rPr>
              <w:t>onderzoekscompetentie</w:t>
            </w:r>
            <w:proofErr w:type="spellEnd"/>
            <w:r w:rsidRPr="00D63745">
              <w:rPr>
                <w:rFonts w:ascii="Trebuchet MS" w:hAnsi="Trebuchet MS"/>
                <w:color w:val="404040" w:themeColor="text1" w:themeTint="BF"/>
                <w:sz w:val="20"/>
                <w:szCs w:val="20"/>
              </w:rPr>
              <w:t xml:space="preserve"> is het wel belangrijk dat leerlingen reflecteren over de methode (zie ook AD4). </w:t>
            </w:r>
            <w:r w:rsidRPr="00D63745">
              <w:rPr>
                <w:rFonts w:ascii="Trebuchet MS" w:hAnsi="Trebuchet MS" w:cs="Arial"/>
                <w:color w:val="404040" w:themeColor="text1" w:themeTint="BF"/>
                <w:sz w:val="20"/>
                <w:szCs w:val="20"/>
              </w:rPr>
              <w:t>Dit kan door een:</w:t>
            </w:r>
          </w:p>
          <w:p w14:paraId="645C729D"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aangereikte methode te gebruiken en te evalueren;</w:t>
            </w:r>
          </w:p>
          <w:p w14:paraId="49A5CD46"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aangereikte methode aan te passen aan het beschikbaar materieel;</w:t>
            </w:r>
          </w:p>
          <w:p w14:paraId="78C0C0E8"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aangereikte methode te vervangen door een eigen alternatief;</w:t>
            </w:r>
          </w:p>
          <w:p w14:paraId="15B57341"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geschikte methode op te zoeken;</w:t>
            </w:r>
          </w:p>
          <w:p w14:paraId="6D133889"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eigen methode voor te stellen</w:t>
            </w:r>
            <w:r w:rsidRPr="00D63745">
              <w:rPr>
                <w:rFonts w:ascii="Trebuchet MS" w:hAnsi="Trebuchet MS" w:cs="Arial"/>
                <w:color w:val="404040" w:themeColor="text1" w:themeTint="BF"/>
                <w:sz w:val="20"/>
                <w:szCs w:val="20"/>
              </w:rPr>
              <w:t>.</w:t>
            </w:r>
          </w:p>
          <w:p w14:paraId="156CDB41" w14:textId="77777777" w:rsidR="00FB1377" w:rsidRPr="00D63745" w:rsidRDefault="00FB1377" w:rsidP="00FB1377">
            <w:pPr>
              <w:spacing w:before="120"/>
              <w:ind w:left="57"/>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Tijdens het onderzoeken kunnen verschillende vaardigheden aan bod komen bv.:</w:t>
            </w:r>
          </w:p>
          <w:p w14:paraId="0C240D48"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een werkplan opstellen;</w:t>
            </w:r>
          </w:p>
          <w:p w14:paraId="5E1E2D44"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benodigdheden selecteren;</w:t>
            </w:r>
          </w:p>
          <w:p w14:paraId="46BB66B0"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een proefopstelling maken;</w:t>
            </w:r>
          </w:p>
          <w:p w14:paraId="1E5F57BD"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doelgericht, vanuit een hypothese of verwachting, waarnemen;</w:t>
            </w:r>
          </w:p>
          <w:p w14:paraId="4AB5B36B"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inschatten hoe een waargenomen effect kan beïnvloed worden;</w:t>
            </w:r>
          </w:p>
          <w:p w14:paraId="37B0EDD5"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lastRenderedPageBreak/>
              <w:t>zelfstandig (alleen of in groep) een opdracht/experiment uitvoeren met aangereikte techniek, materiaal, werkschema;</w:t>
            </w:r>
          </w:p>
          <w:p w14:paraId="19A0D5AE"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materieel veilig en correct hanteren: spanningsbronnen, elektrische componenten, meetapparatuur (multimeters, …);</w:t>
            </w:r>
          </w:p>
          <w:p w14:paraId="4A322AC2" w14:textId="77777777" w:rsidR="00FB1377" w:rsidRPr="00D63745" w:rsidRDefault="00FB1377" w:rsidP="00F17C32">
            <w:pPr>
              <w:numPr>
                <w:ilvl w:val="0"/>
                <w:numId w:val="33"/>
              </w:numPr>
              <w:spacing w:after="120" w:line="360" w:lineRule="auto"/>
              <w:ind w:left="714" w:hanging="357"/>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onderzoeksgegevens geordend weergeven in schema’s, tabellen, grafieken …</w:t>
            </w:r>
          </w:p>
          <w:p w14:paraId="019F3750" w14:textId="77777777" w:rsidR="00FB1377" w:rsidRPr="00D63745" w:rsidRDefault="00FB1377" w:rsidP="00FB1377">
            <w:pPr>
              <w:spacing w:line="360" w:lineRule="auto"/>
              <w:ind w:left="57"/>
              <w:rPr>
                <w:rFonts w:ascii="Trebuchet MS" w:hAnsi="Trebuchet MS"/>
                <w:sz w:val="20"/>
                <w:szCs w:val="20"/>
              </w:rPr>
            </w:pPr>
            <w:r w:rsidRPr="00D63745">
              <w:rPr>
                <w:rFonts w:ascii="Trebuchet MS" w:hAnsi="Trebuchet MS"/>
                <w:color w:val="404040" w:themeColor="text1" w:themeTint="BF"/>
                <w:sz w:val="20"/>
                <w:szCs w:val="20"/>
              </w:rPr>
              <w:t xml:space="preserve">Bij het uitvoeren van metingen zijn er verschillende taken zoals het organiseren van de werkzaamheden, de apparatuur bedienen, meetresultaten noteren … De leden van een </w:t>
            </w:r>
            <w:proofErr w:type="spellStart"/>
            <w:r w:rsidRPr="00D63745">
              <w:rPr>
                <w:rFonts w:ascii="Trebuchet MS" w:hAnsi="Trebuchet MS"/>
                <w:color w:val="404040" w:themeColor="text1" w:themeTint="BF"/>
                <w:sz w:val="20"/>
                <w:szCs w:val="20"/>
              </w:rPr>
              <w:t>onderzoeksgroepje</w:t>
            </w:r>
            <w:proofErr w:type="spellEnd"/>
            <w:r w:rsidRPr="00D63745">
              <w:rPr>
                <w:rFonts w:ascii="Trebuchet MS" w:hAnsi="Trebuchet MS"/>
                <w:color w:val="404040" w:themeColor="text1" w:themeTint="BF"/>
                <w:sz w:val="20"/>
                <w:szCs w:val="20"/>
              </w:rPr>
              <w:t xml:space="preserve"> kunnen elke rol opnemen tijdens het onderzoek.</w:t>
            </w:r>
          </w:p>
        </w:tc>
      </w:tr>
      <w:tr w:rsidR="00FB1377" w:rsidRPr="00FB1377" w14:paraId="3F010EFB" w14:textId="77777777" w:rsidTr="00FB1377">
        <w:tc>
          <w:tcPr>
            <w:tcW w:w="9755" w:type="dxa"/>
            <w:gridSpan w:val="2"/>
            <w:tcBorders>
              <w:left w:val="nil"/>
              <w:right w:val="nil"/>
            </w:tcBorders>
          </w:tcPr>
          <w:p w14:paraId="75725A59" w14:textId="77777777" w:rsidR="00FB1377" w:rsidRPr="00D63745" w:rsidRDefault="00FB1377" w:rsidP="00FB1377">
            <w:pPr>
              <w:spacing w:before="60"/>
              <w:rPr>
                <w:rFonts w:ascii="Trebuchet MS" w:hAnsi="Trebuchet MS"/>
                <w:b/>
                <w:color w:val="404040" w:themeColor="text1" w:themeTint="BF"/>
                <w:sz w:val="20"/>
                <w:szCs w:val="20"/>
              </w:rPr>
            </w:pPr>
          </w:p>
        </w:tc>
      </w:tr>
      <w:tr w:rsidR="00FB1377" w:rsidRPr="00FB1377" w14:paraId="65900F7B" w14:textId="77777777" w:rsidTr="00FB1377">
        <w:tc>
          <w:tcPr>
            <w:tcW w:w="817" w:type="dxa"/>
            <w:shd w:val="clear" w:color="auto" w:fill="990099"/>
            <w:vAlign w:val="center"/>
          </w:tcPr>
          <w:p w14:paraId="26A87665" w14:textId="77777777" w:rsidR="00FB1377" w:rsidRPr="00FB1377" w:rsidRDefault="00FB1377" w:rsidP="00F17C32">
            <w:pPr>
              <w:numPr>
                <w:ilvl w:val="0"/>
                <w:numId w:val="7"/>
              </w:numPr>
              <w:jc w:val="center"/>
              <w:rPr>
                <w:rFonts w:ascii="Trebuchet MS" w:hAnsi="Trebuchet MS"/>
                <w:szCs w:val="20"/>
              </w:rPr>
            </w:pPr>
          </w:p>
        </w:tc>
        <w:tc>
          <w:tcPr>
            <w:tcW w:w="8938" w:type="dxa"/>
            <w:shd w:val="clear" w:color="auto" w:fill="EEECE1" w:themeFill="background2"/>
          </w:tcPr>
          <w:p w14:paraId="27D2D7E9" w14:textId="77777777" w:rsidR="00FB1377" w:rsidRPr="00D63745" w:rsidRDefault="00FB1377" w:rsidP="00FB1377">
            <w:pPr>
              <w:spacing w:before="120"/>
              <w:rPr>
                <w:rFonts w:ascii="Trebuchet MS" w:hAnsi="Trebuchet MS" w:cs="Arial"/>
                <w:b/>
                <w:color w:val="990099"/>
                <w:sz w:val="20"/>
                <w:szCs w:val="20"/>
              </w:rPr>
            </w:pPr>
            <w:r w:rsidRPr="00D63745">
              <w:rPr>
                <w:rFonts w:ascii="Trebuchet MS" w:hAnsi="Trebuchet MS" w:cs="Arial"/>
                <w:b/>
                <w:color w:val="990099"/>
                <w:sz w:val="20"/>
                <w:szCs w:val="20"/>
              </w:rPr>
              <w:t>REFLECTEREN</w:t>
            </w:r>
          </w:p>
          <w:p w14:paraId="5EB1C99A" w14:textId="77777777" w:rsidR="00FB1377" w:rsidRPr="00D63745" w:rsidRDefault="00FB1377" w:rsidP="00FB1377">
            <w:pPr>
              <w:spacing w:after="60"/>
              <w:rPr>
                <w:rFonts w:ascii="Trebuchet MS" w:hAnsi="Trebuchet MS"/>
                <w:color w:val="990099"/>
                <w:sz w:val="20"/>
                <w:szCs w:val="20"/>
              </w:rPr>
            </w:pPr>
            <w:r w:rsidRPr="00D63745">
              <w:rPr>
                <w:rFonts w:ascii="Trebuchet MS" w:hAnsi="Trebuchet MS" w:cs="Arial"/>
                <w:color w:val="990099"/>
                <w:sz w:val="20"/>
                <w:szCs w:val="20"/>
              </w:rPr>
              <w:t>Over een waarnemingsopdracht/experiment/onderzoek en het resultaat reflecteren.</w:t>
            </w:r>
          </w:p>
        </w:tc>
      </w:tr>
      <w:tr w:rsidR="00FB1377" w:rsidRPr="00FB1377" w14:paraId="6907FA17" w14:textId="77777777" w:rsidTr="00FB1377">
        <w:tc>
          <w:tcPr>
            <w:tcW w:w="9755" w:type="dxa"/>
            <w:gridSpan w:val="2"/>
            <w:tcBorders>
              <w:bottom w:val="single" w:sz="4" w:space="0" w:color="EEECE1" w:themeColor="background2"/>
            </w:tcBorders>
          </w:tcPr>
          <w:p w14:paraId="62AEC928" w14:textId="77777777" w:rsidR="00FB1377" w:rsidRPr="00D63745" w:rsidRDefault="00FB1377" w:rsidP="00FB1377">
            <w:pPr>
              <w:spacing w:before="60"/>
              <w:rPr>
                <w:rFonts w:ascii="Trebuchet MS" w:hAnsi="Trebuchet MS"/>
                <w:b/>
                <w:color w:val="404040" w:themeColor="text1" w:themeTint="BF"/>
                <w:sz w:val="20"/>
                <w:szCs w:val="20"/>
              </w:rPr>
            </w:pPr>
            <w:r w:rsidRPr="00D63745">
              <w:rPr>
                <w:rFonts w:ascii="Trebuchet MS" w:hAnsi="Trebuchet MS"/>
                <w:b/>
                <w:color w:val="404040" w:themeColor="text1" w:themeTint="BF"/>
                <w:sz w:val="20"/>
                <w:szCs w:val="20"/>
              </w:rPr>
              <w:t>Wenken</w:t>
            </w:r>
          </w:p>
          <w:p w14:paraId="6667FDD0" w14:textId="77777777" w:rsidR="00FB1377" w:rsidRPr="00D63745" w:rsidRDefault="00FB1377" w:rsidP="00FB1377">
            <w:pPr>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Reflecteren kan door:</w:t>
            </w:r>
          </w:p>
          <w:p w14:paraId="3E80FF30"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resultaten van experimenten en waarnemingen af te wegen tegenover de verwachte resultaten rekening houdende met de omstandigheden die de resultaten kunnen beïnvloeden;</w:t>
            </w:r>
          </w:p>
          <w:p w14:paraId="75CA9A1E"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de onderzoeksresultaten te interpreteren, een conclusie te trekken, het antwoord op de onderzoeksvraag te formuleren;</w:t>
            </w:r>
          </w:p>
          <w:p w14:paraId="78876E40"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de aangewende techniek en concrete uitvoering van het onderzoek te evalueren en eventueel bij te sturen;</w:t>
            </w:r>
          </w:p>
          <w:p w14:paraId="7E9D891A"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experimenten of waarnemingen in de klassituatie te verbinden met situaties en gegevens uit de leefwereld;</w:t>
            </w:r>
          </w:p>
          <w:p w14:paraId="7CA1B463"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een model te hanteren of te ontwikkelen om een wetenschappelijk (chemisch, biologisch of fysisch) verschijnsel te verklaren;</w:t>
            </w:r>
          </w:p>
          <w:p w14:paraId="6292233D"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vragen over de vooropgestelde hypothese te beantwoorden:</w:t>
            </w:r>
          </w:p>
          <w:p w14:paraId="1B5EBCF2" w14:textId="77777777" w:rsidR="00FB1377" w:rsidRPr="00D63745" w:rsidRDefault="00FB1377" w:rsidP="00F17C32">
            <w:pPr>
              <w:numPr>
                <w:ilvl w:val="1"/>
                <w:numId w:val="33"/>
              </w:numPr>
              <w:spacing w:line="360" w:lineRule="auto"/>
              <w:rPr>
                <w:rFonts w:ascii="Trebuchet MS" w:hAnsi="Trebuchet MS"/>
                <w:b/>
                <w:bCs/>
                <w:color w:val="404040" w:themeColor="text1" w:themeTint="BF"/>
                <w:sz w:val="20"/>
                <w:szCs w:val="20"/>
              </w:rPr>
            </w:pPr>
            <w:r w:rsidRPr="00D63745">
              <w:rPr>
                <w:rFonts w:ascii="Trebuchet MS" w:hAnsi="Trebuchet MS"/>
                <w:b/>
                <w:bCs/>
                <w:color w:val="404040" w:themeColor="text1" w:themeTint="BF"/>
                <w:sz w:val="20"/>
                <w:szCs w:val="20"/>
              </w:rPr>
              <w:t>Was mijn hypothese (als … dan …) of verwachting juist?</w:t>
            </w:r>
          </w:p>
          <w:p w14:paraId="1C8344F7" w14:textId="77777777" w:rsidR="00FB1377" w:rsidRPr="00D63745" w:rsidRDefault="00FB1377" w:rsidP="00F17C32">
            <w:pPr>
              <w:numPr>
                <w:ilvl w:val="1"/>
                <w:numId w:val="33"/>
              </w:numPr>
              <w:spacing w:line="360" w:lineRule="auto"/>
              <w:rPr>
                <w:rFonts w:ascii="Trebuchet MS" w:hAnsi="Trebuchet MS"/>
                <w:b/>
                <w:bCs/>
                <w:color w:val="404040" w:themeColor="text1" w:themeTint="BF"/>
                <w:sz w:val="20"/>
                <w:szCs w:val="20"/>
              </w:rPr>
            </w:pPr>
            <w:r w:rsidRPr="00D63745">
              <w:rPr>
                <w:rFonts w:ascii="Trebuchet MS" w:hAnsi="Trebuchet MS"/>
                <w:b/>
                <w:bCs/>
                <w:color w:val="404040" w:themeColor="text1" w:themeTint="BF"/>
                <w:sz w:val="20"/>
                <w:szCs w:val="20"/>
              </w:rPr>
              <w:t>Waarom was de hypothese niet juist?</w:t>
            </w:r>
          </w:p>
          <w:p w14:paraId="72F98248" w14:textId="77777777" w:rsidR="00FB1377" w:rsidRPr="00D63745" w:rsidRDefault="00FB1377" w:rsidP="00F17C32">
            <w:pPr>
              <w:numPr>
                <w:ilvl w:val="1"/>
                <w:numId w:val="33"/>
              </w:numPr>
              <w:spacing w:line="360" w:lineRule="auto"/>
              <w:rPr>
                <w:rFonts w:ascii="Trebuchet MS" w:hAnsi="Trebuchet MS"/>
                <w:color w:val="404040" w:themeColor="text1" w:themeTint="BF"/>
                <w:sz w:val="20"/>
                <w:szCs w:val="20"/>
              </w:rPr>
            </w:pPr>
            <w:r w:rsidRPr="00D63745">
              <w:rPr>
                <w:rFonts w:ascii="Trebuchet MS" w:hAnsi="Trebuchet MS"/>
                <w:b/>
                <w:bCs/>
                <w:color w:val="404040" w:themeColor="text1" w:themeTint="BF"/>
                <w:sz w:val="20"/>
                <w:szCs w:val="20"/>
              </w:rPr>
              <w:t>Welke nieuwe hypothese hanteren we verder?</w:t>
            </w:r>
          </w:p>
        </w:tc>
      </w:tr>
      <w:tr w:rsidR="00FB1377" w:rsidRPr="00FB1377" w14:paraId="4152F9D4" w14:textId="77777777" w:rsidTr="00FB1377">
        <w:tc>
          <w:tcPr>
            <w:tcW w:w="9755" w:type="dxa"/>
            <w:gridSpan w:val="2"/>
            <w:tcBorders>
              <w:left w:val="nil"/>
              <w:bottom w:val="single" w:sz="4" w:space="0" w:color="FFFFFF" w:themeColor="background1"/>
              <w:right w:val="nil"/>
            </w:tcBorders>
          </w:tcPr>
          <w:p w14:paraId="721240F5" w14:textId="77777777" w:rsidR="00FB1377" w:rsidRPr="00D63745" w:rsidRDefault="00FB1377" w:rsidP="00FB1377">
            <w:pPr>
              <w:spacing w:before="60"/>
              <w:rPr>
                <w:rFonts w:ascii="Trebuchet MS" w:hAnsi="Trebuchet MS"/>
                <w:b/>
                <w:color w:val="404040" w:themeColor="text1" w:themeTint="BF"/>
                <w:sz w:val="20"/>
                <w:szCs w:val="20"/>
              </w:rPr>
            </w:pPr>
          </w:p>
        </w:tc>
      </w:tr>
    </w:tbl>
    <w:p w14:paraId="2747198D" w14:textId="77777777" w:rsidR="00FB1377" w:rsidRPr="00FB1377" w:rsidRDefault="00FB1377" w:rsidP="00FB1377">
      <w:pPr>
        <w:rPr>
          <w:rFonts w:ascii="Trebuchet MS" w:hAnsi="Trebuchet MS"/>
          <w:sz w:val="20"/>
        </w:rPr>
      </w:pPr>
      <w:r w:rsidRPr="00FB1377">
        <w:rPr>
          <w:rFonts w:ascii="Trebuchet MS" w:hAnsi="Trebuchet MS"/>
          <w:sz w:val="20"/>
        </w:rPr>
        <w:br w:type="page"/>
      </w: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FB1377" w:rsidRPr="00FB1377" w14:paraId="32FB717B" w14:textId="77777777" w:rsidTr="00FB1377">
        <w:tc>
          <w:tcPr>
            <w:tcW w:w="817" w:type="dxa"/>
            <w:shd w:val="clear" w:color="auto" w:fill="990099"/>
            <w:vAlign w:val="center"/>
          </w:tcPr>
          <w:p w14:paraId="6DAC0066" w14:textId="77777777" w:rsidR="00FB1377" w:rsidRPr="00FB1377" w:rsidRDefault="00FB1377" w:rsidP="00F17C32">
            <w:pPr>
              <w:numPr>
                <w:ilvl w:val="0"/>
                <w:numId w:val="7"/>
              </w:numPr>
              <w:jc w:val="center"/>
              <w:rPr>
                <w:rFonts w:ascii="Trebuchet MS" w:hAnsi="Trebuchet MS"/>
                <w:szCs w:val="20"/>
              </w:rPr>
            </w:pPr>
          </w:p>
        </w:tc>
        <w:tc>
          <w:tcPr>
            <w:tcW w:w="8938" w:type="dxa"/>
            <w:shd w:val="clear" w:color="auto" w:fill="EEECE1" w:themeFill="background2"/>
          </w:tcPr>
          <w:p w14:paraId="7A984283" w14:textId="77777777" w:rsidR="00FB1377" w:rsidRPr="00D63745" w:rsidRDefault="00FB1377" w:rsidP="00FB1377">
            <w:pPr>
              <w:spacing w:before="120"/>
              <w:rPr>
                <w:rFonts w:ascii="Trebuchet MS" w:hAnsi="Trebuchet MS" w:cs="Arial"/>
                <w:b/>
                <w:color w:val="990099"/>
                <w:sz w:val="20"/>
                <w:szCs w:val="20"/>
              </w:rPr>
            </w:pPr>
            <w:r w:rsidRPr="00D63745">
              <w:rPr>
                <w:rFonts w:ascii="Trebuchet MS" w:hAnsi="Trebuchet MS" w:cs="Arial"/>
                <w:b/>
                <w:color w:val="990099"/>
                <w:sz w:val="20"/>
                <w:szCs w:val="20"/>
              </w:rPr>
              <w:t>RAPPORTEREN</w:t>
            </w:r>
          </w:p>
          <w:p w14:paraId="3E3C865D" w14:textId="77777777" w:rsidR="00FB1377" w:rsidRPr="00D63745" w:rsidRDefault="00FB1377" w:rsidP="00FB1377">
            <w:pPr>
              <w:spacing w:after="60"/>
              <w:rPr>
                <w:rFonts w:ascii="Trebuchet MS" w:hAnsi="Trebuchet MS"/>
                <w:color w:val="990099"/>
                <w:sz w:val="20"/>
                <w:szCs w:val="20"/>
              </w:rPr>
            </w:pPr>
            <w:r w:rsidRPr="00D63745">
              <w:rPr>
                <w:rFonts w:ascii="Trebuchet MS" w:hAnsi="Trebuchet MS" w:cs="Arial"/>
                <w:color w:val="990099"/>
                <w:sz w:val="20"/>
                <w:szCs w:val="20"/>
              </w:rPr>
              <w:t>Over een waarnemingsopdracht/experiment/onderzoek en het resultaat rapporteren.</w:t>
            </w:r>
          </w:p>
        </w:tc>
      </w:tr>
      <w:tr w:rsidR="00FB1377" w:rsidRPr="00FB1377" w14:paraId="423E95B1" w14:textId="77777777" w:rsidTr="00FB1377">
        <w:tc>
          <w:tcPr>
            <w:tcW w:w="9755" w:type="dxa"/>
            <w:gridSpan w:val="2"/>
          </w:tcPr>
          <w:p w14:paraId="733D5166" w14:textId="77777777" w:rsidR="00FB1377" w:rsidRPr="00D63745" w:rsidRDefault="00FB1377" w:rsidP="00FB1377">
            <w:pPr>
              <w:spacing w:before="60" w:line="360" w:lineRule="auto"/>
              <w:rPr>
                <w:rFonts w:ascii="Trebuchet MS" w:hAnsi="Trebuchet MS"/>
                <w:b/>
                <w:color w:val="404040" w:themeColor="text1" w:themeTint="BF"/>
                <w:sz w:val="20"/>
                <w:szCs w:val="20"/>
              </w:rPr>
            </w:pPr>
            <w:r w:rsidRPr="00D63745">
              <w:rPr>
                <w:rFonts w:ascii="Trebuchet MS" w:hAnsi="Trebuchet MS"/>
                <w:b/>
                <w:color w:val="404040" w:themeColor="text1" w:themeTint="BF"/>
                <w:sz w:val="20"/>
                <w:szCs w:val="20"/>
              </w:rPr>
              <w:t>Wenken</w:t>
            </w:r>
          </w:p>
          <w:p w14:paraId="1268AE78" w14:textId="77777777" w:rsidR="00FB1377" w:rsidRPr="00D63745" w:rsidRDefault="00FB1377" w:rsidP="00FB1377">
            <w:p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Rapporteren kan door:</w:t>
            </w:r>
          </w:p>
          <w:p w14:paraId="54F9E12C"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alleen of in groep waarnemings- en andere gegevens mondeling of schriftelijk te verwoorden;</w:t>
            </w:r>
          </w:p>
          <w:p w14:paraId="11403BF0"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metingen te verwerken door berekeningen;</w:t>
            </w:r>
          </w:p>
          <w:p w14:paraId="68482FB1"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samenhangen in schema’s, tabellen, grafieken of andere ordeningsmiddelen weer te geven;</w:t>
            </w:r>
          </w:p>
          <w:p w14:paraId="345A7A69"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alleen of in groep verslag uit te brengen voor vooraf aangegeven rubrieken;</w:t>
            </w:r>
          </w:p>
          <w:p w14:paraId="0E16D135"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alleen of in groep te rapporteren via een poster en/of presentatie.</w:t>
            </w:r>
          </w:p>
          <w:p w14:paraId="1C64A789" w14:textId="77777777" w:rsidR="00FB1377" w:rsidRPr="00D63745" w:rsidRDefault="00FB1377" w:rsidP="00FB1377">
            <w:p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 xml:space="preserve">Rapporteren kan variëren van GESTUURD naar MEER OPEN. </w:t>
            </w:r>
          </w:p>
          <w:p w14:paraId="5C7BFEF8" w14:textId="77777777" w:rsidR="00FB1377" w:rsidRPr="00D63745" w:rsidRDefault="00FB1377" w:rsidP="00FB1377">
            <w:p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Met gestuurd rapporteren bedoelen we:</w:t>
            </w:r>
          </w:p>
          <w:p w14:paraId="1BF165E2"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aan de hand van gesloten vragen (bv. een keuze uit mogelijke antwoorden, ja-nee vragen, een gegeven formule invullen en berekenen) op een werkblad (opgavenblad, instructieblad …);</w:t>
            </w:r>
          </w:p>
          <w:p w14:paraId="16DE5743"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aan de hand van een gesloten verslag met reflectievragen.</w:t>
            </w:r>
          </w:p>
          <w:p w14:paraId="6AC655BE" w14:textId="77777777" w:rsidR="00FB1377" w:rsidRPr="00D63745" w:rsidRDefault="00FB1377" w:rsidP="00FB1377">
            <w:p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Met meer open rapporteren bedoelen we:</w:t>
            </w:r>
          </w:p>
          <w:p w14:paraId="55D440E6"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aan de hand van open vragen op een werkblad;</w:t>
            </w:r>
          </w:p>
          <w:p w14:paraId="4ACAA087"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aan de hand van tabellen, grafieken, schema’s die door de leerlingen zelfstandig opgebouwd worden;</w:t>
            </w:r>
          </w:p>
          <w:p w14:paraId="5A7D473D" w14:textId="77777777" w:rsidR="00FB1377" w:rsidRPr="00D63745" w:rsidRDefault="00FB1377" w:rsidP="00F17C32">
            <w:pPr>
              <w:numPr>
                <w:ilvl w:val="0"/>
                <w:numId w:val="33"/>
              </w:num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aan de hand van een kort open verslag waarbij de leerling duidelijk weet welke elementen in het verslag moeten aanwezig zijn.</w:t>
            </w:r>
          </w:p>
          <w:p w14:paraId="1322D417" w14:textId="77777777" w:rsidR="00FB1377" w:rsidRPr="00D63745" w:rsidRDefault="00FB1377" w:rsidP="00FB1377">
            <w:p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 xml:space="preserve">Om didactische redenen is het aan te raden dat de rapportering (tabellen, grafieken, besluitvorming …) zo veel als mogelijk tijdens het uitvoeren van het practicum gebeurt. Rapportering louter als een vorm van huiswerk zien, is af te raden. </w:t>
            </w:r>
          </w:p>
          <w:p w14:paraId="3A2F4388" w14:textId="77777777" w:rsidR="00FB1377" w:rsidRPr="00D63745" w:rsidRDefault="00FB1377" w:rsidP="00FB1377">
            <w:pPr>
              <w:spacing w:line="360" w:lineRule="auto"/>
              <w:rPr>
                <w:rFonts w:ascii="Trebuchet MS" w:hAnsi="Trebuchet MS"/>
                <w:color w:val="404040" w:themeColor="text1" w:themeTint="BF"/>
                <w:sz w:val="20"/>
                <w:szCs w:val="20"/>
              </w:rPr>
            </w:pPr>
            <w:r w:rsidRPr="00D63745">
              <w:rPr>
                <w:rFonts w:ascii="Trebuchet MS" w:hAnsi="Trebuchet MS"/>
                <w:color w:val="404040" w:themeColor="text1" w:themeTint="BF"/>
                <w:sz w:val="20"/>
                <w:szCs w:val="20"/>
              </w:rPr>
              <w:t>Er is een grote verwevenheid tussen het rapporteren en het reflecteren.</w:t>
            </w:r>
          </w:p>
        </w:tc>
      </w:tr>
    </w:tbl>
    <w:p w14:paraId="7601869B" w14:textId="013F3EA4" w:rsidR="00FB1377" w:rsidRPr="00CF6CE5" w:rsidRDefault="00FB1377" w:rsidP="00257141">
      <w:pPr>
        <w:pStyle w:val="LPKop2"/>
      </w:pPr>
      <w:bookmarkStart w:id="17" w:name="_Toc441263019"/>
      <w:bookmarkStart w:id="18" w:name="_Toc481576927"/>
      <w:r w:rsidRPr="004777C8">
        <w:t>Wetenschap en samenleving</w:t>
      </w:r>
      <w:bookmarkEnd w:id="17"/>
      <w:bookmarkEnd w:id="18"/>
      <w:r w:rsidR="00502B81" w:rsidRPr="004777C8">
        <w:t xml:space="preserve"> </w:t>
      </w:r>
    </w:p>
    <w:p w14:paraId="3395EA4F" w14:textId="77777777" w:rsidR="00FB1377" w:rsidRPr="00FB1377" w:rsidRDefault="00FB1377" w:rsidP="00FB1377">
      <w:pPr>
        <w:spacing w:after="120" w:line="360" w:lineRule="auto"/>
        <w:jc w:val="both"/>
        <w:rPr>
          <w:rFonts w:ascii="Trebuchet MS" w:eastAsia="Calibri" w:hAnsi="Trebuchet MS" w:cs="Times New Roman"/>
          <w:color w:val="404040" w:themeColor="text1" w:themeTint="BF"/>
          <w:sz w:val="20"/>
          <w:szCs w:val="24"/>
        </w:rPr>
      </w:pPr>
      <w:r w:rsidRPr="00FB1377">
        <w:rPr>
          <w:rFonts w:ascii="Trebuchet MS" w:eastAsia="Calibri" w:hAnsi="Trebuchet MS" w:cs="Times New Roman"/>
          <w:color w:val="404040" w:themeColor="text1" w:themeTint="BF"/>
          <w:sz w:val="20"/>
          <w:szCs w:val="24"/>
        </w:rPr>
        <w:t>Ons onderwijs streeft de vorming van de totale persoon na waarbij het christelijk mensbeeld een inspiratiebron kan zijn om o.a. de algemene doelstellingen m.b.t. ‘Wetenschap en samenleving’ vorm te geven. Deze algemene doelstellingen, die ook al in de tweede graad aan bod kwamen, zullen nu in toenemende mate van zelfstandigheid als referentiekader gehanteerd worden.</w:t>
      </w:r>
    </w:p>
    <w:p w14:paraId="194AB83C" w14:textId="77777777" w:rsidR="00FB1377" w:rsidRPr="00FB1377" w:rsidRDefault="00FB1377" w:rsidP="00FB1377">
      <w:pPr>
        <w:spacing w:after="120" w:line="360" w:lineRule="auto"/>
        <w:jc w:val="both"/>
        <w:rPr>
          <w:rFonts w:ascii="Trebuchet MS" w:eastAsia="Calibri" w:hAnsi="Trebuchet MS" w:cs="Times New Roman"/>
          <w:color w:val="404040" w:themeColor="text1" w:themeTint="BF"/>
          <w:sz w:val="20"/>
          <w:szCs w:val="24"/>
        </w:rPr>
      </w:pPr>
      <w:r w:rsidRPr="00FB1377">
        <w:rPr>
          <w:rFonts w:ascii="Trebuchet MS" w:eastAsia="Calibri" w:hAnsi="Trebuchet MS" w:cs="Times New Roman"/>
          <w:color w:val="404040" w:themeColor="text1" w:themeTint="BF"/>
          <w:sz w:val="20"/>
          <w:szCs w:val="24"/>
        </w:rPr>
        <w:t>Enkele voorbeelden die vanuit een christelijk perspectief kunnen bekeken worden:</w:t>
      </w:r>
    </w:p>
    <w:p w14:paraId="628A9FF9" w14:textId="77777777" w:rsidR="00FB1377" w:rsidRPr="00FB1377" w:rsidRDefault="00FB1377" w:rsidP="00F17C32">
      <w:pPr>
        <w:numPr>
          <w:ilvl w:val="0"/>
          <w:numId w:val="33"/>
        </w:numPr>
        <w:spacing w:after="0" w:line="360" w:lineRule="auto"/>
        <w:jc w:val="both"/>
        <w:rPr>
          <w:rFonts w:ascii="Trebuchet MS" w:eastAsia="Times New Roman" w:hAnsi="Trebuchet MS" w:cs="Times New Roman"/>
          <w:color w:val="404040" w:themeColor="text1" w:themeTint="BF"/>
          <w:sz w:val="20"/>
          <w:szCs w:val="20"/>
          <w:lang w:eastAsia="nl-NL"/>
        </w:rPr>
      </w:pPr>
      <w:r w:rsidRPr="00FB1377">
        <w:rPr>
          <w:rFonts w:ascii="Trebuchet MS" w:eastAsia="Times New Roman" w:hAnsi="Trebuchet MS" w:cs="Times New Roman"/>
          <w:sz w:val="20"/>
          <w:szCs w:val="24"/>
          <w:lang w:eastAsia="nl-NL"/>
        </w:rPr>
        <w:t>d</w:t>
      </w:r>
      <w:r w:rsidRPr="00FB1377">
        <w:rPr>
          <w:rFonts w:ascii="Trebuchet MS" w:eastAsia="Times New Roman" w:hAnsi="Trebuchet MS" w:cs="Times New Roman"/>
          <w:color w:val="404040" w:themeColor="text1" w:themeTint="BF"/>
          <w:sz w:val="20"/>
          <w:szCs w:val="20"/>
          <w:lang w:eastAsia="nl-NL"/>
        </w:rPr>
        <w:t>e relatie tussen wetenschappelijke ontwikkelingen en het ethisch denken;</w:t>
      </w:r>
    </w:p>
    <w:p w14:paraId="7B280CEA" w14:textId="77777777" w:rsidR="00FB1377" w:rsidRPr="00FB1377" w:rsidRDefault="00FB1377" w:rsidP="00F17C32">
      <w:pPr>
        <w:numPr>
          <w:ilvl w:val="0"/>
          <w:numId w:val="33"/>
        </w:numPr>
        <w:spacing w:after="0" w:line="360" w:lineRule="auto"/>
        <w:jc w:val="both"/>
        <w:rPr>
          <w:rFonts w:ascii="Trebuchet MS" w:eastAsia="Times New Roman" w:hAnsi="Trebuchet MS" w:cs="Times New Roman"/>
          <w:color w:val="404040" w:themeColor="text1" w:themeTint="BF"/>
          <w:sz w:val="20"/>
          <w:szCs w:val="20"/>
          <w:lang w:eastAsia="nl-NL"/>
        </w:rPr>
      </w:pPr>
      <w:r w:rsidRPr="00FB1377">
        <w:rPr>
          <w:rFonts w:ascii="Trebuchet MS" w:eastAsia="Times New Roman" w:hAnsi="Trebuchet MS" w:cs="Times New Roman"/>
          <w:color w:val="404040" w:themeColor="text1" w:themeTint="BF"/>
          <w:sz w:val="20"/>
          <w:szCs w:val="20"/>
          <w:lang w:eastAsia="nl-NL"/>
        </w:rPr>
        <w:t>duurzaamheidsaspecten zoals solidariteit met huidige en toekomstige generaties, zorg voor milieu en leven;</w:t>
      </w:r>
    </w:p>
    <w:p w14:paraId="4A8457B5" w14:textId="77777777" w:rsidR="00FB1377" w:rsidRPr="00FB1377" w:rsidRDefault="00FB1377" w:rsidP="00F17C32">
      <w:pPr>
        <w:numPr>
          <w:ilvl w:val="0"/>
          <w:numId w:val="33"/>
        </w:numPr>
        <w:spacing w:after="0" w:line="360" w:lineRule="auto"/>
        <w:jc w:val="both"/>
        <w:rPr>
          <w:rFonts w:ascii="Trebuchet MS" w:eastAsia="Times New Roman" w:hAnsi="Trebuchet MS" w:cs="Times New Roman"/>
          <w:color w:val="404040" w:themeColor="text1" w:themeTint="BF"/>
          <w:sz w:val="20"/>
          <w:szCs w:val="20"/>
          <w:lang w:eastAsia="nl-NL"/>
        </w:rPr>
      </w:pPr>
      <w:r w:rsidRPr="00FB1377">
        <w:rPr>
          <w:rFonts w:ascii="Trebuchet MS" w:eastAsia="Times New Roman" w:hAnsi="Trebuchet MS" w:cs="Times New Roman"/>
          <w:color w:val="404040" w:themeColor="text1" w:themeTint="BF"/>
          <w:sz w:val="20"/>
          <w:szCs w:val="20"/>
          <w:lang w:eastAsia="nl-NL"/>
        </w:rPr>
        <w:t>respectvol omgaan met ‘eigen lichaam’ (seksualiteit, gezondheid, sport);</w:t>
      </w:r>
    </w:p>
    <w:p w14:paraId="52258768" w14:textId="77777777" w:rsidR="00FB1377" w:rsidRPr="00FB1377" w:rsidRDefault="00FB1377" w:rsidP="00F17C32">
      <w:pPr>
        <w:numPr>
          <w:ilvl w:val="0"/>
          <w:numId w:val="33"/>
        </w:numPr>
        <w:spacing w:after="0" w:line="360" w:lineRule="auto"/>
        <w:jc w:val="both"/>
        <w:rPr>
          <w:rFonts w:ascii="Trebuchet MS" w:eastAsia="Calibri" w:hAnsi="Trebuchet MS" w:cs="Arial"/>
          <w:sz w:val="20"/>
          <w:szCs w:val="20"/>
        </w:rPr>
      </w:pPr>
      <w:r w:rsidRPr="00FB1377">
        <w:rPr>
          <w:rFonts w:ascii="Trebuchet MS" w:eastAsia="Times New Roman" w:hAnsi="Trebuchet MS" w:cs="Times New Roman"/>
          <w:color w:val="404040" w:themeColor="text1" w:themeTint="BF"/>
          <w:sz w:val="20"/>
          <w:szCs w:val="20"/>
          <w:lang w:eastAsia="nl-NL"/>
        </w:rPr>
        <w:t>respectvol</w:t>
      </w:r>
      <w:r w:rsidRPr="00F930C5">
        <w:rPr>
          <w:rFonts w:ascii="Trebuchet MS" w:eastAsia="Times New Roman" w:hAnsi="Trebuchet MS" w:cs="Times New Roman"/>
          <w:color w:val="404040" w:themeColor="text1" w:themeTint="BF"/>
          <w:sz w:val="20"/>
          <w:szCs w:val="20"/>
          <w:lang w:eastAsia="nl-NL"/>
        </w:rPr>
        <w:t xml:space="preserve"> omgaan met</w:t>
      </w:r>
      <w:r w:rsidRPr="00F930C5">
        <w:rPr>
          <w:rFonts w:ascii="Trebuchet MS" w:eastAsia="Calibri" w:hAnsi="Trebuchet MS" w:cs="Arial"/>
          <w:color w:val="404040" w:themeColor="text1" w:themeTint="BF"/>
          <w:sz w:val="20"/>
          <w:szCs w:val="20"/>
        </w:rPr>
        <w:t xml:space="preserve"> het ‘</w:t>
      </w:r>
      <w:r w:rsidRPr="00F930C5">
        <w:rPr>
          <w:rFonts w:ascii="Trebuchet MS" w:eastAsia="Calibri" w:hAnsi="Trebuchet MS" w:cs="Arial"/>
          <w:i/>
          <w:color w:val="404040" w:themeColor="text1" w:themeTint="BF"/>
          <w:sz w:val="20"/>
          <w:szCs w:val="20"/>
        </w:rPr>
        <w:t>anders zijn’</w:t>
      </w:r>
      <w:r w:rsidRPr="00F930C5">
        <w:rPr>
          <w:rFonts w:ascii="Trebuchet MS" w:eastAsia="Calibri" w:hAnsi="Trebuchet MS" w:cs="Arial"/>
          <w:color w:val="404040" w:themeColor="text1" w:themeTint="BF"/>
          <w:sz w:val="20"/>
          <w:szCs w:val="20"/>
        </w:rPr>
        <w:t>: anders gelovigen, niet-gelovigen, genderverschillen.</w:t>
      </w:r>
    </w:p>
    <w:p w14:paraId="04C873A8" w14:textId="2879BC58" w:rsidR="00FB1377" w:rsidRPr="00FB1377" w:rsidRDefault="004777C8" w:rsidP="00FB1377">
      <w:pPr>
        <w:spacing w:after="240" w:line="360" w:lineRule="auto"/>
        <w:jc w:val="both"/>
        <w:rPr>
          <w:rFonts w:ascii="Trebuchet MS" w:eastAsia="Times New Roman" w:hAnsi="Trebuchet MS" w:cs="Arial"/>
          <w:color w:val="404040" w:themeColor="text1" w:themeTint="BF"/>
          <w:sz w:val="20"/>
          <w:szCs w:val="20"/>
          <w:lang w:eastAsia="nl-NL"/>
        </w:rPr>
      </w:pPr>
      <w:r w:rsidRPr="004777C8">
        <w:rPr>
          <w:rFonts w:ascii="Trebuchet MS" w:eastAsia="Times New Roman" w:hAnsi="Trebuchet MS" w:cs="Times New Roman"/>
          <w:noProof/>
          <w:color w:val="404040" w:themeColor="text1" w:themeTint="BF"/>
          <w:sz w:val="20"/>
          <w:szCs w:val="20"/>
          <w:lang w:eastAsia="nl-BE"/>
        </w:rPr>
        <w:lastRenderedPageBreak/>
        <mc:AlternateContent>
          <mc:Choice Requires="wps">
            <w:drawing>
              <wp:anchor distT="0" distB="0" distL="114300" distR="114300" simplePos="0" relativeHeight="251669504" behindDoc="0" locked="0" layoutInCell="1" allowOverlap="1" wp14:anchorId="613B5428" wp14:editId="79491DD7">
                <wp:simplePos x="0" y="0"/>
                <wp:positionH relativeFrom="margin">
                  <wp:align>right</wp:align>
                </wp:positionH>
                <wp:positionV relativeFrom="paragraph">
                  <wp:posOffset>-100330</wp:posOffset>
                </wp:positionV>
                <wp:extent cx="927100" cy="323850"/>
                <wp:effectExtent l="0" t="0" r="6350" b="228600"/>
                <wp:wrapNone/>
                <wp:docPr id="1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323850"/>
                        </a:xfrm>
                        <a:prstGeom prst="wedgeRoundRectCallout">
                          <a:avLst>
                            <a:gd name="adj1" fmla="val 44229"/>
                            <a:gd name="adj2" fmla="val 118451"/>
                            <a:gd name="adj3" fmla="val 16667"/>
                          </a:avLst>
                        </a:prstGeom>
                        <a:solidFill>
                          <a:srgbClr val="999900"/>
                        </a:solidFill>
                        <a:ln w="9525">
                          <a:noFill/>
                          <a:miter lim="800000"/>
                          <a:headEnd/>
                          <a:tailEnd/>
                        </a:ln>
                      </wps:spPr>
                      <wps:txbx>
                        <w:txbxContent>
                          <w:p w14:paraId="1DBE8E26" w14:textId="378E157F" w:rsidR="00CA312F" w:rsidRPr="00FB1377" w:rsidRDefault="00CA312F" w:rsidP="004777C8">
                            <w:pPr>
                              <w:jc w:val="center"/>
                              <w:rPr>
                                <w:rFonts w:ascii="Trebuchet MS" w:hAnsi="Trebuchet MS"/>
                                <w:b/>
                                <w:color w:val="FFFFFF" w:themeColor="background1"/>
                                <w:sz w:val="20"/>
                                <w:szCs w:val="16"/>
                              </w:rPr>
                            </w:pPr>
                            <w:r>
                              <w:rPr>
                                <w:rFonts w:ascii="Trebuchet MS" w:hAnsi="Trebuchet MS"/>
                                <w:b/>
                                <w:color w:val="FFFFFF" w:themeColor="background1"/>
                                <w:sz w:val="20"/>
                                <w:szCs w:val="16"/>
                              </w:rPr>
                              <w:t xml:space="preserve">Eindterm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3B5428" id="_x0000_s1034" type="#_x0000_t62" style="position:absolute;left:0;text-align:left;margin-left:21.8pt;margin-top:-7.9pt;width:73pt;height:25.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MgYgIAALAEAAAOAAAAZHJzL2Uyb0RvYy54bWysVNtu1DAQfUfiHyy/s7nspduo2araUoRU&#10;oGrhA7y2kxh8w/Zudvl6xk66TeENkQcrkxkfzznHk6vro5LowJ0XRte4mOUYcU0NE7qt8bevd+/W&#10;GPlANCPSaF7jE/f4evP2zVVvK16azkjGHQIQ7ave1rgLwVZZ5mnHFfEzY7mGZGOcIgFC12bMkR7Q&#10;lczKPF9lvXHMOkO59/D1dkjiTcJvGk7Dl6bxPCBZY+gtpNWldRfXbHNFqtYR2wk6tkH+oQtFhIZD&#10;z1C3JBC0d+IvKCWoM940YUaNykzTCMoTB2BT5H+weeqI5YkLiOPtWSb//2Dp58ODQ4KBdyCPJgo8&#10;utkHk45GRT6PCvXWV1D4ZB9c5OjtvaE/PNJm2xHd8hvnTN9xwqCvItZnrzbEwMNWtOs/GQb4BPCT&#10;WMfGqQgIMqBj8uR09oQfA6Lw8bK8KHJojUJqXs7Xy+RZRqrnzdb58IEbheJLjXvOWv5o9po9gvlb&#10;IqXZh3QaOdz7kDxiI1HCvhcYNUqC5Qci0WJRlpfjlZjUlNOaolgvloklmD0pmr8qWq1WF0kJUo3H&#10;QsfPnSYNjRTsTkiZAtfuttIh6AEIwwOEo4wg9bRMatRDflkuEx9t4v50gZUIMEVSqBqv8/gMJKIn&#10;7zVLJYEIObwDrNSjSdGXwd9w3B3TPVjHvdGznWEncM2ZYWhgyOGlM+4XRj0MTI39zz1xHCP5UYPz&#10;l8ViEScsBYvlRQmBm2Z20wzRFKBqTIPDaAi2YZjLvXWi7eCsYqQZ72MjQlTkpa8xgLFIQo0jHOdu&#10;Gqeqlx/N5jcAAAD//wMAUEsDBBQABgAIAAAAIQBYsd+D3wAAAAcBAAAPAAAAZHJzL2Rvd25yZXYu&#10;eG1sTI/NbsIwEITvlfoO1iL1UoEDFBSl2SBUqe2lUPFz6NHESxI1Xke2Ienb15za4+ysZr7JV4Np&#10;xZWcbywjTCcJCOLS6oYrhOPhdZyC8EGxVq1lQvghD6vi/i5XmbY97+i6D5WIIewzhVCH0GVS+rIm&#10;o/zEdsTRO1tnVIjSVVI71cdw08pZkiylUQ3Hhlp19FJT+b2/GITy8P622X19hs3wuP44Gpf2822K&#10;+DAa1s8gAg3h7xlu+BEdish0shfWXrQIcUhAGE8XccDNflrGywlhvpiBLHL5n7/4BQAA//8DAFBL&#10;AQItABQABgAIAAAAIQC2gziS/gAAAOEBAAATAAAAAAAAAAAAAAAAAAAAAABbQ29udGVudF9UeXBl&#10;c10ueG1sUEsBAi0AFAAGAAgAAAAhADj9If/WAAAAlAEAAAsAAAAAAAAAAAAAAAAALwEAAF9yZWxz&#10;Ly5yZWxzUEsBAi0AFAAGAAgAAAAhAO2PAyBiAgAAsAQAAA4AAAAAAAAAAAAAAAAALgIAAGRycy9l&#10;Mm9Eb2MueG1sUEsBAi0AFAAGAAgAAAAhAFix34PfAAAABwEAAA8AAAAAAAAAAAAAAAAAvAQAAGRy&#10;cy9kb3ducmV2LnhtbFBLBQYAAAAABAAEAPMAAADIBQAAAAA=&#10;" adj="20353,36385" fillcolor="#990" stroked="f">
                <v:textbox>
                  <w:txbxContent>
                    <w:p w14:paraId="1DBE8E26" w14:textId="378E157F" w:rsidR="00CA312F" w:rsidRPr="00FB1377" w:rsidRDefault="00CA312F" w:rsidP="004777C8">
                      <w:pPr>
                        <w:jc w:val="center"/>
                        <w:rPr>
                          <w:rFonts w:ascii="Trebuchet MS" w:hAnsi="Trebuchet MS"/>
                          <w:b/>
                          <w:color w:val="FFFFFF" w:themeColor="background1"/>
                          <w:sz w:val="20"/>
                          <w:szCs w:val="16"/>
                        </w:rPr>
                      </w:pPr>
                      <w:r>
                        <w:rPr>
                          <w:rFonts w:ascii="Trebuchet MS" w:hAnsi="Trebuchet MS"/>
                          <w:b/>
                          <w:color w:val="FFFFFF" w:themeColor="background1"/>
                          <w:sz w:val="20"/>
                          <w:szCs w:val="16"/>
                        </w:rPr>
                        <w:t xml:space="preserve">Eindterm </w:t>
                      </w:r>
                    </w:p>
                  </w:txbxContent>
                </v:textbox>
                <w10:wrap anchorx="margin"/>
              </v:shape>
            </w:pict>
          </mc:Fallback>
        </mc:AlternateContent>
      </w: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710"/>
        <w:gridCol w:w="7914"/>
        <w:gridCol w:w="1131"/>
      </w:tblGrid>
      <w:tr w:rsidR="004777C8" w:rsidRPr="00FB1377" w14:paraId="54482630" w14:textId="77777777" w:rsidTr="002A130C">
        <w:tc>
          <w:tcPr>
            <w:tcW w:w="710" w:type="dxa"/>
            <w:tcBorders>
              <w:right w:val="nil"/>
            </w:tcBorders>
            <w:shd w:val="clear" w:color="auto" w:fill="990099"/>
            <w:vAlign w:val="center"/>
          </w:tcPr>
          <w:p w14:paraId="1909A377" w14:textId="77777777" w:rsidR="004777C8" w:rsidRPr="00FB1377" w:rsidRDefault="004777C8" w:rsidP="00F17C32">
            <w:pPr>
              <w:numPr>
                <w:ilvl w:val="0"/>
                <w:numId w:val="7"/>
              </w:numPr>
              <w:jc w:val="center"/>
              <w:rPr>
                <w:rFonts w:ascii="Trebuchet MS" w:hAnsi="Trebuchet MS"/>
              </w:rPr>
            </w:pPr>
          </w:p>
        </w:tc>
        <w:tc>
          <w:tcPr>
            <w:tcW w:w="7914" w:type="dxa"/>
            <w:tcBorders>
              <w:top w:val="nil"/>
              <w:left w:val="nil"/>
              <w:bottom w:val="nil"/>
              <w:right w:val="nil"/>
            </w:tcBorders>
            <w:shd w:val="clear" w:color="auto" w:fill="EEECE1" w:themeFill="background2"/>
          </w:tcPr>
          <w:p w14:paraId="04D79427" w14:textId="77777777" w:rsidR="004777C8" w:rsidRDefault="004777C8" w:rsidP="00FB1377">
            <w:pPr>
              <w:spacing w:before="120"/>
              <w:rPr>
                <w:rFonts w:ascii="Trebuchet MS" w:hAnsi="Trebuchet MS" w:cs="Arial"/>
                <w:b/>
                <w:color w:val="990099"/>
                <w:sz w:val="20"/>
                <w:szCs w:val="20"/>
              </w:rPr>
            </w:pPr>
            <w:r w:rsidRPr="00D63745">
              <w:rPr>
                <w:rFonts w:ascii="Trebuchet MS" w:hAnsi="Trebuchet MS" w:cs="Arial"/>
                <w:b/>
                <w:color w:val="990099"/>
                <w:sz w:val="20"/>
                <w:szCs w:val="20"/>
              </w:rPr>
              <w:t>MAATSCHAPPIJ</w:t>
            </w:r>
          </w:p>
          <w:p w14:paraId="6654A8D2" w14:textId="5D5B5749" w:rsidR="004777C8" w:rsidRPr="004777C8" w:rsidRDefault="004777C8" w:rsidP="00D63745">
            <w:pPr>
              <w:spacing w:after="60"/>
              <w:rPr>
                <w:rFonts w:ascii="Trebuchet MS" w:hAnsi="Trebuchet MS"/>
                <w:color w:val="990099"/>
                <w:sz w:val="20"/>
              </w:rPr>
            </w:pPr>
            <w:r w:rsidRPr="006A5006">
              <w:rPr>
                <w:rFonts w:ascii="Trebuchet MS" w:hAnsi="Trebuchet MS"/>
                <w:color w:val="990099"/>
                <w:sz w:val="20"/>
              </w:rPr>
              <w:t>De wisselwerking tussen biologie en maatschappij op ecologisch, ethisch, technisch, socio-economisch en filosofisch vlak illustreren.</w:t>
            </w:r>
          </w:p>
        </w:tc>
        <w:tc>
          <w:tcPr>
            <w:tcW w:w="1131" w:type="dxa"/>
            <w:tcBorders>
              <w:top w:val="nil"/>
              <w:left w:val="nil"/>
              <w:bottom w:val="nil"/>
              <w:right w:val="nil"/>
            </w:tcBorders>
            <w:shd w:val="clear" w:color="auto" w:fill="EEECE1" w:themeFill="background2"/>
          </w:tcPr>
          <w:p w14:paraId="4C882401" w14:textId="77777777" w:rsidR="004777C8" w:rsidRDefault="004777C8" w:rsidP="00D63745">
            <w:pPr>
              <w:spacing w:after="60"/>
              <w:rPr>
                <w:rFonts w:ascii="Trebuchet MS" w:hAnsi="Trebuchet MS"/>
                <w:color w:val="990099"/>
                <w:sz w:val="20"/>
              </w:rPr>
            </w:pPr>
          </w:p>
          <w:p w14:paraId="6037B5D9" w14:textId="6D79919C" w:rsidR="004777C8" w:rsidRPr="004777C8" w:rsidRDefault="004777C8" w:rsidP="00D63745">
            <w:pPr>
              <w:spacing w:after="60"/>
              <w:rPr>
                <w:rFonts w:ascii="Trebuchet MS" w:hAnsi="Trebuchet MS"/>
                <w:color w:val="990099"/>
                <w:sz w:val="20"/>
              </w:rPr>
            </w:pPr>
            <w:r w:rsidRPr="004777C8">
              <w:rPr>
                <w:rFonts w:ascii="Trebuchet MS" w:hAnsi="Trebuchet MS"/>
                <w:color w:val="990099"/>
                <w:sz w:val="20"/>
              </w:rPr>
              <w:t>NW 6</w:t>
            </w:r>
          </w:p>
        </w:tc>
      </w:tr>
      <w:tr w:rsidR="00FB1377" w:rsidRPr="00FB1377" w14:paraId="3C267D81" w14:textId="77777777" w:rsidTr="009D2812">
        <w:tc>
          <w:tcPr>
            <w:tcW w:w="9755" w:type="dxa"/>
            <w:gridSpan w:val="3"/>
            <w:tcBorders>
              <w:bottom w:val="single" w:sz="4" w:space="0" w:color="EEECE1" w:themeColor="background2"/>
            </w:tcBorders>
          </w:tcPr>
          <w:p w14:paraId="6EEDEFE7" w14:textId="77777777" w:rsidR="00FB1377" w:rsidRPr="00DE2AE9" w:rsidRDefault="00FB1377" w:rsidP="00DE2AE9">
            <w:pPr>
              <w:spacing w:before="60" w:line="360" w:lineRule="auto"/>
              <w:rPr>
                <w:rFonts w:ascii="Trebuchet MS" w:hAnsi="Trebuchet MS"/>
                <w:b/>
                <w:color w:val="404040" w:themeColor="text1" w:themeTint="BF"/>
                <w:sz w:val="20"/>
                <w:szCs w:val="20"/>
              </w:rPr>
            </w:pPr>
            <w:r w:rsidRPr="00DE2AE9">
              <w:rPr>
                <w:rFonts w:ascii="Trebuchet MS" w:hAnsi="Trebuchet MS"/>
                <w:b/>
                <w:color w:val="404040" w:themeColor="text1" w:themeTint="BF"/>
                <w:sz w:val="20"/>
                <w:szCs w:val="20"/>
              </w:rPr>
              <w:t>Wenken</w:t>
            </w:r>
          </w:p>
          <w:p w14:paraId="39196369" w14:textId="77777777" w:rsidR="00DE2AE9" w:rsidRPr="00DE2AE9" w:rsidRDefault="00DE2AE9" w:rsidP="00DE2AE9">
            <w:pPr>
              <w:pStyle w:val="VVKSOOpsomming1"/>
              <w:numPr>
                <w:ilvl w:val="0"/>
                <w:numId w:val="0"/>
              </w:numPr>
              <w:spacing w:after="0" w:line="360" w:lineRule="auto"/>
              <w:rPr>
                <w:rFonts w:ascii="Trebuchet MS" w:hAnsi="Trebuchet MS"/>
                <w:color w:val="404040" w:themeColor="text1" w:themeTint="BF"/>
                <w:szCs w:val="20"/>
              </w:rPr>
            </w:pPr>
            <w:r w:rsidRPr="00DE2AE9">
              <w:rPr>
                <w:rFonts w:ascii="Trebuchet MS" w:hAnsi="Trebuchet MS"/>
                <w:szCs w:val="20"/>
              </w:rPr>
              <w:t>I</w:t>
            </w:r>
            <w:r w:rsidRPr="00DE2AE9">
              <w:rPr>
                <w:rFonts w:ascii="Trebuchet MS" w:hAnsi="Trebuchet MS"/>
                <w:color w:val="404040" w:themeColor="text1" w:themeTint="BF"/>
                <w:szCs w:val="20"/>
              </w:rPr>
              <w:t>n de tweede graad kwamen al ecologische, ethische en technische aspecten aan bod. In de derde graad komen er socio-economische en filosofische aspecten bij.</w:t>
            </w:r>
          </w:p>
          <w:p w14:paraId="1E077B9A" w14:textId="77777777" w:rsidR="00DE2AE9" w:rsidRPr="00DE2AE9" w:rsidRDefault="00DE2AE9" w:rsidP="00DE2AE9">
            <w:pPr>
              <w:pStyle w:val="VVKSOTekst"/>
              <w:spacing w:after="120" w:line="360" w:lineRule="auto"/>
              <w:rPr>
                <w:color w:val="404040" w:themeColor="text1" w:themeTint="BF"/>
                <w:szCs w:val="20"/>
              </w:rPr>
            </w:pPr>
            <w:r w:rsidRPr="00DE2AE9">
              <w:rPr>
                <w:color w:val="404040" w:themeColor="text1" w:themeTint="BF"/>
                <w:szCs w:val="20"/>
              </w:rPr>
              <w:t>De wisselwerking kan geïllustreerd worden door de wederzijdse beïnvloeding (zowel negatieve als positieve) van wetenschappelijk-technologische ontwikkelingen en de maatschappij.</w:t>
            </w:r>
          </w:p>
          <w:p w14:paraId="201D8F39" w14:textId="77777777" w:rsidR="00DE2AE9" w:rsidRPr="00DE2AE9" w:rsidRDefault="00DE2AE9" w:rsidP="00DE2AE9">
            <w:pPr>
              <w:pStyle w:val="VVKSOTekst"/>
              <w:spacing w:after="120" w:line="360" w:lineRule="auto"/>
              <w:rPr>
                <w:color w:val="404040" w:themeColor="text1" w:themeTint="BF"/>
                <w:szCs w:val="20"/>
              </w:rPr>
            </w:pPr>
            <w:r w:rsidRPr="00DE2AE9">
              <w:rPr>
                <w:color w:val="404040" w:themeColor="text1" w:themeTint="BF"/>
                <w:szCs w:val="20"/>
              </w:rPr>
              <w:t>Wetenschappers wenden technieken aan die op biologische inzichten zijn gebaseerd.</w:t>
            </w:r>
          </w:p>
          <w:p w14:paraId="290C541A" w14:textId="77777777" w:rsidR="00DE2AE9" w:rsidRPr="00DE2AE9" w:rsidRDefault="00DE2AE9" w:rsidP="00F17C32">
            <w:pPr>
              <w:numPr>
                <w:ilvl w:val="0"/>
                <w:numId w:val="33"/>
              </w:numPr>
              <w:spacing w:line="360" w:lineRule="auto"/>
              <w:jc w:val="both"/>
              <w:rPr>
                <w:rFonts w:ascii="Trebuchet MS" w:eastAsia="Times New Roman" w:hAnsi="Trebuchet MS" w:cs="Times New Roman"/>
                <w:color w:val="404040" w:themeColor="text1" w:themeTint="BF"/>
                <w:sz w:val="20"/>
                <w:szCs w:val="20"/>
                <w:lang w:eastAsia="nl-NL"/>
              </w:rPr>
            </w:pPr>
            <w:r w:rsidRPr="00DE2AE9">
              <w:rPr>
                <w:rFonts w:ascii="Trebuchet MS" w:eastAsia="Times New Roman" w:hAnsi="Trebuchet MS" w:cs="Times New Roman"/>
                <w:color w:val="404040" w:themeColor="text1" w:themeTint="BF"/>
                <w:sz w:val="20"/>
                <w:szCs w:val="20"/>
                <w:lang w:eastAsia="nl-NL"/>
              </w:rPr>
              <w:t xml:space="preserve">Kennis van DNA technologie zien we o.a. bij het opsporen van erfelijke aandoeningen, forensische onderzoek, opsporen van </w:t>
            </w:r>
            <w:proofErr w:type="spellStart"/>
            <w:r w:rsidRPr="00DE2AE9">
              <w:rPr>
                <w:rFonts w:ascii="Trebuchet MS" w:eastAsia="Times New Roman" w:hAnsi="Trebuchet MS" w:cs="Times New Roman"/>
                <w:color w:val="404040" w:themeColor="text1" w:themeTint="BF"/>
                <w:sz w:val="20"/>
                <w:szCs w:val="20"/>
                <w:lang w:eastAsia="nl-NL"/>
              </w:rPr>
              <w:t>GGO’s</w:t>
            </w:r>
            <w:proofErr w:type="spellEnd"/>
            <w:r w:rsidRPr="00DE2AE9">
              <w:rPr>
                <w:rFonts w:ascii="Trebuchet MS" w:eastAsia="Times New Roman" w:hAnsi="Trebuchet MS" w:cs="Times New Roman"/>
                <w:color w:val="404040" w:themeColor="text1" w:themeTint="BF"/>
                <w:sz w:val="20"/>
                <w:szCs w:val="20"/>
                <w:lang w:eastAsia="nl-NL"/>
              </w:rPr>
              <w:t xml:space="preserve"> (genetisch gemodificeerde organismen).</w:t>
            </w:r>
          </w:p>
          <w:p w14:paraId="59032D7B" w14:textId="77777777" w:rsidR="00DE2AE9" w:rsidRPr="00DE2AE9" w:rsidRDefault="00DE2AE9" w:rsidP="00F17C32">
            <w:pPr>
              <w:numPr>
                <w:ilvl w:val="0"/>
                <w:numId w:val="33"/>
              </w:numPr>
              <w:spacing w:line="360" w:lineRule="auto"/>
              <w:jc w:val="both"/>
              <w:rPr>
                <w:rFonts w:ascii="Trebuchet MS" w:eastAsia="Times New Roman" w:hAnsi="Trebuchet MS" w:cs="Times New Roman"/>
                <w:color w:val="404040" w:themeColor="text1" w:themeTint="BF"/>
                <w:sz w:val="20"/>
                <w:szCs w:val="20"/>
                <w:lang w:eastAsia="nl-NL"/>
              </w:rPr>
            </w:pPr>
            <w:r w:rsidRPr="00DE2AE9">
              <w:rPr>
                <w:rFonts w:ascii="Trebuchet MS" w:eastAsia="Times New Roman" w:hAnsi="Trebuchet MS" w:cs="Times New Roman"/>
                <w:color w:val="404040" w:themeColor="text1" w:themeTint="BF"/>
                <w:sz w:val="20"/>
                <w:szCs w:val="20"/>
                <w:lang w:eastAsia="nl-NL"/>
              </w:rPr>
              <w:t xml:space="preserve">Kennis van microbiologische technieken bij o.a. voedselbereiding, waterzuivering. </w:t>
            </w:r>
          </w:p>
          <w:p w14:paraId="69F49ED3" w14:textId="77777777" w:rsidR="00DE2AE9" w:rsidRPr="00DE2AE9" w:rsidRDefault="00DE2AE9" w:rsidP="00F17C32">
            <w:pPr>
              <w:numPr>
                <w:ilvl w:val="0"/>
                <w:numId w:val="33"/>
              </w:numPr>
              <w:spacing w:line="360" w:lineRule="auto"/>
              <w:jc w:val="both"/>
              <w:rPr>
                <w:rFonts w:ascii="Trebuchet MS" w:eastAsia="Times New Roman" w:hAnsi="Trebuchet MS" w:cs="Times New Roman"/>
                <w:color w:val="404040" w:themeColor="text1" w:themeTint="BF"/>
                <w:sz w:val="20"/>
                <w:szCs w:val="20"/>
                <w:lang w:eastAsia="nl-NL"/>
              </w:rPr>
            </w:pPr>
            <w:r w:rsidRPr="00DE2AE9">
              <w:rPr>
                <w:rFonts w:ascii="Trebuchet MS" w:eastAsia="Times New Roman" w:hAnsi="Trebuchet MS" w:cs="Times New Roman"/>
                <w:color w:val="404040" w:themeColor="text1" w:themeTint="BF"/>
                <w:sz w:val="20"/>
                <w:szCs w:val="20"/>
                <w:lang w:eastAsia="nl-NL"/>
              </w:rPr>
              <w:t xml:space="preserve">Biotechnologische toepassingen o.a. bij de productie van medicijnen, enzymen, </w:t>
            </w:r>
            <w:proofErr w:type="spellStart"/>
            <w:r w:rsidRPr="00DE2AE9">
              <w:rPr>
                <w:rFonts w:ascii="Trebuchet MS" w:eastAsia="Times New Roman" w:hAnsi="Trebuchet MS" w:cs="Times New Roman"/>
                <w:color w:val="404040" w:themeColor="text1" w:themeTint="BF"/>
                <w:sz w:val="20"/>
                <w:szCs w:val="20"/>
                <w:lang w:eastAsia="nl-NL"/>
              </w:rPr>
              <w:t>GGO’s</w:t>
            </w:r>
            <w:proofErr w:type="spellEnd"/>
            <w:r w:rsidRPr="00DE2AE9">
              <w:rPr>
                <w:rFonts w:ascii="Trebuchet MS" w:eastAsia="Times New Roman" w:hAnsi="Trebuchet MS" w:cs="Times New Roman"/>
                <w:color w:val="404040" w:themeColor="text1" w:themeTint="BF"/>
                <w:sz w:val="20"/>
                <w:szCs w:val="20"/>
                <w:lang w:eastAsia="nl-NL"/>
              </w:rPr>
              <w:t>…</w:t>
            </w:r>
          </w:p>
          <w:p w14:paraId="687DE801" w14:textId="77777777" w:rsidR="00DE2AE9" w:rsidRPr="00DE2AE9" w:rsidRDefault="00DE2AE9" w:rsidP="00F17C32">
            <w:pPr>
              <w:numPr>
                <w:ilvl w:val="0"/>
                <w:numId w:val="33"/>
              </w:numPr>
              <w:spacing w:line="360" w:lineRule="auto"/>
              <w:jc w:val="both"/>
              <w:rPr>
                <w:rFonts w:ascii="Trebuchet MS" w:hAnsi="Trebuchet MS"/>
                <w:color w:val="404040" w:themeColor="text1" w:themeTint="BF"/>
                <w:sz w:val="20"/>
                <w:szCs w:val="20"/>
              </w:rPr>
            </w:pPr>
            <w:r w:rsidRPr="00DE2AE9">
              <w:rPr>
                <w:rFonts w:ascii="Trebuchet MS" w:eastAsia="Times New Roman" w:hAnsi="Trebuchet MS" w:cs="Times New Roman"/>
                <w:color w:val="404040" w:themeColor="text1" w:themeTint="BF"/>
                <w:sz w:val="20"/>
                <w:szCs w:val="20"/>
                <w:lang w:eastAsia="nl-NL"/>
              </w:rPr>
              <w:t>Kenn</w:t>
            </w:r>
            <w:r w:rsidRPr="00DE2AE9">
              <w:rPr>
                <w:rFonts w:ascii="Trebuchet MS" w:hAnsi="Trebuchet MS"/>
                <w:color w:val="404040" w:themeColor="text1" w:themeTint="BF"/>
                <w:sz w:val="20"/>
                <w:szCs w:val="20"/>
              </w:rPr>
              <w:t>is van mechanisme van voortplanting heeft medisch geassisteerde voortplanting mogelijk gemaakt.</w:t>
            </w:r>
          </w:p>
          <w:p w14:paraId="413A6905" w14:textId="77777777" w:rsidR="00DE2AE9" w:rsidRPr="00DE2AE9" w:rsidRDefault="00DE2AE9" w:rsidP="00DE2AE9">
            <w:pPr>
              <w:pStyle w:val="VVKSOOpsomming1"/>
              <w:numPr>
                <w:ilvl w:val="0"/>
                <w:numId w:val="0"/>
              </w:numPr>
              <w:spacing w:line="360" w:lineRule="auto"/>
              <w:rPr>
                <w:rFonts w:ascii="Trebuchet MS" w:hAnsi="Trebuchet MS"/>
                <w:color w:val="404040" w:themeColor="text1" w:themeTint="BF"/>
                <w:szCs w:val="20"/>
              </w:rPr>
            </w:pPr>
            <w:r w:rsidRPr="00DE2AE9">
              <w:rPr>
                <w:rFonts w:ascii="Trebuchet MS" w:hAnsi="Trebuchet MS"/>
                <w:color w:val="404040" w:themeColor="text1" w:themeTint="BF"/>
                <w:szCs w:val="20"/>
              </w:rPr>
              <w:t xml:space="preserve">Bedrijven gebruiken deze toepassingen om afgeleide producten te ontwikkelen en zo een </w:t>
            </w:r>
            <w:proofErr w:type="spellStart"/>
            <w:r w:rsidRPr="00DE2AE9">
              <w:rPr>
                <w:rFonts w:ascii="Trebuchet MS" w:hAnsi="Trebuchet MS"/>
                <w:color w:val="404040" w:themeColor="text1" w:themeTint="BF"/>
                <w:szCs w:val="20"/>
              </w:rPr>
              <w:t>biotech</w:t>
            </w:r>
            <w:proofErr w:type="spellEnd"/>
            <w:r w:rsidRPr="00DE2AE9">
              <w:rPr>
                <w:rFonts w:ascii="Trebuchet MS" w:hAnsi="Trebuchet MS"/>
                <w:color w:val="404040" w:themeColor="text1" w:themeTint="BF"/>
                <w:szCs w:val="20"/>
              </w:rPr>
              <w:t>-economie uit te bouwen.</w:t>
            </w:r>
          </w:p>
          <w:p w14:paraId="78DBCBEA" w14:textId="77777777" w:rsidR="00DE2AE9" w:rsidRPr="00DE2AE9" w:rsidRDefault="00DE2AE9" w:rsidP="00DE2AE9">
            <w:pPr>
              <w:pStyle w:val="VVKSOOpsomming1"/>
              <w:numPr>
                <w:ilvl w:val="0"/>
                <w:numId w:val="0"/>
              </w:numPr>
              <w:spacing w:line="360" w:lineRule="auto"/>
              <w:rPr>
                <w:rFonts w:ascii="Trebuchet MS" w:hAnsi="Trebuchet MS"/>
                <w:color w:val="404040" w:themeColor="text1" w:themeTint="BF"/>
                <w:szCs w:val="20"/>
              </w:rPr>
            </w:pPr>
            <w:r w:rsidRPr="00DE2AE9">
              <w:rPr>
                <w:rFonts w:ascii="Trebuchet MS" w:hAnsi="Trebuchet MS"/>
                <w:color w:val="404040" w:themeColor="text1" w:themeTint="BF"/>
                <w:szCs w:val="20"/>
              </w:rPr>
              <w:t>Tal van deze op biologisch inzichten gebaseerde technieken kunnen vanuit ethisch standpunt kritisch benaderd worden. Therapeutisch en reproductief klonen, prenatale/genetische diagnostiek en de toegang tot deze informatie, verantwoordelijkheid t.o.v. voeding en gezondheid, de ontwikkeling van biobrandstoffen en het verlies van landbouwgrond voor voedingsgewassen… beïnvloeden het ethisch denken en handelen van de mens.</w:t>
            </w:r>
          </w:p>
          <w:p w14:paraId="232ACDD1" w14:textId="77777777" w:rsidR="00FB1377" w:rsidRPr="00DE2AE9" w:rsidRDefault="00DE2AE9" w:rsidP="00DE2AE9">
            <w:pPr>
              <w:pStyle w:val="VVKSOOpsomming1"/>
              <w:numPr>
                <w:ilvl w:val="0"/>
                <w:numId w:val="0"/>
              </w:numPr>
              <w:spacing w:line="360" w:lineRule="auto"/>
              <w:rPr>
                <w:rFonts w:ascii="Trebuchet MS" w:hAnsi="Trebuchet MS"/>
                <w:color w:val="404040" w:themeColor="text1" w:themeTint="BF"/>
                <w:szCs w:val="20"/>
              </w:rPr>
            </w:pPr>
            <w:r w:rsidRPr="00DE2AE9">
              <w:rPr>
                <w:rFonts w:ascii="Trebuchet MS" w:hAnsi="Trebuchet MS"/>
                <w:color w:val="404040" w:themeColor="text1" w:themeTint="BF"/>
                <w:szCs w:val="20"/>
              </w:rPr>
              <w:t>Dat de mens ook een product is van evolutie is vanuit filosofisch (levensbeschouwelijk) oogpunt een interessant gegeven. Het spanningsveld tussen godsdienst en wetenschap kan hier ter sprake komen.</w:t>
            </w:r>
          </w:p>
        </w:tc>
      </w:tr>
      <w:tr w:rsidR="00FB1377" w:rsidRPr="00FB1377" w14:paraId="21EBE00F" w14:textId="77777777" w:rsidTr="009D2812">
        <w:tc>
          <w:tcPr>
            <w:tcW w:w="9755" w:type="dxa"/>
            <w:gridSpan w:val="3"/>
            <w:tcBorders>
              <w:left w:val="nil"/>
              <w:right w:val="nil"/>
            </w:tcBorders>
          </w:tcPr>
          <w:p w14:paraId="2BA988A5" w14:textId="77777777" w:rsidR="00FB1377" w:rsidRPr="00D63745" w:rsidRDefault="00FB1377" w:rsidP="00FB1377">
            <w:pPr>
              <w:spacing w:before="60"/>
              <w:rPr>
                <w:rFonts w:ascii="Trebuchet MS" w:hAnsi="Trebuchet MS"/>
                <w:b/>
                <w:color w:val="404040" w:themeColor="text1" w:themeTint="BF"/>
                <w:sz w:val="20"/>
                <w:szCs w:val="20"/>
              </w:rPr>
            </w:pPr>
          </w:p>
        </w:tc>
      </w:tr>
      <w:tr w:rsidR="004777C8" w:rsidRPr="00FB1377" w14:paraId="4CD5EE52" w14:textId="77777777" w:rsidTr="00D2795F">
        <w:tc>
          <w:tcPr>
            <w:tcW w:w="710" w:type="dxa"/>
            <w:shd w:val="clear" w:color="auto" w:fill="990099"/>
            <w:vAlign w:val="center"/>
          </w:tcPr>
          <w:p w14:paraId="70FF692D" w14:textId="77777777" w:rsidR="004777C8" w:rsidRPr="00FB1377" w:rsidRDefault="004777C8" w:rsidP="00F17C32">
            <w:pPr>
              <w:numPr>
                <w:ilvl w:val="0"/>
                <w:numId w:val="7"/>
              </w:numPr>
              <w:jc w:val="center"/>
              <w:rPr>
                <w:rFonts w:ascii="Trebuchet MS" w:hAnsi="Trebuchet MS"/>
              </w:rPr>
            </w:pPr>
          </w:p>
        </w:tc>
        <w:tc>
          <w:tcPr>
            <w:tcW w:w="7914" w:type="dxa"/>
            <w:shd w:val="clear" w:color="auto" w:fill="EEECE1" w:themeFill="background2"/>
          </w:tcPr>
          <w:p w14:paraId="1D9C01BD" w14:textId="77777777" w:rsidR="004777C8" w:rsidRDefault="004777C8" w:rsidP="00FB1377">
            <w:pPr>
              <w:spacing w:before="120"/>
              <w:rPr>
                <w:rFonts w:ascii="Trebuchet MS" w:hAnsi="Trebuchet MS" w:cs="Arial"/>
                <w:b/>
                <w:color w:val="990099"/>
                <w:sz w:val="20"/>
                <w:szCs w:val="20"/>
              </w:rPr>
            </w:pPr>
            <w:r w:rsidRPr="00D63745">
              <w:rPr>
                <w:rFonts w:ascii="Trebuchet MS" w:hAnsi="Trebuchet MS" w:cs="Arial"/>
                <w:b/>
                <w:color w:val="990099"/>
                <w:sz w:val="20"/>
                <w:szCs w:val="20"/>
              </w:rPr>
              <w:t>CULTUUR</w:t>
            </w:r>
          </w:p>
          <w:p w14:paraId="25C0BABB" w14:textId="04FB7246" w:rsidR="004777C8" w:rsidRPr="00D63745" w:rsidRDefault="004777C8" w:rsidP="00DE2AE9">
            <w:pPr>
              <w:spacing w:after="60"/>
              <w:rPr>
                <w:rFonts w:ascii="Trebuchet MS" w:hAnsi="Trebuchet MS"/>
                <w:color w:val="990099"/>
                <w:sz w:val="20"/>
              </w:rPr>
            </w:pPr>
            <w:r w:rsidRPr="00D63745">
              <w:rPr>
                <w:rFonts w:ascii="Trebuchet MS" w:hAnsi="Trebuchet MS"/>
                <w:color w:val="990099"/>
                <w:sz w:val="20"/>
              </w:rPr>
              <w:t xml:space="preserve">Illustreren dat </w:t>
            </w:r>
            <w:r>
              <w:rPr>
                <w:rFonts w:ascii="Trebuchet MS" w:hAnsi="Trebuchet MS"/>
                <w:color w:val="990099"/>
                <w:sz w:val="20"/>
              </w:rPr>
              <w:t>biologie</w:t>
            </w:r>
            <w:r w:rsidRPr="00D63745">
              <w:rPr>
                <w:rFonts w:ascii="Trebuchet MS" w:hAnsi="Trebuchet MS"/>
                <w:color w:val="990099"/>
                <w:sz w:val="20"/>
              </w:rPr>
              <w:t xml:space="preserve"> </w:t>
            </w:r>
            <w:r w:rsidRPr="00D63745">
              <w:rPr>
                <w:rFonts w:ascii="Trebuchet MS" w:hAnsi="Trebuchet MS" w:cs="Arial"/>
                <w:color w:val="990099"/>
                <w:sz w:val="20"/>
                <w:szCs w:val="20"/>
              </w:rPr>
              <w:t>behoort</w:t>
            </w:r>
            <w:r w:rsidRPr="00D63745">
              <w:rPr>
                <w:rFonts w:ascii="Trebuchet MS" w:hAnsi="Trebuchet MS"/>
                <w:color w:val="990099"/>
                <w:sz w:val="20"/>
              </w:rPr>
              <w:t xml:space="preserve"> tot de culturele ontwikkeling van de mensheid.</w:t>
            </w:r>
          </w:p>
        </w:tc>
        <w:tc>
          <w:tcPr>
            <w:tcW w:w="1131" w:type="dxa"/>
            <w:shd w:val="clear" w:color="auto" w:fill="EEECE1" w:themeFill="background2"/>
          </w:tcPr>
          <w:p w14:paraId="71BCE293" w14:textId="77777777" w:rsidR="004777C8" w:rsidRDefault="004777C8" w:rsidP="00DE2AE9">
            <w:pPr>
              <w:spacing w:after="60"/>
              <w:rPr>
                <w:rFonts w:ascii="Trebuchet MS" w:hAnsi="Trebuchet MS"/>
                <w:color w:val="990099"/>
                <w:sz w:val="20"/>
              </w:rPr>
            </w:pPr>
          </w:p>
          <w:p w14:paraId="7E097B8E" w14:textId="3FBF2089" w:rsidR="004777C8" w:rsidRPr="00D63745" w:rsidRDefault="004777C8" w:rsidP="00DE2AE9">
            <w:pPr>
              <w:spacing w:after="60"/>
              <w:rPr>
                <w:rFonts w:ascii="Trebuchet MS" w:hAnsi="Trebuchet MS"/>
                <w:color w:val="990099"/>
                <w:sz w:val="20"/>
              </w:rPr>
            </w:pPr>
            <w:r>
              <w:rPr>
                <w:rFonts w:ascii="Trebuchet MS" w:hAnsi="Trebuchet MS"/>
                <w:color w:val="990099"/>
                <w:sz w:val="20"/>
              </w:rPr>
              <w:t>NW 6</w:t>
            </w:r>
          </w:p>
        </w:tc>
      </w:tr>
      <w:tr w:rsidR="00FB1377" w:rsidRPr="00FB1377" w14:paraId="2A899C66" w14:textId="77777777" w:rsidTr="009D2812">
        <w:tc>
          <w:tcPr>
            <w:tcW w:w="9755" w:type="dxa"/>
            <w:gridSpan w:val="3"/>
            <w:tcBorders>
              <w:bottom w:val="single" w:sz="4" w:space="0" w:color="EEECE1" w:themeColor="background2"/>
            </w:tcBorders>
          </w:tcPr>
          <w:p w14:paraId="4624A3D1" w14:textId="77777777" w:rsidR="00FB1377" w:rsidRPr="00DE2AE9" w:rsidRDefault="00FB1377" w:rsidP="00FB1377">
            <w:pPr>
              <w:spacing w:before="60" w:line="360" w:lineRule="auto"/>
              <w:rPr>
                <w:rFonts w:ascii="Trebuchet MS" w:hAnsi="Trebuchet MS"/>
                <w:b/>
                <w:color w:val="404040" w:themeColor="text1" w:themeTint="BF"/>
                <w:sz w:val="20"/>
                <w:szCs w:val="20"/>
              </w:rPr>
            </w:pPr>
            <w:r w:rsidRPr="00DE2AE9">
              <w:rPr>
                <w:rFonts w:ascii="Trebuchet MS" w:hAnsi="Trebuchet MS"/>
                <w:b/>
                <w:color w:val="404040" w:themeColor="text1" w:themeTint="BF"/>
                <w:sz w:val="20"/>
                <w:szCs w:val="20"/>
              </w:rPr>
              <w:t>Wenken</w:t>
            </w:r>
          </w:p>
          <w:p w14:paraId="06AD7593" w14:textId="77777777" w:rsidR="00DE2AE9" w:rsidRPr="00DE2AE9" w:rsidRDefault="00DE2AE9" w:rsidP="00DE2AE9">
            <w:pPr>
              <w:pStyle w:val="VVKSOOpsomming1"/>
              <w:numPr>
                <w:ilvl w:val="0"/>
                <w:numId w:val="0"/>
              </w:numPr>
              <w:spacing w:line="360" w:lineRule="auto"/>
              <w:rPr>
                <w:rFonts w:ascii="Trebuchet MS" w:hAnsi="Trebuchet MS"/>
                <w:color w:val="404040" w:themeColor="text1" w:themeTint="BF"/>
              </w:rPr>
            </w:pPr>
            <w:r w:rsidRPr="00DE2AE9">
              <w:rPr>
                <w:rFonts w:ascii="Trebuchet MS" w:hAnsi="Trebuchet MS"/>
                <w:color w:val="404040" w:themeColor="text1" w:themeTint="BF"/>
              </w:rPr>
              <w:t>Men kan verduidelijken dat natuurwetenschappelijke opvattingen behoren tot cultuur als ze worden gedeeld door vele personen en worden overgedragen aan toekomstige generaties.</w:t>
            </w:r>
          </w:p>
          <w:p w14:paraId="47844A6A" w14:textId="77777777" w:rsidR="00DE2AE9" w:rsidRPr="00DE2AE9" w:rsidRDefault="00DE2AE9" w:rsidP="00DE2AE9">
            <w:pPr>
              <w:pStyle w:val="VVKSOOpsomming1"/>
              <w:numPr>
                <w:ilvl w:val="0"/>
                <w:numId w:val="0"/>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Enkele voorbeelden:</w:t>
            </w:r>
          </w:p>
          <w:p w14:paraId="39279F52" w14:textId="77777777"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kennis van vaccinatie en immunologie;</w:t>
            </w:r>
          </w:p>
          <w:p w14:paraId="4017EC53" w14:textId="77777777"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 xml:space="preserve">de evolutietheorieën van De </w:t>
            </w:r>
            <w:proofErr w:type="spellStart"/>
            <w:r w:rsidRPr="00DE2AE9">
              <w:rPr>
                <w:rFonts w:ascii="Trebuchet MS" w:hAnsi="Trebuchet MS"/>
                <w:color w:val="404040" w:themeColor="text1" w:themeTint="BF"/>
              </w:rPr>
              <w:t>Lamarck</w:t>
            </w:r>
            <w:proofErr w:type="spellEnd"/>
            <w:r w:rsidRPr="00DE2AE9">
              <w:rPr>
                <w:rFonts w:ascii="Trebuchet MS" w:hAnsi="Trebuchet MS"/>
                <w:color w:val="404040" w:themeColor="text1" w:themeTint="BF"/>
              </w:rPr>
              <w:t xml:space="preserve"> en Darwin;</w:t>
            </w:r>
          </w:p>
          <w:p w14:paraId="70D1F654" w14:textId="77777777"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de evolutiegedachte;</w:t>
            </w:r>
          </w:p>
          <w:p w14:paraId="41E3EDF9" w14:textId="77777777"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bouw van de cel;</w:t>
            </w:r>
          </w:p>
          <w:p w14:paraId="602D543A" w14:textId="77777777"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kennis van voortplanting en inzicht in vruchtbaarheid;</w:t>
            </w:r>
          </w:p>
          <w:p w14:paraId="46052F0E" w14:textId="77777777"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lastRenderedPageBreak/>
              <w:t>kennis dat kenmerken van generatie naar generatie overgaan;</w:t>
            </w:r>
          </w:p>
          <w:p w14:paraId="4FEAFAD6" w14:textId="77777777"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planten als basis van de voedselketen (fotosynthese);</w:t>
            </w:r>
          </w:p>
          <w:p w14:paraId="04A5B9EA" w14:textId="77777777" w:rsidR="00DE2AE9" w:rsidRPr="00DE2AE9" w:rsidRDefault="00DE2AE9" w:rsidP="00F17C32">
            <w:pPr>
              <w:pStyle w:val="VVKSOOpsomming1"/>
              <w:numPr>
                <w:ilvl w:val="0"/>
                <w:numId w:val="33"/>
              </w:numPr>
              <w:spacing w:line="360" w:lineRule="auto"/>
              <w:ind w:left="714" w:hanging="357"/>
              <w:rPr>
                <w:rFonts w:ascii="Trebuchet MS" w:hAnsi="Trebuchet MS"/>
                <w:color w:val="404040" w:themeColor="text1" w:themeTint="BF"/>
              </w:rPr>
            </w:pPr>
            <w:r w:rsidRPr="00DE2AE9">
              <w:rPr>
                <w:rFonts w:ascii="Trebuchet MS" w:hAnsi="Trebuchet MS"/>
                <w:color w:val="404040" w:themeColor="text1" w:themeTint="BF"/>
              </w:rPr>
              <w:t>toepassingen van gisten en bacteriën.</w:t>
            </w:r>
          </w:p>
          <w:p w14:paraId="64D9F523" w14:textId="77777777" w:rsidR="00DE2AE9" w:rsidRPr="00DE2AE9" w:rsidRDefault="00DE2AE9" w:rsidP="00DE2AE9">
            <w:pPr>
              <w:pStyle w:val="VVKSOOpsomming1"/>
              <w:numPr>
                <w:ilvl w:val="0"/>
                <w:numId w:val="0"/>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Men kan voorbeelden geven van mijlpalen in de historische en conceptuele ontwikkeling van de natuurwetenschappen en deze een plaats geven in de culturele en maatschappelijke context.</w:t>
            </w:r>
          </w:p>
          <w:p w14:paraId="189E2339" w14:textId="77777777"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de historische experimenten van Mendel, Morgan;</w:t>
            </w:r>
          </w:p>
          <w:p w14:paraId="05B9FD94" w14:textId="77777777"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 xml:space="preserve">ontdekking van het DNA door Watson </w:t>
            </w:r>
            <w:proofErr w:type="spellStart"/>
            <w:r w:rsidRPr="00DE2AE9">
              <w:rPr>
                <w:rFonts w:ascii="Trebuchet MS" w:hAnsi="Trebuchet MS"/>
                <w:color w:val="404040" w:themeColor="text1" w:themeTint="BF"/>
              </w:rPr>
              <w:t>and</w:t>
            </w:r>
            <w:proofErr w:type="spellEnd"/>
            <w:r w:rsidRPr="00DE2AE9">
              <w:rPr>
                <w:rFonts w:ascii="Trebuchet MS" w:hAnsi="Trebuchet MS"/>
                <w:color w:val="404040" w:themeColor="text1" w:themeTint="BF"/>
              </w:rPr>
              <w:t xml:space="preserve"> </w:t>
            </w:r>
            <w:proofErr w:type="spellStart"/>
            <w:r w:rsidRPr="00DE2AE9">
              <w:rPr>
                <w:rFonts w:ascii="Trebuchet MS" w:hAnsi="Trebuchet MS"/>
                <w:color w:val="404040" w:themeColor="text1" w:themeTint="BF"/>
              </w:rPr>
              <w:t>Crick</w:t>
            </w:r>
            <w:proofErr w:type="spellEnd"/>
            <w:r w:rsidRPr="00DE2AE9">
              <w:rPr>
                <w:rFonts w:ascii="Trebuchet MS" w:hAnsi="Trebuchet MS"/>
                <w:color w:val="404040" w:themeColor="text1" w:themeTint="BF"/>
              </w:rPr>
              <w:t>;</w:t>
            </w:r>
          </w:p>
          <w:p w14:paraId="4B41CF43" w14:textId="77777777"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 xml:space="preserve">Human </w:t>
            </w:r>
            <w:proofErr w:type="spellStart"/>
            <w:r w:rsidRPr="00DE2AE9">
              <w:rPr>
                <w:rFonts w:ascii="Trebuchet MS" w:hAnsi="Trebuchet MS"/>
                <w:color w:val="404040" w:themeColor="text1" w:themeTint="BF"/>
              </w:rPr>
              <w:t>Genome</w:t>
            </w:r>
            <w:proofErr w:type="spellEnd"/>
            <w:r w:rsidRPr="00DE2AE9">
              <w:rPr>
                <w:rFonts w:ascii="Trebuchet MS" w:hAnsi="Trebuchet MS"/>
                <w:color w:val="404040" w:themeColor="text1" w:themeTint="BF"/>
              </w:rPr>
              <w:t xml:space="preserve"> Project;</w:t>
            </w:r>
          </w:p>
          <w:p w14:paraId="36B91588" w14:textId="77777777" w:rsidR="00DE2AE9" w:rsidRPr="00DE2AE9" w:rsidRDefault="00DE2AE9" w:rsidP="00F17C32">
            <w:pPr>
              <w:pStyle w:val="VVKSOOpsomming1"/>
              <w:numPr>
                <w:ilvl w:val="0"/>
                <w:numId w:val="33"/>
              </w:numPr>
              <w:spacing w:after="0" w:line="360" w:lineRule="auto"/>
              <w:rPr>
                <w:rFonts w:ascii="Trebuchet MS" w:hAnsi="Trebuchet MS"/>
                <w:color w:val="404040" w:themeColor="text1" w:themeTint="BF"/>
              </w:rPr>
            </w:pPr>
            <w:r w:rsidRPr="00DE2AE9">
              <w:rPr>
                <w:rFonts w:ascii="Trebuchet MS" w:hAnsi="Trebuchet MS"/>
                <w:color w:val="404040" w:themeColor="text1" w:themeTint="BF"/>
              </w:rPr>
              <w:t>evolutietheorie;</w:t>
            </w:r>
          </w:p>
          <w:p w14:paraId="757BD43A" w14:textId="77777777" w:rsidR="00FB1377" w:rsidRPr="00DE2AE9" w:rsidRDefault="00DE2AE9" w:rsidP="00F17C32">
            <w:pPr>
              <w:pStyle w:val="VVKSOOpsomming1"/>
              <w:numPr>
                <w:ilvl w:val="0"/>
                <w:numId w:val="33"/>
              </w:numPr>
              <w:spacing w:after="0" w:line="360" w:lineRule="auto"/>
              <w:rPr>
                <w:rFonts w:ascii="Trebuchet MS" w:hAnsi="Trebuchet MS"/>
                <w:b/>
                <w:color w:val="404040" w:themeColor="text1" w:themeTint="BF"/>
              </w:rPr>
            </w:pPr>
            <w:r w:rsidRPr="00DE2AE9">
              <w:rPr>
                <w:rFonts w:ascii="Trebuchet MS" w:hAnsi="Trebuchet MS"/>
                <w:color w:val="404040" w:themeColor="text1" w:themeTint="BF"/>
              </w:rPr>
              <w:t>de ontwikkeling van de biotechnologie en genetische gemanipuleerde (gemodificeerde) organismen in geneeskunde, veeteelt en landbouw.</w:t>
            </w:r>
          </w:p>
        </w:tc>
      </w:tr>
      <w:tr w:rsidR="00FB1377" w:rsidRPr="00FB1377" w14:paraId="00B41B02" w14:textId="77777777" w:rsidTr="009D2812">
        <w:tc>
          <w:tcPr>
            <w:tcW w:w="9755" w:type="dxa"/>
            <w:gridSpan w:val="3"/>
            <w:tcBorders>
              <w:left w:val="nil"/>
              <w:right w:val="nil"/>
            </w:tcBorders>
          </w:tcPr>
          <w:p w14:paraId="7C41BB1C" w14:textId="77777777" w:rsidR="00FB1377" w:rsidRPr="00D63745" w:rsidRDefault="00FB1377" w:rsidP="00FB1377">
            <w:pPr>
              <w:spacing w:before="60"/>
              <w:rPr>
                <w:rFonts w:ascii="Trebuchet MS" w:hAnsi="Trebuchet MS"/>
                <w:b/>
                <w:color w:val="404040" w:themeColor="text1" w:themeTint="BF"/>
                <w:sz w:val="20"/>
                <w:szCs w:val="20"/>
              </w:rPr>
            </w:pPr>
          </w:p>
        </w:tc>
      </w:tr>
      <w:tr w:rsidR="004777C8" w:rsidRPr="00FB1377" w14:paraId="5DBB8843" w14:textId="77777777" w:rsidTr="00D2795F">
        <w:tc>
          <w:tcPr>
            <w:tcW w:w="710" w:type="dxa"/>
            <w:shd w:val="clear" w:color="auto" w:fill="990099"/>
            <w:vAlign w:val="center"/>
          </w:tcPr>
          <w:p w14:paraId="187CDCB1" w14:textId="77777777" w:rsidR="004777C8" w:rsidRPr="00FB1377" w:rsidRDefault="004777C8" w:rsidP="00F17C32">
            <w:pPr>
              <w:numPr>
                <w:ilvl w:val="0"/>
                <w:numId w:val="7"/>
              </w:numPr>
              <w:spacing w:before="120"/>
              <w:jc w:val="center"/>
              <w:rPr>
                <w:rFonts w:ascii="Trebuchet MS" w:hAnsi="Trebuchet MS"/>
              </w:rPr>
            </w:pPr>
          </w:p>
        </w:tc>
        <w:tc>
          <w:tcPr>
            <w:tcW w:w="7914" w:type="dxa"/>
            <w:shd w:val="clear" w:color="auto" w:fill="EEECE1" w:themeFill="background2"/>
          </w:tcPr>
          <w:p w14:paraId="7DDB0321" w14:textId="0CE3F90E" w:rsidR="004777C8" w:rsidRDefault="004777C8" w:rsidP="00FB1377">
            <w:pPr>
              <w:spacing w:before="120"/>
              <w:rPr>
                <w:rFonts w:ascii="Trebuchet MS" w:hAnsi="Trebuchet MS" w:cs="Arial"/>
                <w:b/>
                <w:color w:val="990099"/>
                <w:sz w:val="20"/>
                <w:szCs w:val="20"/>
              </w:rPr>
            </w:pPr>
            <w:r w:rsidRPr="00D63745">
              <w:rPr>
                <w:rFonts w:ascii="Trebuchet MS" w:hAnsi="Trebuchet MS" w:cs="Arial"/>
                <w:b/>
                <w:color w:val="990099"/>
                <w:sz w:val="20"/>
                <w:szCs w:val="20"/>
              </w:rPr>
              <w:t>DUURZAAMHEID</w:t>
            </w:r>
          </w:p>
          <w:p w14:paraId="70711C8A" w14:textId="5613FD47" w:rsidR="004777C8" w:rsidRPr="00D63745" w:rsidRDefault="004777C8" w:rsidP="00FB1377">
            <w:pPr>
              <w:spacing w:after="60"/>
              <w:rPr>
                <w:rFonts w:ascii="Trebuchet MS" w:hAnsi="Trebuchet MS"/>
                <w:color w:val="990099"/>
                <w:sz w:val="20"/>
              </w:rPr>
            </w:pPr>
            <w:r w:rsidRPr="00D63745">
              <w:rPr>
                <w:rFonts w:ascii="Trebuchet MS" w:hAnsi="Trebuchet MS"/>
                <w:color w:val="990099"/>
                <w:sz w:val="20"/>
              </w:rPr>
              <w:t xml:space="preserve">Bij het verduidelijken van en het zoeken naar oplossingen voor duurzaamheidsvraagstukken wetenschappelijke principes hanteren die betrekking hebben op grondstoffenverbruik, energieverbruik en het </w:t>
            </w:r>
            <w:r w:rsidRPr="00D63745">
              <w:rPr>
                <w:rFonts w:ascii="Trebuchet MS" w:hAnsi="Trebuchet MS" w:cs="Arial"/>
                <w:color w:val="990099"/>
                <w:sz w:val="20"/>
                <w:szCs w:val="20"/>
              </w:rPr>
              <w:t>leefmilieu</w:t>
            </w:r>
            <w:r w:rsidRPr="00D63745">
              <w:rPr>
                <w:rFonts w:ascii="Trebuchet MS" w:hAnsi="Trebuchet MS"/>
                <w:color w:val="990099"/>
                <w:sz w:val="20"/>
              </w:rPr>
              <w:t>.</w:t>
            </w:r>
          </w:p>
        </w:tc>
        <w:tc>
          <w:tcPr>
            <w:tcW w:w="1131" w:type="dxa"/>
            <w:shd w:val="clear" w:color="auto" w:fill="EEECE1" w:themeFill="background2"/>
          </w:tcPr>
          <w:p w14:paraId="3B18B687" w14:textId="77777777" w:rsidR="004777C8" w:rsidRDefault="004777C8" w:rsidP="00FB1377">
            <w:pPr>
              <w:spacing w:after="60"/>
              <w:rPr>
                <w:rFonts w:ascii="Trebuchet MS" w:hAnsi="Trebuchet MS"/>
                <w:color w:val="990099"/>
                <w:sz w:val="20"/>
              </w:rPr>
            </w:pPr>
          </w:p>
          <w:p w14:paraId="5A1B2086" w14:textId="6A025EC7" w:rsidR="004777C8" w:rsidRPr="00D63745" w:rsidRDefault="004777C8" w:rsidP="00FB1377">
            <w:pPr>
              <w:spacing w:after="60"/>
              <w:rPr>
                <w:rFonts w:ascii="Trebuchet MS" w:hAnsi="Trebuchet MS"/>
                <w:color w:val="990099"/>
                <w:sz w:val="20"/>
              </w:rPr>
            </w:pPr>
            <w:r w:rsidRPr="009634C0">
              <w:rPr>
                <w:rFonts w:ascii="Trebuchet MS" w:hAnsi="Trebuchet MS"/>
                <w:color w:val="990099"/>
                <w:sz w:val="20"/>
              </w:rPr>
              <w:t>NW 5</w:t>
            </w:r>
          </w:p>
        </w:tc>
      </w:tr>
      <w:tr w:rsidR="00FB1377" w:rsidRPr="00FB1377" w14:paraId="51A9BDA7" w14:textId="77777777" w:rsidTr="009D2812">
        <w:tc>
          <w:tcPr>
            <w:tcW w:w="9755" w:type="dxa"/>
            <w:gridSpan w:val="3"/>
          </w:tcPr>
          <w:p w14:paraId="7E6750BF" w14:textId="77777777" w:rsidR="00FB1377" w:rsidRPr="00DE2AE9" w:rsidRDefault="00FB1377" w:rsidP="00FB1377">
            <w:pPr>
              <w:spacing w:before="60" w:line="360" w:lineRule="auto"/>
              <w:rPr>
                <w:rFonts w:ascii="Trebuchet MS" w:hAnsi="Trebuchet MS"/>
                <w:b/>
                <w:color w:val="404040" w:themeColor="text1" w:themeTint="BF"/>
                <w:sz w:val="20"/>
                <w:szCs w:val="20"/>
              </w:rPr>
            </w:pPr>
            <w:r w:rsidRPr="00DE2AE9">
              <w:rPr>
                <w:rFonts w:ascii="Trebuchet MS" w:hAnsi="Trebuchet MS"/>
                <w:b/>
                <w:color w:val="404040" w:themeColor="text1" w:themeTint="BF"/>
                <w:sz w:val="20"/>
                <w:szCs w:val="20"/>
              </w:rPr>
              <w:t>Wenken</w:t>
            </w:r>
          </w:p>
          <w:p w14:paraId="5C91AA7E" w14:textId="77777777" w:rsidR="00DE2AE9" w:rsidRPr="00DE2AE9" w:rsidRDefault="00DE2AE9" w:rsidP="00F17C32">
            <w:pPr>
              <w:pStyle w:val="VVKSOTekst"/>
              <w:keepNext/>
              <w:keepLines/>
              <w:numPr>
                <w:ilvl w:val="0"/>
                <w:numId w:val="33"/>
              </w:numPr>
              <w:spacing w:after="120" w:line="240" w:lineRule="auto"/>
              <w:rPr>
                <w:color w:val="404040" w:themeColor="text1" w:themeTint="BF"/>
                <w:szCs w:val="20"/>
              </w:rPr>
            </w:pPr>
            <w:r w:rsidRPr="00DE2AE9">
              <w:rPr>
                <w:color w:val="404040" w:themeColor="text1" w:themeTint="BF"/>
                <w:szCs w:val="20"/>
              </w:rPr>
              <w:t>Enkele voorbeelden die aan bod kunnen komen in de lessen biologie:</w:t>
            </w:r>
          </w:p>
          <w:p w14:paraId="5B468E65" w14:textId="77777777" w:rsidR="00DE2AE9" w:rsidRPr="00DE2AE9" w:rsidRDefault="00DE2AE9" w:rsidP="00F17C32">
            <w:pPr>
              <w:pStyle w:val="VVKSOTekst"/>
              <w:keepNext/>
              <w:keepLines/>
              <w:numPr>
                <w:ilvl w:val="0"/>
                <w:numId w:val="33"/>
              </w:numPr>
              <w:spacing w:after="120" w:line="240" w:lineRule="auto"/>
              <w:rPr>
                <w:color w:val="404040" w:themeColor="text1" w:themeTint="BF"/>
                <w:szCs w:val="20"/>
              </w:rPr>
            </w:pPr>
            <w:r w:rsidRPr="00DE2AE9">
              <w:rPr>
                <w:color w:val="404040" w:themeColor="text1" w:themeTint="BF"/>
                <w:szCs w:val="20"/>
              </w:rPr>
              <w:t xml:space="preserve">Gebruik van </w:t>
            </w:r>
            <w:proofErr w:type="spellStart"/>
            <w:r w:rsidRPr="00DE2AE9">
              <w:rPr>
                <w:color w:val="404040" w:themeColor="text1" w:themeTint="BF"/>
                <w:szCs w:val="20"/>
              </w:rPr>
              <w:t>GGO’s</w:t>
            </w:r>
            <w:proofErr w:type="spellEnd"/>
            <w:r w:rsidRPr="00DE2AE9">
              <w:rPr>
                <w:color w:val="404040" w:themeColor="text1" w:themeTint="BF"/>
                <w:szCs w:val="20"/>
              </w:rPr>
              <w:t>: bacteriën vangen zware metalen, uranium en ander radioactief afval.</w:t>
            </w:r>
          </w:p>
          <w:p w14:paraId="4932D6CB" w14:textId="77777777" w:rsidR="00FB1377" w:rsidRDefault="00DE2AE9" w:rsidP="00F17C32">
            <w:pPr>
              <w:numPr>
                <w:ilvl w:val="0"/>
                <w:numId w:val="33"/>
              </w:numPr>
              <w:spacing w:line="360" w:lineRule="auto"/>
              <w:rPr>
                <w:rFonts w:ascii="Trebuchet MS" w:hAnsi="Trebuchet MS"/>
                <w:color w:val="404040" w:themeColor="text1" w:themeTint="BF"/>
                <w:sz w:val="20"/>
                <w:szCs w:val="20"/>
              </w:rPr>
            </w:pPr>
            <w:r w:rsidRPr="00DE2AE9">
              <w:rPr>
                <w:rFonts w:ascii="Trebuchet MS" w:hAnsi="Trebuchet MS"/>
                <w:color w:val="404040" w:themeColor="text1" w:themeTint="BF"/>
                <w:sz w:val="20"/>
                <w:szCs w:val="20"/>
              </w:rPr>
              <w:t>Milieuvriendelijke alternatieven voor chemische processen: enzymen bij biologische wasmiddelen, biologisch afbreekbare plastieken, waterzuivering met actief slib.</w:t>
            </w:r>
          </w:p>
          <w:p w14:paraId="52D15965" w14:textId="77777777" w:rsidR="0030286A" w:rsidRPr="00CA312F" w:rsidRDefault="0030286A" w:rsidP="0030286A">
            <w:pPr>
              <w:tabs>
                <w:tab w:val="num" w:pos="788"/>
              </w:tabs>
              <w:ind w:left="217"/>
              <w:rPr>
                <w:rFonts w:ascii="Trebuchet MS" w:hAnsi="Trebuchet MS"/>
                <w:b/>
                <w:color w:val="404040"/>
                <w:sz w:val="20"/>
                <w:szCs w:val="20"/>
              </w:rPr>
            </w:pPr>
            <w:r w:rsidRPr="00CA312F">
              <w:rPr>
                <w:rFonts w:ascii="Trebuchet MS" w:hAnsi="Trebuchet MS"/>
                <w:b/>
                <w:color w:val="404040"/>
                <w:sz w:val="20"/>
                <w:szCs w:val="20"/>
              </w:rPr>
              <w:t xml:space="preserve">Link met leerplan Aardrijkskunde derde graad </w:t>
            </w:r>
            <w:proofErr w:type="spellStart"/>
            <w:r w:rsidRPr="00CA312F">
              <w:rPr>
                <w:rFonts w:ascii="Trebuchet MS" w:hAnsi="Trebuchet MS"/>
                <w:b/>
                <w:color w:val="404040"/>
                <w:sz w:val="20"/>
                <w:szCs w:val="20"/>
              </w:rPr>
              <w:t>tso</w:t>
            </w:r>
            <w:proofErr w:type="spellEnd"/>
            <w:r w:rsidRPr="00CA312F">
              <w:rPr>
                <w:rFonts w:ascii="Trebuchet MS" w:hAnsi="Trebuchet MS"/>
                <w:b/>
                <w:color w:val="404040"/>
                <w:sz w:val="20"/>
                <w:szCs w:val="20"/>
              </w:rPr>
              <w:t>/kso 2017/010</w:t>
            </w:r>
          </w:p>
          <w:p w14:paraId="445F4DB6" w14:textId="77777777" w:rsidR="0030286A" w:rsidRPr="00CA312F" w:rsidRDefault="0030286A" w:rsidP="0030286A">
            <w:pPr>
              <w:tabs>
                <w:tab w:val="num" w:pos="788"/>
              </w:tabs>
              <w:ind w:left="217"/>
              <w:rPr>
                <w:rFonts w:ascii="Trebuchet MS" w:hAnsi="Trebuchet MS"/>
                <w:b/>
                <w:color w:val="404040"/>
                <w:sz w:val="20"/>
                <w:szCs w:val="20"/>
              </w:rPr>
            </w:pPr>
            <w:r w:rsidRPr="00CA312F">
              <w:rPr>
                <w:rFonts w:ascii="Trebuchet MS" w:hAnsi="Trebuchet MS"/>
                <w:b/>
                <w:color w:val="404040"/>
                <w:sz w:val="20"/>
                <w:szCs w:val="20"/>
              </w:rPr>
              <w:t>nummers leerplandoelstellingen 31, 33, 34, 37</w:t>
            </w:r>
          </w:p>
          <w:p w14:paraId="173506AD" w14:textId="77777777" w:rsidR="0030286A" w:rsidRPr="00CA312F" w:rsidRDefault="0030286A" w:rsidP="0030286A">
            <w:pPr>
              <w:tabs>
                <w:tab w:val="num" w:pos="788"/>
              </w:tabs>
              <w:ind w:left="217"/>
              <w:rPr>
                <w:rFonts w:ascii="Trebuchet MS" w:hAnsi="Trebuchet MS"/>
                <w:b/>
                <w:color w:val="404040"/>
                <w:sz w:val="20"/>
                <w:szCs w:val="20"/>
              </w:rPr>
            </w:pPr>
          </w:p>
          <w:p w14:paraId="684DE03B" w14:textId="77777777" w:rsidR="0030286A" w:rsidRPr="00E31D95" w:rsidRDefault="0030286A" w:rsidP="0030286A">
            <w:pPr>
              <w:tabs>
                <w:tab w:val="num" w:pos="788"/>
              </w:tabs>
              <w:ind w:left="217"/>
              <w:rPr>
                <w:rFonts w:ascii="Trebuchet MS" w:hAnsi="Trebuchet MS"/>
                <w:color w:val="404040"/>
                <w:sz w:val="20"/>
                <w:szCs w:val="20"/>
              </w:rPr>
            </w:pPr>
            <w:r w:rsidRPr="00CA312F">
              <w:rPr>
                <w:rFonts w:ascii="Trebuchet MS" w:hAnsi="Trebuchet MS"/>
                <w:color w:val="404040"/>
                <w:sz w:val="20"/>
                <w:szCs w:val="20"/>
              </w:rPr>
              <w:t>Overleg met de leraar aardrijkskunde is aangewezen.</w:t>
            </w:r>
          </w:p>
          <w:p w14:paraId="3CD1A4BD" w14:textId="53178AC0" w:rsidR="0030286A" w:rsidRPr="00DE2AE9" w:rsidRDefault="0030286A" w:rsidP="0030286A">
            <w:pPr>
              <w:spacing w:line="360" w:lineRule="auto"/>
              <w:ind w:left="360"/>
              <w:rPr>
                <w:rFonts w:ascii="Trebuchet MS" w:hAnsi="Trebuchet MS"/>
                <w:color w:val="404040" w:themeColor="text1" w:themeTint="BF"/>
                <w:sz w:val="20"/>
                <w:szCs w:val="20"/>
              </w:rPr>
            </w:pPr>
          </w:p>
        </w:tc>
      </w:tr>
    </w:tbl>
    <w:p w14:paraId="77DD8515" w14:textId="77777777" w:rsidR="00FB1377" w:rsidRDefault="00DE2AE9" w:rsidP="00257141">
      <w:pPr>
        <w:pStyle w:val="LPKop2"/>
      </w:pPr>
      <w:bookmarkStart w:id="19" w:name="_Toc481576928"/>
      <w:r>
        <w:t>Gezondheid</w:t>
      </w:r>
      <w:bookmarkEnd w:id="19"/>
    </w:p>
    <w:p w14:paraId="08477988" w14:textId="77777777" w:rsidR="00DE2AE9" w:rsidRPr="00FB1377" w:rsidRDefault="00DE2AE9" w:rsidP="00DE2AE9">
      <w:pPr>
        <w:keepNext/>
        <w:tabs>
          <w:tab w:val="right" w:pos="7088"/>
          <w:tab w:val="right" w:pos="8222"/>
          <w:tab w:val="right" w:pos="9356"/>
        </w:tabs>
        <w:spacing w:before="480" w:after="440" w:line="280" w:lineRule="atLeast"/>
        <w:rPr>
          <w:rFonts w:ascii="Trebuchet MS" w:eastAsia="Times New Roman" w:hAnsi="Trebuchet MS" w:cs="Times New Roman"/>
          <w:b/>
          <w:color w:val="404040" w:themeColor="text1" w:themeTint="BF"/>
          <w:sz w:val="24"/>
          <w:szCs w:val="20"/>
          <w:lang w:val="nl-NL" w:eastAsia="nl-NL"/>
        </w:rPr>
      </w:pPr>
      <w:r w:rsidRPr="00747CE8">
        <w:rPr>
          <w:rFonts w:eastAsia="Calibri"/>
        </w:rPr>
        <w:t>Onderstaande algemene doelstellingen, die ook al in de tweede graad aan bod kwamen, zullen in toenemende mate van zelfstandigheid en complexiteit gehanteerd worden.</w:t>
      </w: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967"/>
        <w:gridCol w:w="971"/>
      </w:tblGrid>
      <w:tr w:rsidR="00197671" w:rsidRPr="00FB1377" w14:paraId="26F9A6F4" w14:textId="77777777" w:rsidTr="00197671">
        <w:tc>
          <w:tcPr>
            <w:tcW w:w="817" w:type="dxa"/>
            <w:shd w:val="clear" w:color="auto" w:fill="990099"/>
            <w:vAlign w:val="center"/>
          </w:tcPr>
          <w:p w14:paraId="390E1678" w14:textId="77777777" w:rsidR="00197671" w:rsidRPr="00FB1377" w:rsidRDefault="00197671" w:rsidP="00F17C32">
            <w:pPr>
              <w:numPr>
                <w:ilvl w:val="0"/>
                <w:numId w:val="7"/>
              </w:numPr>
              <w:spacing w:before="120" w:after="240"/>
              <w:jc w:val="center"/>
              <w:rPr>
                <w:rFonts w:ascii="Trebuchet MS" w:hAnsi="Trebuchet MS"/>
                <w:color w:val="4F6228"/>
              </w:rPr>
            </w:pPr>
          </w:p>
        </w:tc>
        <w:tc>
          <w:tcPr>
            <w:tcW w:w="7967" w:type="dxa"/>
            <w:tcBorders>
              <w:top w:val="single" w:sz="4" w:space="0" w:color="FFFFFF" w:themeColor="background1"/>
            </w:tcBorders>
            <w:shd w:val="clear" w:color="auto" w:fill="EEECE1" w:themeFill="background2"/>
          </w:tcPr>
          <w:p w14:paraId="10098702" w14:textId="77777777" w:rsidR="00197671" w:rsidRPr="00DE2AE9" w:rsidRDefault="00197671" w:rsidP="00DE2AE9">
            <w:pPr>
              <w:spacing w:before="60" w:after="60"/>
              <w:rPr>
                <w:rFonts w:ascii="Trebuchet MS" w:hAnsi="Trebuchet MS"/>
                <w:b/>
                <w:color w:val="990099"/>
                <w:sz w:val="20"/>
                <w:szCs w:val="20"/>
              </w:rPr>
            </w:pPr>
            <w:r w:rsidRPr="00DE2AE9">
              <w:rPr>
                <w:rFonts w:ascii="Trebuchet MS" w:hAnsi="Trebuchet MS"/>
                <w:color w:val="990099"/>
                <w:sz w:val="20"/>
                <w:szCs w:val="20"/>
              </w:rPr>
              <w:t>Illustreren dat verantwoord omgaan met gezondheid gebaseerd is op wetenschappelijke principes.</w:t>
            </w:r>
          </w:p>
        </w:tc>
        <w:tc>
          <w:tcPr>
            <w:tcW w:w="971" w:type="dxa"/>
            <w:tcBorders>
              <w:top w:val="single" w:sz="4" w:space="0" w:color="FFFFFF" w:themeColor="background1"/>
            </w:tcBorders>
            <w:shd w:val="clear" w:color="auto" w:fill="EEECE1" w:themeFill="background2"/>
          </w:tcPr>
          <w:p w14:paraId="6C80DF0B" w14:textId="6248C797" w:rsidR="00197671" w:rsidRPr="00DE2AE9" w:rsidRDefault="00197671" w:rsidP="00DE2AE9">
            <w:pPr>
              <w:spacing w:before="60" w:after="60"/>
              <w:rPr>
                <w:rFonts w:ascii="Trebuchet MS" w:hAnsi="Trebuchet MS"/>
                <w:b/>
                <w:color w:val="990099"/>
                <w:sz w:val="20"/>
                <w:szCs w:val="20"/>
              </w:rPr>
            </w:pPr>
            <w:r w:rsidRPr="00CA312F">
              <w:rPr>
                <w:rFonts w:ascii="Trebuchet MS" w:hAnsi="Trebuchet MS"/>
                <w:b/>
                <w:color w:val="990099"/>
                <w:sz w:val="20"/>
                <w:szCs w:val="20"/>
              </w:rPr>
              <w:t>NW5</w:t>
            </w:r>
          </w:p>
        </w:tc>
      </w:tr>
      <w:tr w:rsidR="00FB1377" w:rsidRPr="00FB1377" w14:paraId="15F0F0E5" w14:textId="77777777" w:rsidTr="00FB1377">
        <w:tc>
          <w:tcPr>
            <w:tcW w:w="9755" w:type="dxa"/>
            <w:gridSpan w:val="3"/>
          </w:tcPr>
          <w:p w14:paraId="52869F27" w14:textId="77777777" w:rsidR="00FB1377" w:rsidRPr="00DE2AE9" w:rsidRDefault="00FB1377" w:rsidP="00DE2AE9">
            <w:pPr>
              <w:spacing w:before="60" w:line="360" w:lineRule="auto"/>
              <w:rPr>
                <w:rFonts w:ascii="Trebuchet MS" w:hAnsi="Trebuchet MS"/>
                <w:b/>
                <w:bCs/>
                <w:color w:val="404040" w:themeColor="text1" w:themeTint="BF"/>
                <w:sz w:val="20"/>
                <w:szCs w:val="20"/>
              </w:rPr>
            </w:pPr>
            <w:r w:rsidRPr="00DE2AE9">
              <w:rPr>
                <w:rFonts w:ascii="Trebuchet MS" w:hAnsi="Trebuchet MS"/>
                <w:b/>
                <w:bCs/>
                <w:color w:val="404040" w:themeColor="text1" w:themeTint="BF"/>
                <w:sz w:val="20"/>
                <w:szCs w:val="20"/>
              </w:rPr>
              <w:t>Wenken</w:t>
            </w:r>
          </w:p>
          <w:p w14:paraId="11948412" w14:textId="77777777" w:rsidR="00DE2AE9" w:rsidRPr="00DE2AE9" w:rsidRDefault="00DE2AE9" w:rsidP="00DE2AE9">
            <w:pPr>
              <w:pStyle w:val="VVKSOOpsomming1"/>
              <w:numPr>
                <w:ilvl w:val="0"/>
                <w:numId w:val="0"/>
              </w:numPr>
              <w:spacing w:line="360" w:lineRule="auto"/>
              <w:rPr>
                <w:rFonts w:ascii="Trebuchet MS" w:hAnsi="Trebuchet MS"/>
                <w:color w:val="404040" w:themeColor="text1" w:themeTint="BF"/>
                <w:szCs w:val="20"/>
              </w:rPr>
            </w:pPr>
            <w:r w:rsidRPr="00DE2AE9">
              <w:rPr>
                <w:rFonts w:ascii="Trebuchet MS" w:hAnsi="Trebuchet MS"/>
                <w:color w:val="404040" w:themeColor="text1" w:themeTint="BF"/>
                <w:szCs w:val="20"/>
              </w:rPr>
              <w:t>In de lessen biologie wordt in dit verband aandacht besteed aan:</w:t>
            </w:r>
          </w:p>
          <w:p w14:paraId="099B6568" w14:textId="77777777" w:rsidR="00DE2AE9" w:rsidRPr="00DE2AE9" w:rsidRDefault="00DE2AE9" w:rsidP="00F17C32">
            <w:pPr>
              <w:numPr>
                <w:ilvl w:val="0"/>
                <w:numId w:val="33"/>
              </w:numPr>
              <w:spacing w:line="360" w:lineRule="auto"/>
              <w:rPr>
                <w:rFonts w:ascii="Trebuchet MS" w:hAnsi="Trebuchet MS"/>
                <w:color w:val="404040" w:themeColor="text1" w:themeTint="BF"/>
                <w:sz w:val="20"/>
                <w:szCs w:val="20"/>
              </w:rPr>
            </w:pPr>
            <w:r w:rsidRPr="00DE2AE9">
              <w:rPr>
                <w:rFonts w:ascii="Trebuchet MS" w:hAnsi="Trebuchet MS"/>
                <w:color w:val="404040" w:themeColor="text1" w:themeTint="BF"/>
                <w:sz w:val="20"/>
                <w:szCs w:val="20"/>
              </w:rPr>
              <w:t>preventieve aspecten van gezondheidszorg:</w:t>
            </w:r>
          </w:p>
          <w:p w14:paraId="298E0978" w14:textId="77777777"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belang van een gezonde en gevarieerde voeding;</w:t>
            </w:r>
          </w:p>
          <w:p w14:paraId="490E0D65" w14:textId="77777777"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belang van gezonde leefgewoontes: beweging (melkzuurvorming);</w:t>
            </w:r>
          </w:p>
          <w:p w14:paraId="3B24BC80" w14:textId="77777777"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kritische houding tegenover gebruik van geneesmiddelen en antibiotica;</w:t>
            </w:r>
          </w:p>
          <w:p w14:paraId="0B60480E" w14:textId="77777777"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lastRenderedPageBreak/>
              <w:t>verantwoorde attitude t.o.v. genots- en pepmiddelen (alcohol, tabak…).</w:t>
            </w:r>
          </w:p>
          <w:p w14:paraId="07B8F47E" w14:textId="77777777" w:rsidR="00DE2AE9" w:rsidRPr="00DE2AE9" w:rsidRDefault="00DE2AE9" w:rsidP="00F17C32">
            <w:pPr>
              <w:numPr>
                <w:ilvl w:val="0"/>
                <w:numId w:val="33"/>
              </w:numPr>
              <w:spacing w:line="360" w:lineRule="auto"/>
              <w:rPr>
                <w:rFonts w:ascii="Trebuchet MS" w:hAnsi="Trebuchet MS" w:cs="Arial"/>
                <w:color w:val="404040" w:themeColor="text1" w:themeTint="BF"/>
                <w:sz w:val="20"/>
                <w:szCs w:val="20"/>
              </w:rPr>
            </w:pPr>
            <w:r w:rsidRPr="00DE2AE9">
              <w:rPr>
                <w:rFonts w:ascii="Trebuchet MS" w:hAnsi="Trebuchet MS"/>
                <w:color w:val="404040" w:themeColor="text1" w:themeTint="BF"/>
                <w:sz w:val="20"/>
                <w:szCs w:val="20"/>
              </w:rPr>
              <w:t>wetenschappelijke</w:t>
            </w:r>
            <w:r w:rsidRPr="00DE2AE9">
              <w:rPr>
                <w:rFonts w:ascii="Trebuchet MS" w:hAnsi="Trebuchet MS" w:cs="Arial"/>
                <w:color w:val="404040" w:themeColor="text1" w:themeTint="BF"/>
                <w:sz w:val="20"/>
                <w:szCs w:val="20"/>
              </w:rPr>
              <w:t xml:space="preserve"> inzichten in dienst van de behandeling van ziektes en afwijkingen:</w:t>
            </w:r>
          </w:p>
          <w:p w14:paraId="5D882A1D" w14:textId="77777777"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hart- en vaatziektes, nierdialyse, leverziekten;</w:t>
            </w:r>
          </w:p>
          <w:p w14:paraId="4BC4780C" w14:textId="77777777"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microbiologie: ziekten veroorzaakt door virussen en bacteriën;</w:t>
            </w:r>
          </w:p>
          <w:p w14:paraId="4B3E3236" w14:textId="77777777"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proofErr w:type="spellStart"/>
            <w:r w:rsidRPr="00DE2AE9">
              <w:rPr>
                <w:rFonts w:ascii="Trebuchet MS" w:hAnsi="Trebuchet MS" w:cs="Arial"/>
                <w:color w:val="404040" w:themeColor="text1" w:themeTint="BF"/>
                <w:sz w:val="20"/>
                <w:szCs w:val="20"/>
              </w:rPr>
              <w:t>GGO’s</w:t>
            </w:r>
            <w:proofErr w:type="spellEnd"/>
            <w:r w:rsidRPr="00DE2AE9">
              <w:rPr>
                <w:rFonts w:ascii="Trebuchet MS" w:hAnsi="Trebuchet MS" w:cs="Arial"/>
                <w:color w:val="404040" w:themeColor="text1" w:themeTint="BF"/>
                <w:sz w:val="20"/>
                <w:szCs w:val="20"/>
              </w:rPr>
              <w:t xml:space="preserve"> en productie van medicijnen (insuline, epo, …), gentherapie, therapeutisch klonen;</w:t>
            </w:r>
          </w:p>
          <w:p w14:paraId="2C1910E5" w14:textId="77777777"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soa’s;</w:t>
            </w:r>
          </w:p>
          <w:p w14:paraId="58A9DB69" w14:textId="77777777"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bloedonderzoek;</w:t>
            </w:r>
          </w:p>
          <w:p w14:paraId="07532A28" w14:textId="77777777"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 xml:space="preserve">immuniteit: vaccinatie en serumbehandeling, gebruik antibiotica, biomedische problemen zoals allergie, </w:t>
            </w:r>
            <w:proofErr w:type="spellStart"/>
            <w:r w:rsidRPr="00DE2AE9">
              <w:rPr>
                <w:rFonts w:ascii="Trebuchet MS" w:hAnsi="Trebuchet MS" w:cs="Arial"/>
                <w:color w:val="404040" w:themeColor="text1" w:themeTint="BF"/>
                <w:sz w:val="20"/>
                <w:szCs w:val="20"/>
              </w:rPr>
              <w:t>autoimmuunziekten</w:t>
            </w:r>
            <w:proofErr w:type="spellEnd"/>
            <w:r w:rsidRPr="00DE2AE9">
              <w:rPr>
                <w:rFonts w:ascii="Trebuchet MS" w:hAnsi="Trebuchet MS" w:cs="Arial"/>
                <w:color w:val="404040" w:themeColor="text1" w:themeTint="BF"/>
                <w:sz w:val="20"/>
                <w:szCs w:val="20"/>
              </w:rPr>
              <w:t xml:space="preserve"> (AIDS, MS, ziekte van </w:t>
            </w:r>
            <w:proofErr w:type="spellStart"/>
            <w:r w:rsidRPr="00DE2AE9">
              <w:rPr>
                <w:rFonts w:ascii="Trebuchet MS" w:hAnsi="Trebuchet MS" w:cs="Arial"/>
                <w:color w:val="404040" w:themeColor="text1" w:themeTint="BF"/>
                <w:sz w:val="20"/>
                <w:szCs w:val="20"/>
              </w:rPr>
              <w:t>Crohn</w:t>
            </w:r>
            <w:proofErr w:type="spellEnd"/>
            <w:r w:rsidRPr="00DE2AE9">
              <w:rPr>
                <w:rFonts w:ascii="Trebuchet MS" w:hAnsi="Trebuchet MS" w:cs="Arial"/>
                <w:color w:val="404040" w:themeColor="text1" w:themeTint="BF"/>
                <w:sz w:val="20"/>
                <w:szCs w:val="20"/>
              </w:rPr>
              <w:t>);</w:t>
            </w:r>
          </w:p>
          <w:p w14:paraId="1C85004C" w14:textId="77777777"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genetische aandoeningen;</w:t>
            </w:r>
          </w:p>
          <w:p w14:paraId="35692D31" w14:textId="77777777" w:rsidR="00DE2AE9" w:rsidRPr="00DE2AE9" w:rsidRDefault="00DE2AE9" w:rsidP="00F17C32">
            <w:pPr>
              <w:numPr>
                <w:ilvl w:val="1"/>
                <w:numId w:val="33"/>
              </w:numPr>
              <w:spacing w:line="360" w:lineRule="auto"/>
              <w:rPr>
                <w:rFonts w:ascii="Trebuchet MS" w:hAnsi="Trebuchet MS" w:cs="Arial"/>
                <w:color w:val="404040" w:themeColor="text1" w:themeTint="BF"/>
                <w:sz w:val="20"/>
                <w:szCs w:val="20"/>
              </w:rPr>
            </w:pPr>
            <w:r w:rsidRPr="00DE2AE9">
              <w:rPr>
                <w:rFonts w:ascii="Trebuchet MS" w:hAnsi="Trebuchet MS" w:cs="Arial"/>
                <w:color w:val="404040" w:themeColor="text1" w:themeTint="BF"/>
                <w:sz w:val="20"/>
                <w:szCs w:val="20"/>
              </w:rPr>
              <w:t xml:space="preserve">de invloed van biologische, chemische en fysische factoren bij het ontstaan van ziekten en afwijkingen (mutaties); </w:t>
            </w:r>
          </w:p>
          <w:p w14:paraId="1EF77284" w14:textId="26CB32EA" w:rsidR="00FB1377" w:rsidRPr="00DE2AE9" w:rsidRDefault="00DE2AE9" w:rsidP="005E2942">
            <w:pPr>
              <w:numPr>
                <w:ilvl w:val="1"/>
                <w:numId w:val="33"/>
              </w:numPr>
              <w:spacing w:line="360" w:lineRule="auto"/>
              <w:rPr>
                <w:rFonts w:ascii="Trebuchet MS" w:hAnsi="Trebuchet MS"/>
                <w:color w:val="404040" w:themeColor="text1" w:themeTint="BF"/>
                <w:sz w:val="20"/>
                <w:szCs w:val="20"/>
              </w:rPr>
            </w:pPr>
            <w:r w:rsidRPr="00DE2AE9">
              <w:rPr>
                <w:rFonts w:ascii="Trebuchet MS" w:hAnsi="Trebuchet MS" w:cs="Arial"/>
                <w:color w:val="404040" w:themeColor="text1" w:themeTint="BF"/>
                <w:sz w:val="20"/>
                <w:szCs w:val="20"/>
              </w:rPr>
              <w:t xml:space="preserve">parasieten (virussen en bacteriën, </w:t>
            </w:r>
            <w:proofErr w:type="spellStart"/>
            <w:r w:rsidRPr="00DE2AE9">
              <w:rPr>
                <w:rFonts w:ascii="Trebuchet MS" w:hAnsi="Trebuchet MS" w:cs="Arial"/>
                <w:color w:val="404040" w:themeColor="text1" w:themeTint="BF"/>
                <w:sz w:val="20"/>
                <w:szCs w:val="20"/>
              </w:rPr>
              <w:t>prionen</w:t>
            </w:r>
            <w:proofErr w:type="spellEnd"/>
            <w:r w:rsidRPr="00DE2AE9">
              <w:rPr>
                <w:rFonts w:ascii="Trebuchet MS" w:hAnsi="Trebuchet MS" w:cs="Arial"/>
                <w:color w:val="404040" w:themeColor="text1" w:themeTint="BF"/>
                <w:sz w:val="20"/>
                <w:szCs w:val="20"/>
              </w:rPr>
              <w:t>…).</w:t>
            </w:r>
          </w:p>
        </w:tc>
      </w:tr>
    </w:tbl>
    <w:p w14:paraId="57564AD8" w14:textId="77777777" w:rsidR="00FB1377" w:rsidRPr="00FB1377" w:rsidRDefault="00FB1377" w:rsidP="00FB1377">
      <w:pPr>
        <w:spacing w:after="240" w:line="360" w:lineRule="auto"/>
        <w:jc w:val="both"/>
        <w:rPr>
          <w:rFonts w:ascii="Trebuchet MS" w:eastAsia="Times New Roman" w:hAnsi="Trebuchet MS" w:cs="Arial"/>
          <w:color w:val="404040" w:themeColor="text1" w:themeTint="BF"/>
          <w:sz w:val="20"/>
          <w:szCs w:val="20"/>
          <w:lang w:eastAsia="nl-NL"/>
        </w:rPr>
      </w:pPr>
    </w:p>
    <w:p w14:paraId="24822F84" w14:textId="77777777" w:rsidR="0097450E" w:rsidRDefault="0097450E" w:rsidP="006259E5">
      <w:pPr>
        <w:pStyle w:val="LPTekst"/>
        <w:rPr>
          <w:lang w:val="nl-BE"/>
        </w:rPr>
      </w:pPr>
    </w:p>
    <w:p w14:paraId="316595C6" w14:textId="77777777" w:rsidR="0097450E" w:rsidRDefault="0097450E" w:rsidP="006259E5">
      <w:pPr>
        <w:pStyle w:val="LPTekst"/>
        <w:rPr>
          <w:lang w:val="nl-BE"/>
        </w:rPr>
      </w:pPr>
    </w:p>
    <w:p w14:paraId="212F96F6" w14:textId="77777777" w:rsidR="00804477" w:rsidRPr="00AF44BD" w:rsidRDefault="00804477" w:rsidP="00AF44BD">
      <w:pPr>
        <w:pStyle w:val="LPKop1"/>
      </w:pPr>
      <w:bookmarkStart w:id="20" w:name="_Toc441425165"/>
      <w:bookmarkStart w:id="21" w:name="_Toc440535948"/>
      <w:bookmarkStart w:id="22" w:name="_Toc441295412"/>
      <w:bookmarkStart w:id="23" w:name="_Toc481576929"/>
      <w:r w:rsidRPr="00804477">
        <w:lastRenderedPageBreak/>
        <w:t>Leerplandoelstellingen</w:t>
      </w:r>
      <w:bookmarkEnd w:id="20"/>
      <w:bookmarkEnd w:id="23"/>
    </w:p>
    <w:p w14:paraId="39BF2087" w14:textId="77777777" w:rsidR="00804477" w:rsidRPr="00804477" w:rsidRDefault="00804477" w:rsidP="00804477">
      <w:pPr>
        <w:spacing w:after="0" w:line="360" w:lineRule="auto"/>
        <w:jc w:val="both"/>
        <w:rPr>
          <w:rFonts w:ascii="Trebuchet MS" w:eastAsia="Times New Roman" w:hAnsi="Trebuchet MS" w:cs="Times New Roman"/>
          <w:color w:val="404040" w:themeColor="text1" w:themeTint="BF"/>
          <w:sz w:val="20"/>
          <w:szCs w:val="24"/>
          <w:lang w:val="nl-NL" w:eastAsia="nl-NL"/>
        </w:rPr>
      </w:pPr>
      <w:r w:rsidRPr="00804477">
        <w:rPr>
          <w:rFonts w:ascii="Trebuchet MS" w:eastAsia="Times New Roman" w:hAnsi="Trebuchet MS" w:cs="Times New Roman"/>
          <w:color w:val="404040" w:themeColor="text1" w:themeTint="BF"/>
          <w:sz w:val="20"/>
          <w:szCs w:val="24"/>
          <w:lang w:val="nl-NL" w:eastAsia="nl-NL"/>
        </w:rPr>
        <w:t>Bij het realiseren van de leerplandoelstellingen staan de algemene doelstellingen centraal.</w:t>
      </w:r>
    </w:p>
    <w:p w14:paraId="744FA79E" w14:textId="77777777" w:rsidR="00804477" w:rsidRPr="00804477" w:rsidRDefault="00804477" w:rsidP="00804477">
      <w:pPr>
        <w:spacing w:after="0" w:line="360" w:lineRule="auto"/>
        <w:jc w:val="both"/>
        <w:rPr>
          <w:rFonts w:ascii="Trebuchet MS" w:eastAsia="Times New Roman" w:hAnsi="Trebuchet MS" w:cs="Times New Roman"/>
          <w:color w:val="404040" w:themeColor="text1" w:themeTint="BF"/>
          <w:sz w:val="20"/>
          <w:szCs w:val="24"/>
          <w:lang w:val="nl-NL" w:eastAsia="nl-NL"/>
        </w:rPr>
      </w:pPr>
      <w:r w:rsidRPr="00804477">
        <w:rPr>
          <w:rFonts w:ascii="Trebuchet MS" w:eastAsia="Times New Roman" w:hAnsi="Trebuchet MS" w:cs="Times New Roman"/>
          <w:color w:val="404040" w:themeColor="text1" w:themeTint="BF"/>
          <w:sz w:val="20"/>
          <w:szCs w:val="24"/>
          <w:lang w:val="nl-NL" w:eastAsia="nl-NL"/>
        </w:rPr>
        <w:t xml:space="preserve">Een voorstel van timing vind je verder bij de verschillende hoofdstukken van leerplandoelstellingen. </w:t>
      </w:r>
    </w:p>
    <w:p w14:paraId="2EDE4AAA" w14:textId="77777777" w:rsidR="00F774C3" w:rsidRDefault="00F774C3" w:rsidP="00F774C3">
      <w:pPr>
        <w:jc w:val="center"/>
        <w:rPr>
          <w:rFonts w:ascii="Trebuchet MS" w:hAnsi="Trebuchet MS"/>
          <w:b/>
          <w:color w:val="404040" w:themeColor="text1" w:themeTint="BF"/>
          <w:sz w:val="28"/>
          <w:szCs w:val="28"/>
        </w:rPr>
      </w:pPr>
      <w:bookmarkStart w:id="24" w:name="_Toc441425166"/>
    </w:p>
    <w:p w14:paraId="20E335C0" w14:textId="77777777" w:rsidR="00804477" w:rsidRPr="00F774C3" w:rsidRDefault="00257141" w:rsidP="00F774C3">
      <w:pPr>
        <w:jc w:val="center"/>
        <w:rPr>
          <w:rFonts w:ascii="Trebuchet MS" w:hAnsi="Trebuchet MS"/>
          <w:b/>
          <w:color w:val="404040" w:themeColor="text1" w:themeTint="BF"/>
          <w:sz w:val="28"/>
          <w:szCs w:val="28"/>
        </w:rPr>
      </w:pPr>
      <w:r w:rsidRPr="00F774C3">
        <w:rPr>
          <w:rFonts w:ascii="Trebuchet MS" w:hAnsi="Trebuchet MS"/>
          <w:b/>
          <w:color w:val="404040" w:themeColor="text1" w:themeTint="BF"/>
          <w:sz w:val="28"/>
          <w:szCs w:val="28"/>
        </w:rPr>
        <w:t>EERSTE LEERJAAR VAN DE DERDE GRAAD</w:t>
      </w:r>
      <w:bookmarkEnd w:id="24"/>
    </w:p>
    <w:p w14:paraId="4791BFFF" w14:textId="77777777" w:rsidR="00804477" w:rsidRPr="00804477" w:rsidRDefault="00804477" w:rsidP="00257141">
      <w:pPr>
        <w:pStyle w:val="LPKop2"/>
      </w:pPr>
      <w:bookmarkStart w:id="25" w:name="_Toc481576930"/>
      <w:r w:rsidRPr="00804477">
        <w:t>De cel</w:t>
      </w:r>
      <w:bookmarkEnd w:id="25"/>
    </w:p>
    <w:p w14:paraId="3D7F6AC9" w14:textId="77777777" w:rsidR="00804477" w:rsidRPr="00A82627" w:rsidRDefault="00804477" w:rsidP="00257141">
      <w:pPr>
        <w:pStyle w:val="LPKop3"/>
        <w:rPr>
          <w:color w:val="404040" w:themeColor="text1" w:themeTint="BF"/>
        </w:rPr>
      </w:pPr>
      <w:r w:rsidRPr="00A82627">
        <w:rPr>
          <w:color w:val="404040" w:themeColor="text1" w:themeTint="BF"/>
        </w:rPr>
        <w:t>Functionele morfologie van de cel</w:t>
      </w:r>
    </w:p>
    <w:p w14:paraId="5C306FFE" w14:textId="77777777" w:rsidR="00804477" w:rsidRPr="00804477" w:rsidRDefault="00804477" w:rsidP="00804477">
      <w:pPr>
        <w:spacing w:after="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(ca 8 lestijden)</w:t>
      </w:r>
    </w:p>
    <w:p w14:paraId="49454E59" w14:textId="77777777" w:rsidR="00804477" w:rsidRPr="00804477" w:rsidRDefault="00804477" w:rsidP="00804477">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300" distR="114300" simplePos="0" relativeHeight="251666432" behindDoc="0" locked="0" layoutInCell="1" allowOverlap="1" wp14:anchorId="6C701663" wp14:editId="2317CDE0">
                <wp:simplePos x="0" y="0"/>
                <wp:positionH relativeFrom="column">
                  <wp:posOffset>2352675</wp:posOffset>
                </wp:positionH>
                <wp:positionV relativeFrom="paragraph">
                  <wp:posOffset>221615</wp:posOffset>
                </wp:positionV>
                <wp:extent cx="981075" cy="457200"/>
                <wp:effectExtent l="95250" t="0" r="9525" b="533400"/>
                <wp:wrapNone/>
                <wp:docPr id="29"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57200"/>
                        </a:xfrm>
                        <a:prstGeom prst="wedgeRoundRectCallout">
                          <a:avLst>
                            <a:gd name="adj1" fmla="val -58251"/>
                            <a:gd name="adj2" fmla="val 164051"/>
                            <a:gd name="adj3" fmla="val 16667"/>
                          </a:avLst>
                        </a:prstGeom>
                        <a:solidFill>
                          <a:srgbClr val="999900"/>
                        </a:solidFill>
                        <a:ln w="9525">
                          <a:noFill/>
                          <a:miter lim="800000"/>
                          <a:headEnd/>
                          <a:tailEnd/>
                        </a:ln>
                      </wps:spPr>
                      <wps:txbx>
                        <w:txbxContent>
                          <w:p w14:paraId="049CAE22" w14:textId="77777777" w:rsidR="00CA312F" w:rsidRPr="007E5480" w:rsidRDefault="00CA312F" w:rsidP="00804477">
                            <w:pPr>
                              <w:pStyle w:val="VVKSOTekst"/>
                              <w:jc w:val="center"/>
                              <w:rPr>
                                <w:b/>
                                <w:color w:val="FFFFFF" w:themeColor="background1"/>
                                <w:sz w:val="18"/>
                                <w:szCs w:val="16"/>
                                <w:lang w:val="nl-BE"/>
                              </w:rPr>
                            </w:pPr>
                            <w:r w:rsidRPr="007E5480">
                              <w:rPr>
                                <w:b/>
                                <w:color w:val="FFFFFF" w:themeColor="background1"/>
                                <w:sz w:val="18"/>
                                <w:szCs w:val="16"/>
                                <w:lang w:val="nl-BE"/>
                              </w:rPr>
                              <w:t>Verwoording doelstelling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701663" id="AutoShape 92" o:spid="_x0000_s1035" type="#_x0000_t62" style="position:absolute;left:0;text-align:left;margin-left:185.25pt;margin-top:17.45pt;width:77.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OWWQIAALAEAAAOAAAAZHJzL2Uyb0RvYy54bWysVN1u0zAUvkfiHSzfb/mh7dpo6TR1DCEN&#10;mDZ4ANd2EoPjY2y36Xh6jp2sdMAVIhfWOT6/3/l8cnl16DXZS+cVmJoW5zkl0nAQyrQ1/fL59mxJ&#10;iQ/MCKbByJo+SU+v1q9fXQ62kiV0oIV0BJMYXw22pl0ItsoyzzvZM38OVho0NuB6FlB1bSYcGzB7&#10;r7MyzxfZAE5YB1x6j7c3o5GuU/6mkTx8ahovA9E1xd5COl06t/HM1pesah2zneJTG+wfuuiZMlj0&#10;mOqGBUZ2Tv2RqlfcgYcmnHPoM2gaxWXCgGiK/Dc0jx2zMmHB4Xh7HJP/f2n5x/29I0rUtFxRYliP&#10;HF3vAqTSZFXGAQ3WV+j3aO9dhOjtHfBvnhjYdMy08to5GDrJBLZVRP/sRUBUPIaS7fABBKZnmD7N&#10;6tC4PibEKZBDouTpSIk8BMLxcrUs8os5JRxNs/kFUp4qsOo52Dof3knoSRRqOkjRygfYGfGA3G+Y&#10;1rALqRrb3/mQKBITTia+FpQ0vUbG90yTs/mynCcEyOOJU3nqVCxm+d+c3rx0WiwupkanuhmrnltN&#10;QwStxK3SOimu3W60I9gEIsbviNKfumlDBrTPy3kCZCDGpwfcq4BbpFVf02Uev1ibVZGUt0YkOTCl&#10;Rxk70WZiKRIzEhwO20N6B6sYG0nbgnhC2hyMS4NLjkIH7gclAy5MTf33HXOSEv3eIPWrYjaLG5aU&#10;RBUl7tSyPbUwwzFVTXlwlIzKJox7ubNOtR3WKiaY8T02KmBb6WWNfU0KrgVKL/buVE9ev340658A&#10;AAD//wMAUEsDBBQABgAIAAAAIQAdyQpZ3gAAAAoBAAAPAAAAZHJzL2Rvd25yZXYueG1sTI/BTsMw&#10;DIbvSLxDZCRuLGG0g5WmE0JCXKFj045ek7UVjVOarCs8Pd4Jbrb86ff356vJdWK0Q2g9abidKRCW&#10;Km9aqjV8rF9uHkCEiGSw82Q1fNsAq+LyIsfM+BO927GMteAQChlqaGLsMylD1ViHYeZ7S3w7+MFh&#10;5HWopRnwxOGuk3OlFtJhS/yhwd4+N7b6LI9OA35tf3ZvavMqy7gZS5eM62Q4aH19NT09goh2in8w&#10;nPVZHQp22vsjmSA6DXf3KmWUh2QJgoF0nnK5PZNqsQRZ5PJ/heIXAAD//wMAUEsBAi0AFAAGAAgA&#10;AAAhALaDOJL+AAAA4QEAABMAAAAAAAAAAAAAAAAAAAAAAFtDb250ZW50X1R5cGVzXS54bWxQSwEC&#10;LQAUAAYACAAAACEAOP0h/9YAAACUAQAACwAAAAAAAAAAAAAAAAAvAQAAX3JlbHMvLnJlbHNQSwEC&#10;LQAUAAYACAAAACEAqK9TllkCAACwBAAADgAAAAAAAAAAAAAAAAAuAgAAZHJzL2Uyb0RvYy54bWxQ&#10;SwECLQAUAAYACAAAACEAHckKWd4AAAAKAQAADwAAAAAAAAAAAAAAAACzBAAAZHJzL2Rvd25yZXYu&#10;eG1sUEsFBgAAAAAEAAQA8wAAAL4FAAAAAA==&#10;" adj="-1782,46235" fillcolor="#990" stroked="f">
                <v:textbox>
                  <w:txbxContent>
                    <w:p w14:paraId="049CAE22" w14:textId="77777777" w:rsidR="00CA312F" w:rsidRPr="007E5480" w:rsidRDefault="00CA312F" w:rsidP="00804477">
                      <w:pPr>
                        <w:pStyle w:val="VVKSOTekst"/>
                        <w:jc w:val="center"/>
                        <w:rPr>
                          <w:b/>
                          <w:color w:val="FFFFFF" w:themeColor="background1"/>
                          <w:sz w:val="18"/>
                          <w:szCs w:val="16"/>
                          <w:lang w:val="nl-BE"/>
                        </w:rPr>
                      </w:pPr>
                      <w:r w:rsidRPr="007E5480">
                        <w:rPr>
                          <w:b/>
                          <w:color w:val="FFFFFF" w:themeColor="background1"/>
                          <w:sz w:val="18"/>
                          <w:szCs w:val="16"/>
                          <w:lang w:val="nl-BE"/>
                        </w:rPr>
                        <w:t>Verwoording doelstelling</w:t>
                      </w:r>
                    </w:p>
                  </w:txbxContent>
                </v:textbox>
              </v:shape>
            </w:pict>
          </mc:Fallback>
        </mc:AlternateContent>
      </w:r>
      <w:r w:rsidRPr="00804477">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300" distR="114300" simplePos="0" relativeHeight="251668480" behindDoc="0" locked="0" layoutInCell="1" allowOverlap="1" wp14:anchorId="6341D23B" wp14:editId="6F2B02B0">
                <wp:simplePos x="0" y="0"/>
                <wp:positionH relativeFrom="column">
                  <wp:posOffset>0</wp:posOffset>
                </wp:positionH>
                <wp:positionV relativeFrom="paragraph">
                  <wp:posOffset>40640</wp:posOffset>
                </wp:positionV>
                <wp:extent cx="1847850" cy="923925"/>
                <wp:effectExtent l="0" t="0" r="0" b="238125"/>
                <wp:wrapNone/>
                <wp:docPr id="3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923925"/>
                        </a:xfrm>
                        <a:prstGeom prst="wedgeRoundRectCallout">
                          <a:avLst>
                            <a:gd name="adj1" fmla="val -33396"/>
                            <a:gd name="adj2" fmla="val 74428"/>
                            <a:gd name="adj3" fmla="val 16667"/>
                          </a:avLst>
                        </a:prstGeom>
                        <a:solidFill>
                          <a:srgbClr val="FF3300"/>
                        </a:solidFill>
                        <a:ln w="9525">
                          <a:noFill/>
                          <a:miter lim="800000"/>
                          <a:headEnd/>
                          <a:tailEnd/>
                        </a:ln>
                      </wps:spPr>
                      <wps:txbx>
                        <w:txbxContent>
                          <w:p w14:paraId="333168D3" w14:textId="77777777" w:rsidR="00CA312F" w:rsidRPr="00CF29BD" w:rsidRDefault="00CA312F" w:rsidP="00804477">
                            <w:pPr>
                              <w:pStyle w:val="VVKSOTekst"/>
                              <w:shd w:val="clear" w:color="auto" w:fill="FF3300"/>
                              <w:spacing w:after="0"/>
                              <w:jc w:val="left"/>
                              <w:rPr>
                                <w:b/>
                                <w:color w:val="FFFFFF" w:themeColor="background1"/>
                                <w:sz w:val="18"/>
                                <w:szCs w:val="16"/>
                                <w:lang w:val="nl-BE"/>
                              </w:rPr>
                            </w:pPr>
                            <w:r w:rsidRPr="00CF29BD">
                              <w:rPr>
                                <w:b/>
                                <w:color w:val="FFFFFF" w:themeColor="background1"/>
                                <w:sz w:val="18"/>
                                <w:szCs w:val="16"/>
                                <w:lang w:val="nl-BE"/>
                              </w:rPr>
                              <w:t>Nummer leerplandoelstelling</w:t>
                            </w:r>
                            <w:r w:rsidRPr="00CF29BD">
                              <w:rPr>
                                <w:b/>
                                <w:color w:val="FFFFFF" w:themeColor="background1"/>
                                <w:sz w:val="18"/>
                                <w:szCs w:val="16"/>
                                <w:lang w:val="nl-BE"/>
                              </w:rPr>
                              <w:br/>
                              <w:t>B = basisdoelstelling</w:t>
                            </w:r>
                            <w:r w:rsidRPr="00CF29BD">
                              <w:rPr>
                                <w:b/>
                                <w:color w:val="FFFFFF" w:themeColor="background1"/>
                                <w:sz w:val="18"/>
                                <w:szCs w:val="16"/>
                                <w:lang w:val="nl-BE"/>
                              </w:rPr>
                              <w:br/>
                              <w:t>V = verdiepende doelstelling</w:t>
                            </w:r>
                          </w:p>
                          <w:p w14:paraId="098F3F25" w14:textId="77777777" w:rsidR="00CA312F" w:rsidRPr="00CF29BD" w:rsidRDefault="00CA312F" w:rsidP="00804477">
                            <w:pPr>
                              <w:pStyle w:val="VVKSOTekst"/>
                              <w:shd w:val="clear" w:color="auto" w:fill="FF3300"/>
                              <w:jc w:val="left"/>
                              <w:rPr>
                                <w:b/>
                                <w:color w:val="FFFFFF" w:themeColor="background1"/>
                                <w:sz w:val="18"/>
                                <w:szCs w:val="16"/>
                                <w:lang w:val="nl-BE"/>
                              </w:rPr>
                            </w:pPr>
                            <w:r w:rsidRPr="00CF29BD">
                              <w:rPr>
                                <w:b/>
                                <w:color w:val="FFFFFF" w:themeColor="background1"/>
                                <w:sz w:val="18"/>
                                <w:szCs w:val="16"/>
                                <w:lang w:val="nl-BE"/>
                              </w:rPr>
                              <w:t>U = uitbreidingsdoelstelling</w:t>
                            </w:r>
                          </w:p>
                          <w:p w14:paraId="577635C6" w14:textId="77777777" w:rsidR="00CA312F" w:rsidRPr="00A771D3" w:rsidRDefault="00CA312F" w:rsidP="00804477">
                            <w:pPr>
                              <w:pStyle w:val="VVKSOTekst"/>
                              <w:shd w:val="clear" w:color="auto" w:fill="FF3300"/>
                              <w:rPr>
                                <w:b/>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1D23B" id="AutoShape 91" o:spid="_x0000_s1036" type="#_x0000_t62" style="position:absolute;left:0;text-align:left;margin-left:0;margin-top:3.2pt;width:145.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KXwIAAK8EAAAOAAAAZHJzL2Uyb0RvYy54bWysVNtu2zAMfR+wfxD03jq2c0edokiXYUC3&#10;Fe32AYok29p0m6TEab9+lOym3vo2LA+CaJJHhzxkrq5PSqIjd14YXeH8coIR19QwoZsKf/+2u1hi&#10;5APRjEijeYWfuMfXm/fvrjq75oVpjWTcIQDRft3ZCrch2HWWedpyRfylsVyDszZOkQCmazLmSAfo&#10;SmbFZDLPOuOYdYZy7+Hrbe/Em4Rf15yGr3XteUCywsAtpNOlcx/PbHNF1o0jthV0oEH+gYUiQsOj&#10;Z6hbEgg6OPEGSgnqjDd1uKRGZaauBeWpBqgmn/xVzWNLLE+1QHO8PbfJ/z9Y+uV475BgFS6hPZoo&#10;0OjmEEx6Gq3y2KDO+jXEPdp7F0v09s7Qnx5ps22JbviNc6ZrOWFAK8VnfyREw0Mq2nefDQN4AvCp&#10;V6faqQgIXUCnJMnTWRJ+CojCx3w5XSxnQI2Cb1WUq2IWKWVk/ZJtnQ8fuVEoXirccdbwB3PQ7AHE&#10;3xIpzSGk58jxzoekERsKJexHjlGtJEh+JBJdlGW5mg8zMQoqxkGL6bRYvo0pxzH5fD5fDDyHZ4Hx&#10;C9PURCMF2wkpk+Ga/VY6BBwqvNuV5SQNJqT4cZjUqIMmzKAFMUubmJ8GWIkAWySFqvByEn89vyjK&#10;B81SSCBC9neAlRpa+CJML3A47U9pDvKUHJ17w55AN2f6rYEth0tr3DNGHWxMhf2vA3EcI/lJg/ar&#10;fDqNK5aM6WxRgOHGnv3YQzQFqAoHjPrrNvRrebBONC28lA9VxnGsRYiqv7IaDNiKNAzDBse1G9sp&#10;6vV/ZvMbAAD//wMAUEsDBBQABgAIAAAAIQBRjkzJ3wAAAAYBAAAPAAAAZHJzL2Rvd25yZXYueG1s&#10;TI9PS8NAFMTvQr/D8gpexG5SNLRpNqVWRQoqWAtet9mXPzT7Nma3bfz2fZ70OMww85tsOdhWnLD3&#10;jSMF8SQCgVQ401ClYPf5fDsD4YMmo1tHqOAHPSzz0VWmU+PO9IGnbagEl5BPtYI6hC6V0hc1Wu0n&#10;rkNir3S91YFlX0nT6zOX21ZOoyiRVjfEC7XucF1jcdgerYKXzdp2j7OHTbm7ef2itzJ5f1p9K3U9&#10;HlYLEAGH8BeGX3xGh5yZ9u5IxotWAR8JCpI7EGxO5zHrPafu4znIPJP/8fMLAAAA//8DAFBLAQIt&#10;ABQABgAIAAAAIQC2gziS/gAAAOEBAAATAAAAAAAAAAAAAAAAAAAAAABbQ29udGVudF9UeXBlc10u&#10;eG1sUEsBAi0AFAAGAAgAAAAhADj9If/WAAAAlAEAAAsAAAAAAAAAAAAAAAAALwEAAF9yZWxzLy5y&#10;ZWxzUEsBAi0AFAAGAAgAAAAhAD8WS0pfAgAArwQAAA4AAAAAAAAAAAAAAAAALgIAAGRycy9lMm9E&#10;b2MueG1sUEsBAi0AFAAGAAgAAAAhAFGOTMnfAAAABgEAAA8AAAAAAAAAAAAAAAAAuQQAAGRycy9k&#10;b3ducmV2LnhtbFBLBQYAAAAABAAEAPMAAADFBQAAAAA=&#10;" adj="3586,26876" fillcolor="#f30" stroked="f">
                <v:textbox>
                  <w:txbxContent>
                    <w:p w14:paraId="333168D3" w14:textId="77777777" w:rsidR="00CA312F" w:rsidRPr="00CF29BD" w:rsidRDefault="00CA312F" w:rsidP="00804477">
                      <w:pPr>
                        <w:pStyle w:val="VVKSOTekst"/>
                        <w:shd w:val="clear" w:color="auto" w:fill="FF3300"/>
                        <w:spacing w:after="0"/>
                        <w:jc w:val="left"/>
                        <w:rPr>
                          <w:b/>
                          <w:color w:val="FFFFFF" w:themeColor="background1"/>
                          <w:sz w:val="18"/>
                          <w:szCs w:val="16"/>
                          <w:lang w:val="nl-BE"/>
                        </w:rPr>
                      </w:pPr>
                      <w:r w:rsidRPr="00CF29BD">
                        <w:rPr>
                          <w:b/>
                          <w:color w:val="FFFFFF" w:themeColor="background1"/>
                          <w:sz w:val="18"/>
                          <w:szCs w:val="16"/>
                          <w:lang w:val="nl-BE"/>
                        </w:rPr>
                        <w:t>Nummer leerplandoelstelling</w:t>
                      </w:r>
                      <w:r w:rsidRPr="00CF29BD">
                        <w:rPr>
                          <w:b/>
                          <w:color w:val="FFFFFF" w:themeColor="background1"/>
                          <w:sz w:val="18"/>
                          <w:szCs w:val="16"/>
                          <w:lang w:val="nl-BE"/>
                        </w:rPr>
                        <w:br/>
                        <w:t>B = basisdoelstelling</w:t>
                      </w:r>
                      <w:r w:rsidRPr="00CF29BD">
                        <w:rPr>
                          <w:b/>
                          <w:color w:val="FFFFFF" w:themeColor="background1"/>
                          <w:sz w:val="18"/>
                          <w:szCs w:val="16"/>
                          <w:lang w:val="nl-BE"/>
                        </w:rPr>
                        <w:br/>
                        <w:t>V = verdiepende doelstelling</w:t>
                      </w:r>
                    </w:p>
                    <w:p w14:paraId="098F3F25" w14:textId="77777777" w:rsidR="00CA312F" w:rsidRPr="00CF29BD" w:rsidRDefault="00CA312F" w:rsidP="00804477">
                      <w:pPr>
                        <w:pStyle w:val="VVKSOTekst"/>
                        <w:shd w:val="clear" w:color="auto" w:fill="FF3300"/>
                        <w:jc w:val="left"/>
                        <w:rPr>
                          <w:b/>
                          <w:color w:val="FFFFFF" w:themeColor="background1"/>
                          <w:sz w:val="18"/>
                          <w:szCs w:val="16"/>
                          <w:lang w:val="nl-BE"/>
                        </w:rPr>
                      </w:pPr>
                      <w:r w:rsidRPr="00CF29BD">
                        <w:rPr>
                          <w:b/>
                          <w:color w:val="FFFFFF" w:themeColor="background1"/>
                          <w:sz w:val="18"/>
                          <w:szCs w:val="16"/>
                          <w:lang w:val="nl-BE"/>
                        </w:rPr>
                        <w:t>U = uitbreidingsdoelstelling</w:t>
                      </w:r>
                    </w:p>
                    <w:p w14:paraId="577635C6" w14:textId="77777777" w:rsidR="00CA312F" w:rsidRPr="00A771D3" w:rsidRDefault="00CA312F" w:rsidP="00804477">
                      <w:pPr>
                        <w:pStyle w:val="VVKSOTekst"/>
                        <w:shd w:val="clear" w:color="auto" w:fill="FF3300"/>
                        <w:rPr>
                          <w:b/>
                          <w:lang w:val="nl-BE"/>
                        </w:rPr>
                      </w:pPr>
                    </w:p>
                  </w:txbxContent>
                </v:textbox>
              </v:shape>
            </w:pict>
          </mc:Fallback>
        </mc:AlternateContent>
      </w:r>
    </w:p>
    <w:p w14:paraId="02DB7577" w14:textId="77777777" w:rsidR="00804477" w:rsidRPr="00804477" w:rsidRDefault="00804477" w:rsidP="00804477">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300" distR="114300" simplePos="0" relativeHeight="251667456" behindDoc="1" locked="0" layoutInCell="1" allowOverlap="1" wp14:anchorId="6013114C" wp14:editId="568B7816">
                <wp:simplePos x="0" y="0"/>
                <wp:positionH relativeFrom="column">
                  <wp:posOffset>4033520</wp:posOffset>
                </wp:positionH>
                <wp:positionV relativeFrom="paragraph">
                  <wp:posOffset>6985</wp:posOffset>
                </wp:positionV>
                <wp:extent cx="698500" cy="457200"/>
                <wp:effectExtent l="781050" t="0" r="6350" b="1466850"/>
                <wp:wrapNone/>
                <wp:docPr id="45"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57200"/>
                        </a:xfrm>
                        <a:prstGeom prst="wedgeRoundRectCallout">
                          <a:avLst>
                            <a:gd name="adj1" fmla="val -158637"/>
                            <a:gd name="adj2" fmla="val 368750"/>
                            <a:gd name="adj3" fmla="val 16667"/>
                          </a:avLst>
                        </a:prstGeom>
                        <a:solidFill>
                          <a:srgbClr val="00CCCC"/>
                        </a:solidFill>
                        <a:ln w="9525">
                          <a:noFill/>
                          <a:miter lim="800000"/>
                          <a:headEnd/>
                          <a:tailEnd/>
                        </a:ln>
                      </wps:spPr>
                      <wps:txbx>
                        <w:txbxContent>
                          <w:p w14:paraId="44D84A69" w14:textId="77777777" w:rsidR="00CA312F" w:rsidRPr="00CF29BD" w:rsidRDefault="00CA312F" w:rsidP="00804477">
                            <w:pPr>
                              <w:pStyle w:val="VVKSOTekst"/>
                              <w:spacing w:after="0"/>
                              <w:rPr>
                                <w:b/>
                                <w:color w:val="FFFFFF" w:themeColor="background1"/>
                                <w:sz w:val="18"/>
                                <w:szCs w:val="16"/>
                                <w:lang w:val="nl-BE"/>
                              </w:rPr>
                            </w:pPr>
                            <w:r w:rsidRPr="00CF29BD">
                              <w:rPr>
                                <w:b/>
                                <w:color w:val="FFFFFF" w:themeColor="background1"/>
                                <w:sz w:val="18"/>
                                <w:szCs w:val="16"/>
                                <w:lang w:val="nl-BE"/>
                              </w:rPr>
                              <w:t>Wenken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13114C" id="AutoShape 95" o:spid="_x0000_s1037" type="#_x0000_t62" style="position:absolute;left:0;text-align:left;margin-left:317.6pt;margin-top:.55pt;width:5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6CXwIAALIEAAAOAAAAZHJzL2Uyb0RvYy54bWysVNtu1DAQfUfiHyy/t0m2m3Q3araqthQh&#10;Faha+ACv7SQG37C9my1fz9jJlhTeEHmwPPb4zJw5M7m6PiqJDtx5YXSDi/McI66pYUJ3Df765e5s&#10;hZEPRDMijeYNfuYeX2/evrkabM0XpjeScYcARPt6sA3uQ7B1lnnac0X8ubFcw2VrnCIBTNdlzJEB&#10;0JXMFnleZYNxzDpDufdwejte4k3Cb1tOw+e29Twg2WDILaTVpXUX12xzRerOEdsLOqVB/iELRYSG&#10;oC9QtyQQtHfiLyglqDPetOGcGpWZthWUJw7Apsj/YPPUE8sTFyiOty9l8v8Pln46PDgkWIOXJUaa&#10;KNDoZh9MCo3WZSzQYH0Nfk/2wUWK3t4b+t0jbbY90R2/cc4MPScM0iqif/bqQTQ8PEW74aNhAE8A&#10;PtXq2DoVAaEK6JgkeX6RhB8DonBYrVdlDsJRuFqWlyB5ikDq02PrfHjPjUJx0+CBs44/mr1mj6D9&#10;lkhp9iFFI4d7H5JEbOJJ2LcCo1ZJUPxAJDorylV1cTn1xMxrMfe6qFaX5alxZk4Xc6eiqqoElJF6&#10;Cgy7U66pikYKdiekTIbrdlvpEGQBFci38E00/dxNajQ0eF0uysRIm/g+dbASAcZICtXgVR6/kURU&#10;5Z1mySUQIcc9ZCL1JFNUZlQ4HHfH1AhFEjHKtjPsGYRzZhwbGHPY9Mb9xGiAkWmw/7EnjmMkP2gQ&#10;f10sl3HGkpHEwsjNb3bzG6IpQDWYBofRaGzDOJl760TXQ6xi4hk7shXh1FtjXhMDGAzYvZq8uZ28&#10;fv9qNr8AAAD//wMAUEsDBBQABgAIAAAAIQDJc+b+3wAAAAgBAAAPAAAAZHJzL2Rvd25yZXYueG1s&#10;TI9BT8JAEIXvJvyHzZB4k20LgqndEoIxMTFARC7elu7YNnRnS3cL9d87nPQ2L9/Lm/ey5WAbccHO&#10;144UxJMIBFLhTE2lgsPn68MTCB80Gd04QgU/6GGZj+4ynRp3pQ+87EMpOIR8qhVUIbSplL6o0Go/&#10;cS0Ss2/XWR1YdqU0nb5yuG1kEkVzaXVN/KHSLa4rLE773ip4j2ZvbnfebU5m0Sfrl608bL6kUvfj&#10;YfUMIuAQ/sxwq8/VIedOR9eT8aJRMJ8+JmxlEINgvpjd9JGPaQwyz+T/AfkvAAAA//8DAFBLAQIt&#10;ABQABgAIAAAAIQC2gziS/gAAAOEBAAATAAAAAAAAAAAAAAAAAAAAAABbQ29udGVudF9UeXBlc10u&#10;eG1sUEsBAi0AFAAGAAgAAAAhADj9If/WAAAAlAEAAAsAAAAAAAAAAAAAAAAALwEAAF9yZWxzLy5y&#10;ZWxzUEsBAi0AFAAGAAgAAAAhAJu6voJfAgAAsgQAAA4AAAAAAAAAAAAAAAAALgIAAGRycy9lMm9E&#10;b2MueG1sUEsBAi0AFAAGAAgAAAAhAMlz5v7fAAAACAEAAA8AAAAAAAAAAAAAAAAAuQQAAGRycy9k&#10;b3ducmV2LnhtbFBLBQYAAAAABAAEAPMAAADFBQAAAAA=&#10;" adj="-23466,90450" fillcolor="#0cc" stroked="f">
                <v:textbox>
                  <w:txbxContent>
                    <w:p w14:paraId="44D84A69" w14:textId="77777777" w:rsidR="00CA312F" w:rsidRPr="00CF29BD" w:rsidRDefault="00CA312F" w:rsidP="00804477">
                      <w:pPr>
                        <w:pStyle w:val="VVKSOTekst"/>
                        <w:spacing w:after="0"/>
                        <w:rPr>
                          <w:b/>
                          <w:color w:val="FFFFFF" w:themeColor="background1"/>
                          <w:sz w:val="18"/>
                          <w:szCs w:val="16"/>
                          <w:lang w:val="nl-BE"/>
                        </w:rPr>
                      </w:pPr>
                      <w:r w:rsidRPr="00CF29BD">
                        <w:rPr>
                          <w:b/>
                          <w:color w:val="FFFFFF" w:themeColor="background1"/>
                          <w:sz w:val="18"/>
                          <w:szCs w:val="16"/>
                          <w:lang w:val="nl-BE"/>
                        </w:rPr>
                        <w:t>Wenken</w:t>
                      </w:r>
                    </w:p>
                  </w:txbxContent>
                </v:textbox>
              </v:shape>
            </w:pict>
          </mc:Fallback>
        </mc:AlternateContent>
      </w:r>
    </w:p>
    <w:p w14:paraId="3836147F" w14:textId="77777777" w:rsidR="00804477" w:rsidRPr="00804477" w:rsidRDefault="00804477" w:rsidP="00804477">
      <w:pPr>
        <w:spacing w:after="240" w:line="360" w:lineRule="auto"/>
        <w:jc w:val="both"/>
        <w:rPr>
          <w:rFonts w:ascii="Trebuchet MS" w:eastAsia="Times New Roman" w:hAnsi="Trebuchet MS" w:cs="Times New Roman"/>
          <w:color w:val="404040" w:themeColor="text1" w:themeTint="BF"/>
          <w:sz w:val="20"/>
          <w:szCs w:val="20"/>
          <w:lang w:eastAsia="nl-NL"/>
        </w:rPr>
      </w:pPr>
    </w:p>
    <w:tbl>
      <w:tblPr>
        <w:tblStyle w:val="Tabelraster12"/>
        <w:tblpPr w:leftFromText="141" w:rightFromText="141" w:vertAnchor="text" w:tblpY="1"/>
        <w:tblW w:w="9681"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864"/>
      </w:tblGrid>
      <w:tr w:rsidR="00804477" w:rsidRPr="00804477" w14:paraId="015F69A3" w14:textId="77777777" w:rsidTr="000171DB">
        <w:tc>
          <w:tcPr>
            <w:tcW w:w="817" w:type="dxa"/>
            <w:shd w:val="clear" w:color="auto" w:fill="990099"/>
            <w:vAlign w:val="center"/>
          </w:tcPr>
          <w:p w14:paraId="0DBD23CF" w14:textId="77777777" w:rsidR="00804477" w:rsidRPr="00804477" w:rsidRDefault="00804477" w:rsidP="00804477">
            <w:pPr>
              <w:numPr>
                <w:ilvl w:val="0"/>
                <w:numId w:val="8"/>
              </w:numPr>
              <w:spacing w:before="120" w:after="120" w:line="240" w:lineRule="atLeast"/>
              <w:jc w:val="center"/>
              <w:rPr>
                <w:rFonts w:ascii="Trebuchet MS" w:eastAsia="Times New Roman" w:hAnsi="Trebuchet MS" w:cs="Times New Roman"/>
                <w:color w:val="EEECE1" w:themeColor="background2"/>
                <w:sz w:val="20"/>
                <w:szCs w:val="20"/>
                <w:lang w:val="nl-NL" w:eastAsia="nl-NL"/>
              </w:rPr>
            </w:pPr>
          </w:p>
        </w:tc>
        <w:tc>
          <w:tcPr>
            <w:tcW w:w="8864" w:type="dxa"/>
            <w:tcBorders>
              <w:bottom w:val="single" w:sz="4" w:space="0" w:color="FFFFFF" w:themeColor="background1"/>
            </w:tcBorders>
            <w:shd w:val="clear" w:color="auto" w:fill="EEECE1" w:themeFill="background2"/>
          </w:tcPr>
          <w:p w14:paraId="2C13743F" w14:textId="77777777" w:rsidR="00804477" w:rsidRPr="00804477" w:rsidRDefault="00804477" w:rsidP="00804477">
            <w:pPr>
              <w:spacing w:before="120" w:after="120"/>
              <w:rPr>
                <w:rFonts w:ascii="Trebuchet MS" w:hAnsi="Trebuchet MS"/>
                <w:color w:val="404040" w:themeColor="text1" w:themeTint="BF"/>
                <w:sz w:val="20"/>
                <w:szCs w:val="20"/>
              </w:rPr>
            </w:pPr>
            <w:r w:rsidRPr="00804477">
              <w:rPr>
                <w:rFonts w:ascii="Trebuchet MS" w:hAnsi="Trebuchet MS"/>
                <w:b/>
                <w:color w:val="404040" w:themeColor="text1" w:themeTint="BF"/>
                <w:sz w:val="20"/>
                <w:szCs w:val="20"/>
              </w:rPr>
              <w:t>Door microscopisch onderzoek</w:t>
            </w:r>
            <w:r w:rsidRPr="00804477">
              <w:rPr>
                <w:rFonts w:ascii="Trebuchet MS" w:hAnsi="Trebuchet MS"/>
                <w:color w:val="404040" w:themeColor="text1" w:themeTint="BF"/>
                <w:sz w:val="20"/>
                <w:szCs w:val="20"/>
              </w:rPr>
              <w:t xml:space="preserve"> plantaardige en dierlijke cellen </w:t>
            </w:r>
            <w:r w:rsidRPr="00804477">
              <w:rPr>
                <w:rFonts w:ascii="Trebuchet MS" w:hAnsi="Trebuchet MS"/>
                <w:b/>
                <w:color w:val="404040" w:themeColor="text1" w:themeTint="BF"/>
                <w:sz w:val="20"/>
                <w:szCs w:val="20"/>
              </w:rPr>
              <w:t>vergelijken</w:t>
            </w:r>
            <w:r w:rsidRPr="00804477">
              <w:rPr>
                <w:rFonts w:ascii="Trebuchet MS" w:hAnsi="Trebuchet MS"/>
                <w:color w:val="404040" w:themeColor="text1" w:themeTint="BF"/>
                <w:sz w:val="20"/>
                <w:szCs w:val="20"/>
              </w:rPr>
              <w:t xml:space="preserve"> wat betreft grootte en bouw.</w:t>
            </w:r>
          </w:p>
        </w:tc>
      </w:tr>
      <w:tr w:rsidR="00804477" w:rsidRPr="00804477" w14:paraId="069472EA" w14:textId="77777777" w:rsidTr="000171DB">
        <w:tc>
          <w:tcPr>
            <w:tcW w:w="817" w:type="dxa"/>
            <w:shd w:val="clear" w:color="auto" w:fill="990099"/>
          </w:tcPr>
          <w:p w14:paraId="44643009" w14:textId="77777777" w:rsidR="00804477" w:rsidRPr="00804477" w:rsidRDefault="00804477" w:rsidP="00804477">
            <w:pPr>
              <w:numPr>
                <w:ilvl w:val="0"/>
                <w:numId w:val="8"/>
              </w:numPr>
              <w:spacing w:before="120" w:after="120" w:line="240" w:lineRule="atLeast"/>
              <w:jc w:val="both"/>
              <w:rPr>
                <w:rFonts w:ascii="Trebuchet MS" w:eastAsia="Times New Roman" w:hAnsi="Trebuchet MS" w:cs="Times New Roman"/>
                <w:sz w:val="20"/>
                <w:szCs w:val="20"/>
                <w:lang w:val="nl-NL" w:eastAsia="nl-NL"/>
              </w:rPr>
            </w:pPr>
          </w:p>
        </w:tc>
        <w:tc>
          <w:tcPr>
            <w:tcW w:w="8864" w:type="dxa"/>
            <w:tcBorders>
              <w:top w:val="single" w:sz="4" w:space="0" w:color="FFFFFF" w:themeColor="background1"/>
            </w:tcBorders>
            <w:shd w:val="clear" w:color="auto" w:fill="EEECE1" w:themeFill="background2"/>
          </w:tcPr>
          <w:p w14:paraId="5293AE59" w14:textId="77777777" w:rsidR="00804477" w:rsidRPr="00804477" w:rsidRDefault="00804477" w:rsidP="00804477">
            <w:pPr>
              <w:spacing w:before="120" w:after="120"/>
              <w:rPr>
                <w:rFonts w:ascii="Trebuchet MS" w:hAnsi="Trebuchet MS"/>
                <w:color w:val="404040" w:themeColor="text1" w:themeTint="BF"/>
                <w:sz w:val="20"/>
                <w:szCs w:val="20"/>
              </w:rPr>
            </w:pPr>
            <w:r w:rsidRPr="00804477">
              <w:rPr>
                <w:rFonts w:ascii="Trebuchet MS" w:hAnsi="Trebuchet MS"/>
                <w:b/>
                <w:color w:val="404040" w:themeColor="text1" w:themeTint="BF"/>
                <w:sz w:val="20"/>
                <w:szCs w:val="20"/>
              </w:rPr>
              <w:t>Door microscopisch onderzoek</w:t>
            </w:r>
            <w:r w:rsidRPr="00804477">
              <w:rPr>
                <w:rFonts w:ascii="Trebuchet MS" w:hAnsi="Trebuchet MS"/>
                <w:color w:val="404040" w:themeColor="text1" w:themeTint="BF"/>
                <w:sz w:val="20"/>
                <w:szCs w:val="20"/>
              </w:rPr>
              <w:t xml:space="preserve"> van cellen de geobserveerde structuren </w:t>
            </w:r>
            <w:r w:rsidRPr="00804477">
              <w:rPr>
                <w:rFonts w:ascii="Trebuchet MS" w:hAnsi="Trebuchet MS"/>
                <w:b/>
                <w:color w:val="404040" w:themeColor="text1" w:themeTint="BF"/>
                <w:sz w:val="20"/>
                <w:szCs w:val="20"/>
              </w:rPr>
              <w:t>benoemen</w:t>
            </w:r>
            <w:r w:rsidRPr="00804477">
              <w:rPr>
                <w:rFonts w:ascii="Trebuchet MS" w:hAnsi="Trebuchet MS"/>
                <w:color w:val="404040" w:themeColor="text1" w:themeTint="BF"/>
                <w:sz w:val="20"/>
                <w:szCs w:val="20"/>
              </w:rPr>
              <w:t xml:space="preserve"> en </w:t>
            </w:r>
            <w:r w:rsidRPr="00804477">
              <w:rPr>
                <w:rFonts w:ascii="Trebuchet MS" w:hAnsi="Trebuchet MS"/>
                <w:b/>
                <w:color w:val="404040" w:themeColor="text1" w:themeTint="BF"/>
                <w:sz w:val="20"/>
                <w:szCs w:val="20"/>
              </w:rPr>
              <w:t>weergeven</w:t>
            </w:r>
            <w:r w:rsidRPr="00804477">
              <w:rPr>
                <w:rFonts w:ascii="Trebuchet MS" w:hAnsi="Trebuchet MS"/>
                <w:color w:val="404040" w:themeColor="text1" w:themeTint="BF"/>
                <w:sz w:val="20"/>
                <w:szCs w:val="20"/>
              </w:rPr>
              <w:t>.</w:t>
            </w:r>
          </w:p>
        </w:tc>
      </w:tr>
      <w:tr w:rsidR="00804477" w:rsidRPr="00804477" w14:paraId="221820FB" w14:textId="77777777" w:rsidTr="000171DB">
        <w:tc>
          <w:tcPr>
            <w:tcW w:w="9681" w:type="dxa"/>
            <w:gridSpan w:val="2"/>
            <w:tcBorders>
              <w:bottom w:val="single" w:sz="4" w:space="0" w:color="EEECE1" w:themeColor="background2"/>
            </w:tcBorders>
          </w:tcPr>
          <w:p w14:paraId="080921AD"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615D92D5"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Door vergelijkende microscopische studie van verschillende types planten- en dierlijke cellen, kunnen leerlingen gelijkenissen en verschillen waarnemen en celtypes onderling vergelijken qua grootte. Door leerlingen hun waarnemingen in natuurgetrouwe tekeningen te laten weergeven, worden ze verplicht om goed te observeren. Structuren die hierbij zeker herkend kunnen worden, zijn: kern, vacuole, </w:t>
            </w:r>
            <w:proofErr w:type="spellStart"/>
            <w:r w:rsidRPr="00804477">
              <w:rPr>
                <w:rFonts w:ascii="Trebuchet MS" w:eastAsia="Times New Roman" w:hAnsi="Trebuchet MS" w:cs="Times New Roman"/>
                <w:color w:val="404040" w:themeColor="text1" w:themeTint="BF"/>
                <w:sz w:val="20"/>
                <w:szCs w:val="20"/>
                <w:lang w:val="nl-NL" w:eastAsia="nl-NL"/>
              </w:rPr>
              <w:t>plastiden</w:t>
            </w:r>
            <w:proofErr w:type="spellEnd"/>
            <w:r w:rsidRPr="00804477">
              <w:rPr>
                <w:rFonts w:ascii="Trebuchet MS" w:eastAsia="Times New Roman" w:hAnsi="Trebuchet MS" w:cs="Times New Roman"/>
                <w:color w:val="404040" w:themeColor="text1" w:themeTint="BF"/>
                <w:sz w:val="20"/>
                <w:szCs w:val="20"/>
                <w:lang w:val="nl-NL" w:eastAsia="nl-NL"/>
              </w:rPr>
              <w:t>, celwand, celmembraan.</w:t>
            </w:r>
          </w:p>
          <w:p w14:paraId="5DD6DCEE" w14:textId="77777777" w:rsidR="00804477" w:rsidRPr="00804477" w:rsidRDefault="00804477" w:rsidP="00804477">
            <w:pPr>
              <w:tabs>
                <w:tab w:val="left" w:pos="2732"/>
              </w:tabs>
              <w:spacing w:before="60" w:after="120" w:line="360" w:lineRule="auto"/>
              <w:rPr>
                <w:rFonts w:ascii="Trebuchet MS" w:hAnsi="Trebuchet MS" w:cs="Arial"/>
                <w:b/>
                <w:color w:val="404040" w:themeColor="text1" w:themeTint="BF"/>
                <w:sz w:val="20"/>
                <w:szCs w:val="20"/>
              </w:rPr>
            </w:pPr>
            <w:r w:rsidRPr="00804477">
              <w:rPr>
                <w:rFonts w:ascii="Trebuchet MS" w:hAnsi="Trebuchet MS" w:cs="Arial"/>
                <w:b/>
                <w:color w:val="404040" w:themeColor="text1" w:themeTint="BF"/>
                <w:sz w:val="20"/>
                <w:szCs w:val="20"/>
              </w:rPr>
              <w:t>Suggesties</w:t>
            </w:r>
            <w:r w:rsidRPr="00804477">
              <w:rPr>
                <w:rFonts w:ascii="Trebuchet MS" w:hAnsi="Trebuchet MS" w:cs="Arial"/>
                <w:b/>
                <w:i/>
                <w:color w:val="404040" w:themeColor="text1" w:themeTint="BF"/>
                <w:sz w:val="20"/>
                <w:szCs w:val="20"/>
              </w:rPr>
              <w:t xml:space="preserve"> </w:t>
            </w:r>
            <w:r w:rsidRPr="00804477">
              <w:rPr>
                <w:rFonts w:ascii="Trebuchet MS" w:hAnsi="Trebuchet MS" w:cs="Arial"/>
                <w:b/>
                <w:color w:val="404040" w:themeColor="text1" w:themeTint="BF"/>
                <w:sz w:val="20"/>
                <w:szCs w:val="20"/>
              </w:rPr>
              <w:t>voor practica</w:t>
            </w:r>
          </w:p>
          <w:p w14:paraId="16E6715A" w14:textId="77777777" w:rsidR="00804477" w:rsidRPr="00804477" w:rsidRDefault="00804477" w:rsidP="00804477">
            <w:pPr>
              <w:keepLines/>
              <w:numPr>
                <w:ilvl w:val="0"/>
                <w:numId w:val="10"/>
              </w:numPr>
              <w:spacing w:line="360" w:lineRule="auto"/>
              <w:ind w:left="714" w:hanging="357"/>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Microscopische studie van cellen (bv.</w:t>
            </w:r>
            <w:r w:rsidRPr="00804477">
              <w:rPr>
                <w:rFonts w:ascii="Trebuchet MS" w:eastAsia="Times New Roman" w:hAnsi="Trebuchet MS" w:cs="Arial"/>
                <w:color w:val="404040" w:themeColor="text1" w:themeTint="BF"/>
                <w:sz w:val="20"/>
                <w:szCs w:val="20"/>
                <w:lang w:val="nl-NL" w:eastAsia="nl-NL"/>
              </w:rPr>
              <w:t xml:space="preserve"> ui-, waterpest-, tomaten-, aardappel- en mondepitheelcellen, sneeuwbes).</w:t>
            </w:r>
          </w:p>
          <w:p w14:paraId="219749D6" w14:textId="77777777" w:rsidR="00804477" w:rsidRPr="00804477" w:rsidRDefault="00804477" w:rsidP="00804477">
            <w:pPr>
              <w:keepLines/>
              <w:numPr>
                <w:ilvl w:val="0"/>
                <w:numId w:val="10"/>
              </w:numPr>
              <w:spacing w:line="360" w:lineRule="auto"/>
              <w:ind w:left="714" w:hanging="357"/>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Aanvullend microscopisch onderzoek op micropreparaten (voor een variatie aan dierlijke cellen). </w:t>
            </w:r>
          </w:p>
          <w:p w14:paraId="43F85CCD" w14:textId="77777777" w:rsidR="00804477" w:rsidRPr="00804477" w:rsidRDefault="00804477" w:rsidP="00804477">
            <w:pPr>
              <w:keepLines/>
              <w:spacing w:before="60" w:after="120" w:line="360" w:lineRule="auto"/>
              <w:ind w:left="397" w:hanging="397"/>
              <w:jc w:val="both"/>
              <w:rPr>
                <w:rFonts w:ascii="Trebuchet MS" w:eastAsia="Times New Roman" w:hAnsi="Trebuchet MS" w:cs="Arial"/>
                <w:b/>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Link met de eerste en tweede graad</w:t>
            </w:r>
          </w:p>
          <w:p w14:paraId="2A0CF7F2"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In de eerste graad hebben leerlingen al plantaardige en dierlijke cellen leren herkennen op een micropreparaat. </w:t>
            </w:r>
            <w:r w:rsidRPr="00804477">
              <w:rPr>
                <w:rFonts w:ascii="Trebuchet MS" w:eastAsia="Times New Roman" w:hAnsi="Trebuchet MS" w:cs="Times New Roman"/>
                <w:color w:val="404040" w:themeColor="text1" w:themeTint="BF"/>
                <w:sz w:val="20"/>
                <w:szCs w:val="20"/>
                <w:lang w:val="nl-NL" w:eastAsia="nl-NL"/>
              </w:rPr>
              <w:br/>
              <w:t>Zie B14 uit het leerplan natuurwetenschappen 1</w:t>
            </w:r>
            <w:r w:rsidR="00F670C8">
              <w:rPr>
                <w:rFonts w:ascii="Trebuchet MS" w:eastAsia="Times New Roman" w:hAnsi="Trebuchet MS" w:cs="Times New Roman"/>
                <w:color w:val="404040" w:themeColor="text1" w:themeTint="BF"/>
                <w:sz w:val="20"/>
                <w:szCs w:val="20"/>
                <w:lang w:val="nl-NL" w:eastAsia="nl-NL"/>
              </w:rPr>
              <w:t>ste</w:t>
            </w:r>
            <w:r w:rsidRPr="00804477">
              <w:rPr>
                <w:rFonts w:ascii="Trebuchet MS" w:eastAsia="Times New Roman" w:hAnsi="Trebuchet MS" w:cs="Times New Roman"/>
                <w:color w:val="404040" w:themeColor="text1" w:themeTint="BF"/>
                <w:sz w:val="20"/>
                <w:szCs w:val="20"/>
                <w:lang w:val="nl-NL" w:eastAsia="nl-NL"/>
              </w:rPr>
              <w:t xml:space="preserve"> graad (</w:t>
            </w:r>
            <w:r w:rsidRPr="00804477">
              <w:rPr>
                <w:rFonts w:ascii="Trebuchet MS" w:eastAsia="Times New Roman" w:hAnsi="Trebuchet MS" w:cs="Times New Roman"/>
                <w:b/>
                <w:color w:val="404040" w:themeColor="text1" w:themeTint="BF"/>
                <w:sz w:val="20"/>
                <w:szCs w:val="20"/>
                <w:lang w:val="nl-NL" w:eastAsia="nl-NL"/>
              </w:rPr>
              <w:t xml:space="preserve">Op een micropreparaat </w:t>
            </w:r>
            <w:r w:rsidRPr="00804477">
              <w:rPr>
                <w:rFonts w:ascii="Trebuchet MS" w:eastAsia="Times New Roman" w:hAnsi="Trebuchet MS" w:cs="Times New Roman"/>
                <w:color w:val="404040" w:themeColor="text1" w:themeTint="BF"/>
                <w:sz w:val="20"/>
                <w:szCs w:val="20"/>
                <w:lang w:val="nl-NL" w:eastAsia="nl-NL"/>
              </w:rPr>
              <w:t xml:space="preserve">de structuur van plantaardige en dierlijke cellen </w:t>
            </w:r>
            <w:r w:rsidRPr="00804477">
              <w:rPr>
                <w:rFonts w:ascii="Trebuchet MS" w:eastAsia="Times New Roman" w:hAnsi="Trebuchet MS" w:cs="Times New Roman"/>
                <w:b/>
                <w:color w:val="404040" w:themeColor="text1" w:themeTint="BF"/>
                <w:sz w:val="20"/>
                <w:szCs w:val="20"/>
                <w:lang w:val="nl-NL" w:eastAsia="nl-NL"/>
              </w:rPr>
              <w:t>herkennen</w:t>
            </w:r>
            <w:r w:rsidRPr="00804477">
              <w:rPr>
                <w:rFonts w:ascii="Trebuchet MS" w:eastAsia="Times New Roman" w:hAnsi="Trebuchet MS" w:cs="Times New Roman"/>
                <w:color w:val="404040" w:themeColor="text1" w:themeTint="BF"/>
                <w:sz w:val="20"/>
                <w:szCs w:val="20"/>
                <w:lang w:val="nl-NL" w:eastAsia="nl-NL"/>
              </w:rPr>
              <w:t>.).</w:t>
            </w:r>
          </w:p>
          <w:p w14:paraId="4E90BFBA" w14:textId="51596505" w:rsidR="00804477" w:rsidRPr="00804477" w:rsidRDefault="00804477" w:rsidP="00F670C8">
            <w:pPr>
              <w:keepLines/>
              <w:spacing w:after="120" w:line="360" w:lineRule="auto"/>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lastRenderedPageBreak/>
              <w:t>In de tweede graad is de microscoop vermoedelijk ook gebruikt bij het vergelijkend onderzoek om plantengroepen van elkaar te onderscheiden.</w:t>
            </w:r>
            <w:r w:rsidRPr="00804477">
              <w:rPr>
                <w:rFonts w:ascii="Trebuchet MS" w:eastAsia="Times New Roman" w:hAnsi="Trebuchet MS" w:cs="Times New Roman"/>
                <w:color w:val="404040" w:themeColor="text1" w:themeTint="BF"/>
                <w:sz w:val="20"/>
                <w:szCs w:val="20"/>
                <w:lang w:val="nl-NL" w:eastAsia="nl-NL"/>
              </w:rPr>
              <w:br/>
              <w:t>Zie B45 (Aan de hand van een vergelijkend onderzoek op basis van waarneembare kenmerken enkele plantengroepen van elkaar onderscheiden en herkennen als levermossen, bladmossen, varenplanten, naaldbomen (coniferen) of bloemplanten.) of B 51 (</w:t>
            </w:r>
            <w:r w:rsidRPr="00804477">
              <w:rPr>
                <w:rFonts w:ascii="Trebuchet MS" w:eastAsia="Times New Roman" w:hAnsi="Trebuchet MS" w:cs="Times New Roman"/>
                <w:b/>
                <w:bCs/>
                <w:color w:val="404040" w:themeColor="text1" w:themeTint="BF"/>
                <w:sz w:val="20"/>
                <w:szCs w:val="20"/>
                <w:lang w:val="nl-NL" w:eastAsia="nl-NL"/>
              </w:rPr>
              <w:t xml:space="preserve">Door observatie relevante kenmerken aangeven </w:t>
            </w:r>
            <w:r w:rsidRPr="00804477">
              <w:rPr>
                <w:rFonts w:ascii="Trebuchet MS" w:eastAsia="Times New Roman" w:hAnsi="Trebuchet MS" w:cs="Times New Roman"/>
                <w:color w:val="404040" w:themeColor="text1" w:themeTint="BF"/>
                <w:sz w:val="20"/>
                <w:szCs w:val="20"/>
                <w:lang w:val="nl-NL" w:eastAsia="nl-NL"/>
              </w:rPr>
              <w:t xml:space="preserve">waardoor zwammen en bacteriën kunnen </w:t>
            </w:r>
            <w:r w:rsidRPr="00804477">
              <w:rPr>
                <w:rFonts w:ascii="Trebuchet MS" w:eastAsia="Times New Roman" w:hAnsi="Trebuchet MS" w:cs="Times New Roman"/>
                <w:b/>
                <w:bCs/>
                <w:color w:val="404040" w:themeColor="text1" w:themeTint="BF"/>
                <w:sz w:val="20"/>
                <w:szCs w:val="20"/>
                <w:lang w:val="nl-NL" w:eastAsia="nl-NL"/>
              </w:rPr>
              <w:t xml:space="preserve">onderscheiden </w:t>
            </w:r>
            <w:r w:rsidRPr="00804477">
              <w:rPr>
                <w:rFonts w:ascii="Trebuchet MS" w:eastAsia="Times New Roman" w:hAnsi="Trebuchet MS" w:cs="Times New Roman"/>
                <w:color w:val="404040" w:themeColor="text1" w:themeTint="BF"/>
                <w:sz w:val="20"/>
                <w:szCs w:val="20"/>
                <w:lang w:val="nl-NL" w:eastAsia="nl-NL"/>
              </w:rPr>
              <w:t>worden van planten en dieren) in het leerplan Biologie van de 2</w:t>
            </w:r>
            <w:r w:rsidR="00F670C8">
              <w:rPr>
                <w:rFonts w:ascii="Trebuchet MS" w:eastAsia="Times New Roman" w:hAnsi="Trebuchet MS" w:cs="Times New Roman"/>
                <w:color w:val="404040" w:themeColor="text1" w:themeTint="BF"/>
                <w:sz w:val="20"/>
                <w:szCs w:val="20"/>
                <w:lang w:val="nl-NL" w:eastAsia="nl-NL"/>
              </w:rPr>
              <w:t>de</w:t>
            </w:r>
            <w:r w:rsidRPr="00804477">
              <w:rPr>
                <w:rFonts w:ascii="Trebuchet MS" w:eastAsia="Times New Roman" w:hAnsi="Trebuchet MS" w:cs="Times New Roman"/>
                <w:color w:val="404040" w:themeColor="text1" w:themeTint="BF"/>
                <w:sz w:val="20"/>
                <w:szCs w:val="20"/>
                <w:lang w:val="nl-NL" w:eastAsia="nl-NL"/>
              </w:rPr>
              <w:t xml:space="preserve"> g</w:t>
            </w:r>
            <w:r w:rsidR="00CA312F">
              <w:rPr>
                <w:rFonts w:ascii="Trebuchet MS" w:eastAsia="Times New Roman" w:hAnsi="Trebuchet MS" w:cs="Times New Roman"/>
                <w:color w:val="404040" w:themeColor="text1" w:themeTint="BF"/>
                <w:sz w:val="20"/>
                <w:szCs w:val="20"/>
                <w:lang w:val="nl-NL" w:eastAsia="nl-NL"/>
              </w:rPr>
              <w:t>r</w:t>
            </w:r>
            <w:r w:rsidRPr="00804477">
              <w:rPr>
                <w:rFonts w:ascii="Trebuchet MS" w:eastAsia="Times New Roman" w:hAnsi="Trebuchet MS" w:cs="Times New Roman"/>
                <w:color w:val="404040" w:themeColor="text1" w:themeTint="BF"/>
                <w:sz w:val="20"/>
                <w:szCs w:val="20"/>
                <w:lang w:val="nl-NL" w:eastAsia="nl-NL"/>
              </w:rPr>
              <w:t>aad.</w:t>
            </w:r>
          </w:p>
        </w:tc>
      </w:tr>
      <w:tr w:rsidR="00804477" w:rsidRPr="00804477" w14:paraId="6DDA9BA5" w14:textId="77777777" w:rsidTr="000171DB">
        <w:tc>
          <w:tcPr>
            <w:tcW w:w="9681" w:type="dxa"/>
            <w:gridSpan w:val="2"/>
            <w:tcBorders>
              <w:left w:val="single" w:sz="4" w:space="0" w:color="FFFFFF" w:themeColor="background1"/>
              <w:right w:val="single" w:sz="4" w:space="0" w:color="FFFFFF" w:themeColor="background1"/>
            </w:tcBorders>
          </w:tcPr>
          <w:p w14:paraId="12B611EE"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04477" w:rsidRPr="00804477" w14:paraId="5B4A2F73" w14:textId="77777777" w:rsidTr="00CE773A">
        <w:tc>
          <w:tcPr>
            <w:tcW w:w="817" w:type="dxa"/>
            <w:shd w:val="clear" w:color="auto" w:fill="990099"/>
            <w:vAlign w:val="center"/>
          </w:tcPr>
          <w:p w14:paraId="7691EE04" w14:textId="77777777" w:rsidR="00804477" w:rsidRPr="00804477" w:rsidRDefault="00804477" w:rsidP="00804477">
            <w:pPr>
              <w:numPr>
                <w:ilvl w:val="0"/>
                <w:numId w:val="8"/>
              </w:numPr>
              <w:spacing w:before="120" w:after="120" w:line="260" w:lineRule="exact"/>
              <w:jc w:val="center"/>
              <w:rPr>
                <w:rFonts w:ascii="Trebuchet MS" w:eastAsia="Times New Roman" w:hAnsi="Trebuchet MS" w:cs="Times New Roman"/>
                <w:sz w:val="20"/>
                <w:szCs w:val="20"/>
                <w:lang w:val="nl-NL" w:eastAsia="nl-NL"/>
              </w:rPr>
            </w:pPr>
          </w:p>
        </w:tc>
        <w:tc>
          <w:tcPr>
            <w:tcW w:w="8864" w:type="dxa"/>
            <w:tcBorders>
              <w:bottom w:val="single" w:sz="4" w:space="0" w:color="FFFFFF" w:themeColor="background1"/>
            </w:tcBorders>
            <w:shd w:val="clear" w:color="auto" w:fill="EEECE1" w:themeFill="background2"/>
            <w:vAlign w:val="center"/>
          </w:tcPr>
          <w:p w14:paraId="57651101" w14:textId="77777777" w:rsidR="00804477" w:rsidRPr="00804477" w:rsidRDefault="00804477" w:rsidP="00804477">
            <w:pPr>
              <w:spacing w:before="120" w:after="120"/>
              <w:rPr>
                <w:rFonts w:ascii="Trebuchet MS" w:hAnsi="Trebuchet MS"/>
                <w:color w:val="404040" w:themeColor="text1" w:themeTint="BF"/>
                <w:sz w:val="20"/>
                <w:szCs w:val="20"/>
              </w:rPr>
            </w:pPr>
            <w:r w:rsidRPr="00804477">
              <w:rPr>
                <w:rFonts w:ascii="Trebuchet MS" w:hAnsi="Trebuchet MS"/>
                <w:b/>
                <w:color w:val="404040" w:themeColor="text1" w:themeTint="BF"/>
                <w:sz w:val="20"/>
                <w:szCs w:val="20"/>
              </w:rPr>
              <w:t>Op</w:t>
            </w:r>
            <w:r w:rsidRPr="00804477">
              <w:rPr>
                <w:rFonts w:ascii="Trebuchet MS" w:hAnsi="Trebuchet MS"/>
                <w:color w:val="404040" w:themeColor="text1" w:themeTint="BF"/>
                <w:sz w:val="20"/>
                <w:szCs w:val="20"/>
              </w:rPr>
              <w:t xml:space="preserve"> elektronenmicroscopisch </w:t>
            </w:r>
            <w:r w:rsidRPr="00804477">
              <w:rPr>
                <w:rFonts w:ascii="Trebuchet MS" w:hAnsi="Trebuchet MS"/>
                <w:b/>
                <w:color w:val="404040" w:themeColor="text1" w:themeTint="BF"/>
                <w:sz w:val="20"/>
                <w:szCs w:val="20"/>
              </w:rPr>
              <w:t>beeldmateriaal</w:t>
            </w:r>
            <w:r w:rsidRPr="00804477">
              <w:rPr>
                <w:rFonts w:ascii="Trebuchet MS" w:hAnsi="Trebuchet MS"/>
                <w:color w:val="404040" w:themeColor="text1" w:themeTint="BF"/>
                <w:sz w:val="20"/>
                <w:szCs w:val="20"/>
              </w:rPr>
              <w:t xml:space="preserve"> van plantencellen en dierlijke cellen submicroscopisch waarneembare celstructuren</w:t>
            </w:r>
            <w:r w:rsidRPr="00804477">
              <w:rPr>
                <w:rFonts w:ascii="Trebuchet MS" w:hAnsi="Trebuchet MS"/>
                <w:b/>
                <w:color w:val="404040" w:themeColor="text1" w:themeTint="BF"/>
                <w:sz w:val="20"/>
                <w:szCs w:val="20"/>
              </w:rPr>
              <w:t xml:space="preserve"> aanduiden, benoemen en verschillen </w:t>
            </w:r>
            <w:r w:rsidRPr="00804477">
              <w:rPr>
                <w:rFonts w:ascii="Trebuchet MS" w:hAnsi="Trebuchet MS"/>
                <w:color w:val="404040" w:themeColor="text1" w:themeTint="BF"/>
                <w:sz w:val="20"/>
                <w:szCs w:val="20"/>
              </w:rPr>
              <w:t>tussen beide cellen</w:t>
            </w:r>
            <w:r w:rsidRPr="00804477">
              <w:rPr>
                <w:rFonts w:ascii="Trebuchet MS" w:hAnsi="Trebuchet MS"/>
                <w:b/>
                <w:color w:val="404040" w:themeColor="text1" w:themeTint="BF"/>
                <w:sz w:val="20"/>
                <w:szCs w:val="20"/>
              </w:rPr>
              <w:t xml:space="preserve"> weergeven</w:t>
            </w:r>
            <w:r w:rsidRPr="00804477">
              <w:rPr>
                <w:rFonts w:ascii="Trebuchet MS" w:hAnsi="Trebuchet MS"/>
                <w:color w:val="404040" w:themeColor="text1" w:themeTint="BF"/>
                <w:sz w:val="20"/>
                <w:szCs w:val="20"/>
              </w:rPr>
              <w:t>.</w:t>
            </w:r>
          </w:p>
        </w:tc>
      </w:tr>
      <w:tr w:rsidR="00804477" w:rsidRPr="00804477" w14:paraId="26BE23B3" w14:textId="77777777" w:rsidTr="00CE773A">
        <w:tc>
          <w:tcPr>
            <w:tcW w:w="817" w:type="dxa"/>
            <w:shd w:val="clear" w:color="auto" w:fill="990099"/>
            <w:vAlign w:val="center"/>
          </w:tcPr>
          <w:p w14:paraId="480B31AF" w14:textId="77777777" w:rsidR="00804477" w:rsidRPr="00804477" w:rsidRDefault="00804477" w:rsidP="00804477">
            <w:pPr>
              <w:numPr>
                <w:ilvl w:val="0"/>
                <w:numId w:val="8"/>
              </w:numPr>
              <w:spacing w:before="120" w:after="120" w:line="260" w:lineRule="exact"/>
              <w:jc w:val="center"/>
              <w:rPr>
                <w:rFonts w:ascii="Trebuchet MS" w:eastAsia="Times New Roman" w:hAnsi="Trebuchet MS" w:cs="Times New Roman"/>
                <w:sz w:val="20"/>
                <w:szCs w:val="20"/>
                <w:lang w:val="nl-NL" w:eastAsia="nl-NL"/>
              </w:rPr>
            </w:pPr>
          </w:p>
        </w:tc>
        <w:tc>
          <w:tcPr>
            <w:tcW w:w="8864" w:type="dxa"/>
            <w:tcBorders>
              <w:top w:val="single" w:sz="4" w:space="0" w:color="FFFFFF" w:themeColor="background1"/>
              <w:bottom w:val="single" w:sz="4" w:space="0" w:color="FFFFFF" w:themeColor="background1"/>
            </w:tcBorders>
            <w:shd w:val="clear" w:color="auto" w:fill="EEECE1" w:themeFill="background2"/>
            <w:vAlign w:val="center"/>
          </w:tcPr>
          <w:p w14:paraId="707DD76B" w14:textId="77777777" w:rsidR="00804477" w:rsidRPr="00804477" w:rsidRDefault="00804477" w:rsidP="00804477">
            <w:pPr>
              <w:spacing w:before="120" w:after="120"/>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 xml:space="preserve">Functies en bouw van submicroscopisch waarneembare celstructuren </w:t>
            </w:r>
            <w:r w:rsidRPr="00804477">
              <w:rPr>
                <w:rFonts w:ascii="Trebuchet MS" w:hAnsi="Trebuchet MS"/>
                <w:b/>
                <w:color w:val="404040" w:themeColor="text1" w:themeTint="BF"/>
                <w:sz w:val="20"/>
                <w:szCs w:val="20"/>
              </w:rPr>
              <w:t>omschrijven</w:t>
            </w:r>
            <w:r w:rsidRPr="00804477">
              <w:rPr>
                <w:rFonts w:ascii="Trebuchet MS" w:hAnsi="Trebuchet MS"/>
                <w:color w:val="404040" w:themeColor="text1" w:themeTint="BF"/>
                <w:sz w:val="20"/>
                <w:szCs w:val="20"/>
              </w:rPr>
              <w:t xml:space="preserve"> </w:t>
            </w:r>
            <w:r w:rsidRPr="00804477">
              <w:rPr>
                <w:rFonts w:ascii="Trebuchet MS" w:hAnsi="Trebuchet MS"/>
                <w:b/>
                <w:color w:val="404040" w:themeColor="text1" w:themeTint="BF"/>
                <w:sz w:val="20"/>
                <w:szCs w:val="20"/>
              </w:rPr>
              <w:t>en</w:t>
            </w:r>
            <w:r w:rsidRPr="00804477">
              <w:rPr>
                <w:rFonts w:ascii="Trebuchet MS" w:hAnsi="Trebuchet MS"/>
                <w:color w:val="404040" w:themeColor="text1" w:themeTint="BF"/>
                <w:sz w:val="20"/>
                <w:szCs w:val="20"/>
              </w:rPr>
              <w:t xml:space="preserve"> de </w:t>
            </w:r>
            <w:r w:rsidRPr="00804477">
              <w:rPr>
                <w:rFonts w:ascii="Trebuchet MS" w:hAnsi="Trebuchet MS"/>
                <w:b/>
                <w:color w:val="404040" w:themeColor="text1" w:themeTint="BF"/>
                <w:sz w:val="20"/>
                <w:szCs w:val="20"/>
              </w:rPr>
              <w:t>samenhang</w:t>
            </w:r>
            <w:r w:rsidRPr="00804477">
              <w:rPr>
                <w:rFonts w:ascii="Trebuchet MS" w:hAnsi="Trebuchet MS"/>
                <w:color w:val="404040" w:themeColor="text1" w:themeTint="BF"/>
                <w:sz w:val="20"/>
                <w:szCs w:val="20"/>
              </w:rPr>
              <w:t xml:space="preserve"> ervan in de cel </w:t>
            </w:r>
            <w:r w:rsidRPr="00804477">
              <w:rPr>
                <w:rFonts w:ascii="Trebuchet MS" w:hAnsi="Trebuchet MS"/>
                <w:b/>
                <w:color w:val="404040" w:themeColor="text1" w:themeTint="BF"/>
                <w:sz w:val="20"/>
                <w:szCs w:val="20"/>
              </w:rPr>
              <w:t>illustreren</w:t>
            </w:r>
            <w:r w:rsidRPr="00804477">
              <w:rPr>
                <w:rFonts w:ascii="Trebuchet MS" w:hAnsi="Trebuchet MS"/>
                <w:color w:val="404040" w:themeColor="text1" w:themeTint="BF"/>
                <w:sz w:val="20"/>
                <w:szCs w:val="20"/>
              </w:rPr>
              <w:t>.</w:t>
            </w:r>
          </w:p>
        </w:tc>
      </w:tr>
      <w:tr w:rsidR="00804477" w:rsidRPr="00804477" w14:paraId="0FCB0ABE" w14:textId="77777777" w:rsidTr="00CE773A">
        <w:trPr>
          <w:trHeight w:val="697"/>
        </w:trPr>
        <w:tc>
          <w:tcPr>
            <w:tcW w:w="817" w:type="dxa"/>
            <w:shd w:val="clear" w:color="auto" w:fill="990099"/>
            <w:vAlign w:val="center"/>
          </w:tcPr>
          <w:p w14:paraId="676C5F5E" w14:textId="77777777" w:rsidR="00804477" w:rsidRPr="00804477" w:rsidRDefault="00804477" w:rsidP="00804477">
            <w:pPr>
              <w:numPr>
                <w:ilvl w:val="0"/>
                <w:numId w:val="8"/>
              </w:numPr>
              <w:spacing w:before="120" w:after="120" w:line="260" w:lineRule="exact"/>
              <w:jc w:val="center"/>
              <w:rPr>
                <w:rFonts w:ascii="Trebuchet MS" w:eastAsia="Times New Roman" w:hAnsi="Trebuchet MS" w:cs="Times New Roman"/>
                <w:sz w:val="20"/>
                <w:szCs w:val="20"/>
                <w:lang w:val="nl-NL" w:eastAsia="nl-NL"/>
              </w:rPr>
            </w:pPr>
          </w:p>
        </w:tc>
        <w:tc>
          <w:tcPr>
            <w:tcW w:w="8864" w:type="dxa"/>
            <w:tcBorders>
              <w:top w:val="single" w:sz="4" w:space="0" w:color="FFFFFF" w:themeColor="background1"/>
            </w:tcBorders>
            <w:shd w:val="clear" w:color="auto" w:fill="EEECE1" w:themeFill="background2"/>
            <w:vAlign w:val="center"/>
          </w:tcPr>
          <w:p w14:paraId="43939514" w14:textId="77777777" w:rsidR="00804477" w:rsidRPr="00804477" w:rsidRDefault="00804477" w:rsidP="00804477">
            <w:pPr>
              <w:spacing w:before="120" w:after="120"/>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 xml:space="preserve">De functionele opbouw van de eenheidsmembraan </w:t>
            </w:r>
            <w:r w:rsidRPr="00804477">
              <w:rPr>
                <w:rFonts w:ascii="Trebuchet MS" w:hAnsi="Trebuchet MS"/>
                <w:b/>
                <w:color w:val="404040" w:themeColor="text1" w:themeTint="BF"/>
                <w:sz w:val="20"/>
                <w:szCs w:val="20"/>
              </w:rPr>
              <w:t>toelichten</w:t>
            </w:r>
            <w:r w:rsidRPr="00804477">
              <w:rPr>
                <w:rFonts w:ascii="Trebuchet MS" w:hAnsi="Trebuchet MS"/>
                <w:color w:val="404040" w:themeColor="text1" w:themeTint="BF"/>
                <w:sz w:val="20"/>
                <w:szCs w:val="20"/>
              </w:rPr>
              <w:t>.</w:t>
            </w:r>
          </w:p>
        </w:tc>
      </w:tr>
      <w:tr w:rsidR="00804477" w:rsidRPr="00804477" w14:paraId="240AA6B4" w14:textId="77777777" w:rsidTr="000171DB">
        <w:tc>
          <w:tcPr>
            <w:tcW w:w="9681" w:type="dxa"/>
            <w:gridSpan w:val="2"/>
          </w:tcPr>
          <w:p w14:paraId="7B67D2C4"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590DAECD" w14:textId="77777777" w:rsidR="00804477" w:rsidRPr="00804477" w:rsidRDefault="00804477" w:rsidP="00804477">
            <w:pPr>
              <w:keepNext/>
              <w:keepLines/>
              <w:spacing w:after="24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Volgende celstructuren kunnen bestudeerd worden: kern, mitochondriën, chloroplasten, lysosomen, vacuolen, ruw en glad </w:t>
            </w:r>
            <w:proofErr w:type="spellStart"/>
            <w:r w:rsidRPr="00804477">
              <w:rPr>
                <w:rFonts w:ascii="Trebuchet MS" w:eastAsia="Times New Roman" w:hAnsi="Trebuchet MS" w:cs="Times New Roman"/>
                <w:color w:val="404040" w:themeColor="text1" w:themeTint="BF"/>
                <w:sz w:val="20"/>
                <w:szCs w:val="20"/>
                <w:lang w:val="nl-NL" w:eastAsia="nl-NL"/>
              </w:rPr>
              <w:t>endoplasmatisch</w:t>
            </w:r>
            <w:proofErr w:type="spellEnd"/>
            <w:r w:rsidRPr="00804477">
              <w:rPr>
                <w:rFonts w:ascii="Trebuchet MS" w:eastAsia="Times New Roman" w:hAnsi="Trebuchet MS" w:cs="Times New Roman"/>
                <w:color w:val="404040" w:themeColor="text1" w:themeTint="BF"/>
                <w:sz w:val="20"/>
                <w:szCs w:val="20"/>
                <w:lang w:val="nl-NL" w:eastAsia="nl-NL"/>
              </w:rPr>
              <w:t xml:space="preserve"> reticulum, ribosomen, </w:t>
            </w:r>
            <w:proofErr w:type="spellStart"/>
            <w:r w:rsidRPr="00804477">
              <w:rPr>
                <w:rFonts w:ascii="Trebuchet MS" w:eastAsia="Times New Roman" w:hAnsi="Trebuchet MS" w:cs="Times New Roman"/>
                <w:color w:val="404040" w:themeColor="text1" w:themeTint="BF"/>
                <w:sz w:val="20"/>
                <w:szCs w:val="20"/>
                <w:lang w:val="nl-NL" w:eastAsia="nl-NL"/>
              </w:rPr>
              <w:t>golgi</w:t>
            </w:r>
            <w:proofErr w:type="spellEnd"/>
            <w:r w:rsidRPr="00804477">
              <w:rPr>
                <w:rFonts w:ascii="Trebuchet MS" w:eastAsia="Times New Roman" w:hAnsi="Trebuchet MS" w:cs="Times New Roman"/>
                <w:color w:val="404040" w:themeColor="text1" w:themeTint="BF"/>
                <w:sz w:val="20"/>
                <w:szCs w:val="20"/>
                <w:lang w:val="nl-NL" w:eastAsia="nl-NL"/>
              </w:rPr>
              <w:t xml:space="preserve">-apparaat, cytoskelet, centrosoom/centriolen, celwand, celmembraan. </w:t>
            </w:r>
          </w:p>
          <w:p w14:paraId="7CF7C337" w14:textId="77777777" w:rsidR="00804477" w:rsidRPr="00804477" w:rsidRDefault="00804477" w:rsidP="00804477">
            <w:pPr>
              <w:keepNext/>
              <w:keepLines/>
              <w:spacing w:after="240" w:line="360" w:lineRule="auto"/>
              <w:jc w:val="both"/>
              <w:rPr>
                <w:rFonts w:ascii="Trebuchet MS" w:eastAsia="Times New Roman" w:hAnsi="Trebuchet MS" w:cs="Arial"/>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Het omschrijven van de functies kan in deze fase beperkt zijn. Het is belangrijk dat leerlingen inzien dat cellen driedimensionaal zijn en dat ze inzicht krijgen in de functies van celorganellen en hun samenhang. De samenhang kan bijv. geïllustreerd worden via alle organellen betrokken bij de eiwitsynthese (B13) en/of membraansynthese.</w:t>
            </w:r>
          </w:p>
          <w:p w14:paraId="4808FF87" w14:textId="77777777" w:rsidR="00804477" w:rsidRPr="00804477" w:rsidRDefault="00804477" w:rsidP="00804477">
            <w:pPr>
              <w:keepNext/>
              <w:keepLines/>
              <w:spacing w:after="24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Het is niet de bedoeling erg diep in te gaan op de biochemische structuur van de eenheidsmembraan. De membraancomponenten die hier aan bod kunnen komen, zijn o.a. de fosfolipiden, cholesterol en eiwitten. </w:t>
            </w:r>
            <w:r w:rsidRPr="00804477">
              <w:rPr>
                <w:rFonts w:ascii="Trebuchet MS" w:eastAsia="Times New Roman" w:hAnsi="Trebuchet MS" w:cs="Arial"/>
                <w:color w:val="404040" w:themeColor="text1" w:themeTint="BF"/>
                <w:sz w:val="20"/>
                <w:szCs w:val="20"/>
                <w:lang w:val="nl-NL" w:eastAsia="nl-NL"/>
              </w:rPr>
              <w:br/>
              <w:t xml:space="preserve">De rol van de </w:t>
            </w:r>
            <w:proofErr w:type="spellStart"/>
            <w:r w:rsidRPr="00804477">
              <w:rPr>
                <w:rFonts w:ascii="Trebuchet MS" w:eastAsia="Times New Roman" w:hAnsi="Trebuchet MS" w:cs="Arial"/>
                <w:color w:val="404040" w:themeColor="text1" w:themeTint="BF"/>
                <w:sz w:val="20"/>
                <w:szCs w:val="20"/>
                <w:lang w:val="nl-NL" w:eastAsia="nl-NL"/>
              </w:rPr>
              <w:t>glycocalix</w:t>
            </w:r>
            <w:proofErr w:type="spellEnd"/>
            <w:r w:rsidRPr="00804477">
              <w:rPr>
                <w:rFonts w:ascii="Trebuchet MS" w:eastAsia="Times New Roman" w:hAnsi="Trebuchet MS" w:cs="Arial"/>
                <w:color w:val="404040" w:themeColor="text1" w:themeTint="BF"/>
                <w:sz w:val="20"/>
                <w:szCs w:val="20"/>
                <w:lang w:val="nl-NL" w:eastAsia="nl-NL"/>
              </w:rPr>
              <w:t xml:space="preserve"> (glycoproteïnen en glycolipiden) bij de celmembraan kan aan bod komen. </w:t>
            </w:r>
          </w:p>
          <w:p w14:paraId="1C3FC346" w14:textId="77777777" w:rsidR="00804477" w:rsidRPr="00804477" w:rsidRDefault="00804477" w:rsidP="00804477">
            <w:pPr>
              <w:spacing w:before="60" w:after="120" w:line="360" w:lineRule="auto"/>
              <w:rPr>
                <w:rFonts w:ascii="Trebuchet MS" w:hAnsi="Trebuchet MS" w:cs="Arial"/>
                <w:b/>
                <w:color w:val="404040" w:themeColor="text1" w:themeTint="BF"/>
                <w:sz w:val="20"/>
                <w:szCs w:val="20"/>
              </w:rPr>
            </w:pPr>
            <w:r w:rsidRPr="00804477">
              <w:rPr>
                <w:rFonts w:ascii="Trebuchet MS" w:hAnsi="Trebuchet MS" w:cs="Arial"/>
                <w:b/>
                <w:color w:val="404040" w:themeColor="text1" w:themeTint="BF"/>
                <w:sz w:val="20"/>
                <w:szCs w:val="20"/>
              </w:rPr>
              <w:t>Suggestie</w:t>
            </w:r>
            <w:r w:rsidRPr="00804477">
              <w:rPr>
                <w:rFonts w:ascii="Trebuchet MS" w:hAnsi="Trebuchet MS" w:cs="Arial"/>
                <w:b/>
                <w:i/>
                <w:color w:val="404040" w:themeColor="text1" w:themeTint="BF"/>
                <w:sz w:val="20"/>
                <w:szCs w:val="20"/>
              </w:rPr>
              <w:t xml:space="preserve"> </w:t>
            </w:r>
            <w:r w:rsidRPr="00804477">
              <w:rPr>
                <w:rFonts w:ascii="Trebuchet MS" w:hAnsi="Trebuchet MS" w:cs="Arial"/>
                <w:b/>
                <w:color w:val="404040" w:themeColor="text1" w:themeTint="BF"/>
                <w:sz w:val="20"/>
                <w:szCs w:val="20"/>
              </w:rPr>
              <w:t>voor practicum</w:t>
            </w:r>
          </w:p>
          <w:p w14:paraId="5533171D" w14:textId="77777777" w:rsidR="00804477" w:rsidRPr="00804477" w:rsidRDefault="00804477" w:rsidP="00804477">
            <w:pPr>
              <w:keepLines/>
              <w:numPr>
                <w:ilvl w:val="0"/>
                <w:numId w:val="9"/>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ICT-opdrachten rond submicroscopische bouw van de cel en celorganellen.</w:t>
            </w:r>
          </w:p>
        </w:tc>
      </w:tr>
    </w:tbl>
    <w:p w14:paraId="682FB4CB" w14:textId="77777777" w:rsidR="00804477" w:rsidRPr="00A82627" w:rsidRDefault="00804477" w:rsidP="00257141">
      <w:pPr>
        <w:pStyle w:val="LPKop3"/>
        <w:rPr>
          <w:color w:val="404040" w:themeColor="text1" w:themeTint="BF"/>
        </w:rPr>
      </w:pPr>
      <w:r w:rsidRPr="00A82627">
        <w:rPr>
          <w:color w:val="404040" w:themeColor="text1" w:themeTint="BF"/>
        </w:rPr>
        <w:t>Processen van stofuitwisseling tussen cellen en hun milieu</w:t>
      </w:r>
    </w:p>
    <w:p w14:paraId="0937AD43" w14:textId="77777777" w:rsidR="00804477" w:rsidRPr="00804477" w:rsidRDefault="00804477" w:rsidP="00804477">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(ca 6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804477" w:rsidRPr="00804477" w14:paraId="70FE1576" w14:textId="77777777" w:rsidTr="000171DB">
        <w:trPr>
          <w:trHeight w:val="539"/>
        </w:trPr>
        <w:tc>
          <w:tcPr>
            <w:tcW w:w="817" w:type="dxa"/>
            <w:shd w:val="clear" w:color="auto" w:fill="990099"/>
            <w:vAlign w:val="center"/>
          </w:tcPr>
          <w:p w14:paraId="37FE8AD4" w14:textId="77777777" w:rsidR="00804477" w:rsidRPr="00804477" w:rsidRDefault="00804477" w:rsidP="00804477">
            <w:pPr>
              <w:numPr>
                <w:ilvl w:val="0"/>
                <w:numId w:val="8"/>
              </w:numPr>
              <w:spacing w:before="120" w:after="120" w:line="260" w:lineRule="exact"/>
              <w:rPr>
                <w:rFonts w:ascii="Trebuchet MS" w:eastAsia="Times New Roman" w:hAnsi="Trebuchet MS" w:cs="Times New Roman"/>
                <w:sz w:val="20"/>
                <w:szCs w:val="20"/>
                <w:lang w:val="nl-NL" w:eastAsia="nl-NL"/>
              </w:rPr>
            </w:pPr>
          </w:p>
        </w:tc>
        <w:tc>
          <w:tcPr>
            <w:tcW w:w="8902" w:type="dxa"/>
            <w:tcBorders>
              <w:bottom w:val="single" w:sz="4" w:space="0" w:color="FFFFFF" w:themeColor="background1"/>
            </w:tcBorders>
            <w:shd w:val="clear" w:color="auto" w:fill="EEECE1" w:themeFill="background2"/>
            <w:vAlign w:val="center"/>
          </w:tcPr>
          <w:p w14:paraId="3B20B64A" w14:textId="77777777" w:rsidR="00804477" w:rsidRPr="00804477" w:rsidRDefault="00804477" w:rsidP="00804477">
            <w:pPr>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 xml:space="preserve">Passief en actief transport van stoffen doorheen een membraan </w:t>
            </w:r>
            <w:r w:rsidRPr="00804477">
              <w:rPr>
                <w:rFonts w:ascii="Trebuchet MS" w:hAnsi="Trebuchet MS"/>
                <w:b/>
                <w:color w:val="404040" w:themeColor="text1" w:themeTint="BF"/>
                <w:sz w:val="20"/>
                <w:szCs w:val="20"/>
              </w:rPr>
              <w:t>omschrijven</w:t>
            </w:r>
            <w:r w:rsidRPr="00804477">
              <w:rPr>
                <w:rFonts w:ascii="Trebuchet MS" w:hAnsi="Trebuchet MS"/>
                <w:color w:val="404040" w:themeColor="text1" w:themeTint="BF"/>
                <w:sz w:val="20"/>
                <w:szCs w:val="20"/>
              </w:rPr>
              <w:t xml:space="preserve">, </w:t>
            </w:r>
            <w:r w:rsidRPr="00804477">
              <w:rPr>
                <w:rFonts w:ascii="Trebuchet MS" w:hAnsi="Trebuchet MS"/>
                <w:b/>
                <w:color w:val="404040" w:themeColor="text1" w:themeTint="BF"/>
                <w:sz w:val="20"/>
                <w:szCs w:val="20"/>
              </w:rPr>
              <w:t>illustreren</w:t>
            </w:r>
            <w:r w:rsidRPr="00804477">
              <w:rPr>
                <w:rFonts w:ascii="Trebuchet MS" w:hAnsi="Trebuchet MS"/>
                <w:color w:val="404040" w:themeColor="text1" w:themeTint="BF"/>
                <w:sz w:val="20"/>
                <w:szCs w:val="20"/>
              </w:rPr>
              <w:t xml:space="preserve"> </w:t>
            </w:r>
            <w:r w:rsidRPr="00804477">
              <w:rPr>
                <w:rFonts w:ascii="Trebuchet MS" w:hAnsi="Trebuchet MS"/>
                <w:b/>
                <w:color w:val="404040" w:themeColor="text1" w:themeTint="BF"/>
                <w:sz w:val="20"/>
                <w:szCs w:val="20"/>
              </w:rPr>
              <w:t>en</w:t>
            </w:r>
            <w:r w:rsidRPr="00804477">
              <w:rPr>
                <w:rFonts w:ascii="Trebuchet MS" w:hAnsi="Trebuchet MS"/>
                <w:color w:val="404040" w:themeColor="text1" w:themeTint="BF"/>
                <w:sz w:val="20"/>
                <w:szCs w:val="20"/>
              </w:rPr>
              <w:t xml:space="preserve"> </w:t>
            </w:r>
            <w:r w:rsidRPr="00804477">
              <w:rPr>
                <w:rFonts w:ascii="Trebuchet MS" w:hAnsi="Trebuchet MS"/>
                <w:b/>
                <w:color w:val="404040" w:themeColor="text1" w:themeTint="BF"/>
                <w:sz w:val="20"/>
                <w:szCs w:val="20"/>
              </w:rPr>
              <w:t>vergelijken</w:t>
            </w:r>
            <w:r w:rsidRPr="00804477">
              <w:rPr>
                <w:rFonts w:ascii="Trebuchet MS" w:hAnsi="Trebuchet MS"/>
                <w:color w:val="404040" w:themeColor="text1" w:themeTint="BF"/>
                <w:sz w:val="20"/>
                <w:szCs w:val="20"/>
              </w:rPr>
              <w:t>.</w:t>
            </w:r>
          </w:p>
        </w:tc>
      </w:tr>
      <w:tr w:rsidR="00804477" w:rsidRPr="00804477" w14:paraId="7DF33F75" w14:textId="77777777" w:rsidTr="000171DB">
        <w:tc>
          <w:tcPr>
            <w:tcW w:w="817" w:type="dxa"/>
            <w:shd w:val="clear" w:color="auto" w:fill="990099"/>
            <w:vAlign w:val="center"/>
          </w:tcPr>
          <w:p w14:paraId="5E8A553D" w14:textId="77777777" w:rsidR="00804477" w:rsidRPr="00804477" w:rsidRDefault="00804477" w:rsidP="00804477">
            <w:pPr>
              <w:numPr>
                <w:ilvl w:val="0"/>
                <w:numId w:val="8"/>
              </w:numPr>
              <w:spacing w:before="120" w:after="120" w:line="260" w:lineRule="exact"/>
              <w:rPr>
                <w:rFonts w:ascii="Trebuchet MS" w:eastAsia="Times New Roman" w:hAnsi="Trebuchet MS" w:cs="Times New Roman"/>
                <w:sz w:val="20"/>
                <w:szCs w:val="20"/>
                <w:lang w:val="nl-NL" w:eastAsia="nl-NL"/>
              </w:rPr>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7BF4EB49" w14:textId="77777777" w:rsidR="00804477" w:rsidRPr="00804477" w:rsidRDefault="00804477" w:rsidP="00804477">
            <w:pPr>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 xml:space="preserve">De passieve transportprocessen, diffusie en osmose, </w:t>
            </w:r>
            <w:r w:rsidRPr="00804477">
              <w:rPr>
                <w:rFonts w:ascii="Trebuchet MS" w:hAnsi="Trebuchet MS"/>
                <w:b/>
                <w:color w:val="404040" w:themeColor="text1" w:themeTint="BF"/>
                <w:sz w:val="20"/>
                <w:szCs w:val="20"/>
              </w:rPr>
              <w:t>omschrijven</w:t>
            </w:r>
            <w:r w:rsidRPr="00804477">
              <w:rPr>
                <w:rFonts w:ascii="Trebuchet MS" w:hAnsi="Trebuchet MS"/>
                <w:color w:val="404040" w:themeColor="text1" w:themeTint="BF"/>
                <w:sz w:val="20"/>
                <w:szCs w:val="20"/>
              </w:rPr>
              <w:t xml:space="preserve">, </w:t>
            </w:r>
            <w:r w:rsidRPr="00804477">
              <w:rPr>
                <w:rFonts w:ascii="Trebuchet MS" w:hAnsi="Trebuchet MS"/>
                <w:b/>
                <w:color w:val="404040" w:themeColor="text1" w:themeTint="BF"/>
                <w:sz w:val="20"/>
                <w:szCs w:val="20"/>
              </w:rPr>
              <w:t>vergelijken</w:t>
            </w:r>
            <w:r w:rsidRPr="00804477">
              <w:rPr>
                <w:rFonts w:ascii="Trebuchet MS" w:hAnsi="Trebuchet MS"/>
                <w:color w:val="404040" w:themeColor="text1" w:themeTint="BF"/>
                <w:sz w:val="20"/>
                <w:szCs w:val="20"/>
              </w:rPr>
              <w:t xml:space="preserve"> en deze processen bij cellen </w:t>
            </w:r>
            <w:r w:rsidRPr="00804477">
              <w:rPr>
                <w:rFonts w:ascii="Trebuchet MS" w:hAnsi="Trebuchet MS"/>
                <w:b/>
                <w:color w:val="404040" w:themeColor="text1" w:themeTint="BF"/>
                <w:sz w:val="20"/>
                <w:szCs w:val="20"/>
              </w:rPr>
              <w:t>herkennen</w:t>
            </w:r>
            <w:r w:rsidRPr="00804477">
              <w:rPr>
                <w:rFonts w:ascii="Trebuchet MS" w:hAnsi="Trebuchet MS"/>
                <w:color w:val="404040" w:themeColor="text1" w:themeTint="BF"/>
                <w:sz w:val="20"/>
                <w:szCs w:val="20"/>
              </w:rPr>
              <w:t xml:space="preserve"> </w:t>
            </w:r>
            <w:r w:rsidRPr="00804477">
              <w:rPr>
                <w:rFonts w:ascii="Trebuchet MS" w:hAnsi="Trebuchet MS"/>
                <w:b/>
                <w:color w:val="404040" w:themeColor="text1" w:themeTint="BF"/>
                <w:sz w:val="20"/>
                <w:szCs w:val="20"/>
              </w:rPr>
              <w:t>en</w:t>
            </w:r>
            <w:r w:rsidRPr="00804477">
              <w:rPr>
                <w:rFonts w:ascii="Trebuchet MS" w:hAnsi="Trebuchet MS"/>
                <w:color w:val="404040" w:themeColor="text1" w:themeTint="BF"/>
                <w:sz w:val="20"/>
                <w:szCs w:val="20"/>
              </w:rPr>
              <w:t xml:space="preserve"> </w:t>
            </w:r>
            <w:r w:rsidRPr="00804477">
              <w:rPr>
                <w:rFonts w:ascii="Trebuchet MS" w:hAnsi="Trebuchet MS"/>
                <w:b/>
                <w:color w:val="404040" w:themeColor="text1" w:themeTint="BF"/>
                <w:sz w:val="20"/>
                <w:szCs w:val="20"/>
              </w:rPr>
              <w:t>verklaren</w:t>
            </w:r>
            <w:r w:rsidRPr="00804477">
              <w:rPr>
                <w:rFonts w:ascii="Trebuchet MS" w:hAnsi="Trebuchet MS"/>
                <w:color w:val="404040" w:themeColor="text1" w:themeTint="BF"/>
                <w:sz w:val="20"/>
                <w:szCs w:val="20"/>
              </w:rPr>
              <w:t xml:space="preserve">. </w:t>
            </w:r>
          </w:p>
        </w:tc>
      </w:tr>
      <w:tr w:rsidR="00804477" w:rsidRPr="00804477" w14:paraId="549109F0" w14:textId="77777777" w:rsidTr="000171DB">
        <w:trPr>
          <w:trHeight w:val="584"/>
        </w:trPr>
        <w:tc>
          <w:tcPr>
            <w:tcW w:w="817" w:type="dxa"/>
            <w:shd w:val="clear" w:color="auto" w:fill="999900"/>
            <w:vAlign w:val="center"/>
          </w:tcPr>
          <w:p w14:paraId="77D67A17" w14:textId="77777777" w:rsidR="00804477" w:rsidRPr="00804477" w:rsidRDefault="00804477" w:rsidP="00804477">
            <w:pPr>
              <w:spacing w:before="120" w:after="120" w:line="260" w:lineRule="exact"/>
              <w:rPr>
                <w:rFonts w:ascii="Trebuchet MS" w:eastAsia="Times New Roman" w:hAnsi="Trebuchet MS" w:cs="Times New Roman"/>
                <w:b/>
                <w:sz w:val="20"/>
                <w:szCs w:val="20"/>
                <w:lang w:val="nl-NL" w:eastAsia="nl-NL"/>
              </w:rPr>
            </w:pPr>
            <w:r w:rsidRPr="00804477">
              <w:rPr>
                <w:rFonts w:ascii="Trebuchet MS" w:eastAsia="Times New Roman" w:hAnsi="Trebuchet MS" w:cs="Times New Roman"/>
                <w:b/>
                <w:color w:val="FFFFFF" w:themeColor="background1"/>
                <w:sz w:val="20"/>
                <w:szCs w:val="20"/>
                <w:lang w:val="nl-NL" w:eastAsia="nl-NL"/>
              </w:rPr>
              <w:lastRenderedPageBreak/>
              <w:t>V7</w:t>
            </w:r>
          </w:p>
        </w:tc>
        <w:tc>
          <w:tcPr>
            <w:tcW w:w="8902" w:type="dxa"/>
            <w:tcBorders>
              <w:top w:val="single" w:sz="4" w:space="0" w:color="FFFFFF" w:themeColor="background1"/>
            </w:tcBorders>
            <w:shd w:val="clear" w:color="auto" w:fill="EEECE1" w:themeFill="background2"/>
            <w:vAlign w:val="center"/>
          </w:tcPr>
          <w:p w14:paraId="7A16B7AB" w14:textId="77777777" w:rsidR="00804477" w:rsidRPr="00804477" w:rsidRDefault="00804477" w:rsidP="00804477">
            <w:pPr>
              <w:rPr>
                <w:rFonts w:ascii="Trebuchet MS" w:hAnsi="Trebuchet MS"/>
                <w:color w:val="404040" w:themeColor="text1" w:themeTint="BF"/>
                <w:sz w:val="20"/>
                <w:szCs w:val="20"/>
              </w:rPr>
            </w:pPr>
            <w:r w:rsidRPr="00804477">
              <w:rPr>
                <w:rFonts w:ascii="Trebuchet MS" w:hAnsi="Trebuchet MS"/>
                <w:color w:val="999900"/>
                <w:sz w:val="20"/>
                <w:szCs w:val="20"/>
              </w:rPr>
              <w:t xml:space="preserve">De processen plasmolyse en </w:t>
            </w:r>
            <w:proofErr w:type="spellStart"/>
            <w:r w:rsidRPr="00804477">
              <w:rPr>
                <w:rFonts w:ascii="Trebuchet MS" w:hAnsi="Trebuchet MS"/>
                <w:color w:val="999900"/>
                <w:sz w:val="20"/>
                <w:szCs w:val="20"/>
              </w:rPr>
              <w:t>deplasmolyse</w:t>
            </w:r>
            <w:proofErr w:type="spellEnd"/>
            <w:r w:rsidRPr="00804477">
              <w:rPr>
                <w:rFonts w:ascii="Trebuchet MS" w:hAnsi="Trebuchet MS"/>
                <w:color w:val="999900"/>
                <w:sz w:val="20"/>
                <w:szCs w:val="20"/>
              </w:rPr>
              <w:t xml:space="preserve"> </w:t>
            </w:r>
            <w:r w:rsidRPr="00804477">
              <w:rPr>
                <w:rFonts w:ascii="Trebuchet MS" w:hAnsi="Trebuchet MS"/>
                <w:b/>
                <w:color w:val="999900"/>
                <w:sz w:val="20"/>
                <w:szCs w:val="20"/>
              </w:rPr>
              <w:t>onderzoeken</w:t>
            </w:r>
            <w:r w:rsidRPr="00804477">
              <w:rPr>
                <w:rFonts w:ascii="Trebuchet MS" w:hAnsi="Trebuchet MS"/>
                <w:color w:val="999900"/>
                <w:sz w:val="20"/>
                <w:szCs w:val="20"/>
              </w:rPr>
              <w:t>.</w:t>
            </w:r>
          </w:p>
        </w:tc>
      </w:tr>
      <w:tr w:rsidR="00804477" w:rsidRPr="00804477" w14:paraId="513FC362" w14:textId="77777777" w:rsidTr="000171DB">
        <w:tc>
          <w:tcPr>
            <w:tcW w:w="9719" w:type="dxa"/>
            <w:gridSpan w:val="2"/>
            <w:vAlign w:val="center"/>
          </w:tcPr>
          <w:p w14:paraId="5B372EE7" w14:textId="77777777" w:rsidR="00804477" w:rsidRPr="00804477" w:rsidRDefault="00804477" w:rsidP="00804477">
            <w:pPr>
              <w:spacing w:before="60" w:after="120" w:line="360" w:lineRule="auto"/>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6F0F3147" w14:textId="77777777" w:rsidR="00804477" w:rsidRPr="00804477" w:rsidRDefault="00804477" w:rsidP="00804477">
            <w:pPr>
              <w:spacing w:line="360" w:lineRule="auto"/>
              <w:rPr>
                <w:rFonts w:ascii="Trebuchet MS" w:hAnsi="Trebuchet MS" w:cs="Arial"/>
                <w:color w:val="404040" w:themeColor="text1" w:themeTint="BF"/>
                <w:sz w:val="20"/>
                <w:szCs w:val="20"/>
              </w:rPr>
            </w:pPr>
            <w:r w:rsidRPr="00804477">
              <w:rPr>
                <w:rFonts w:ascii="Trebuchet MS" w:hAnsi="Trebuchet MS" w:cs="Arial"/>
                <w:color w:val="404040" w:themeColor="text1" w:themeTint="BF"/>
                <w:sz w:val="20"/>
                <w:szCs w:val="20"/>
              </w:rPr>
              <w:t xml:space="preserve">(Demo-)experimenten bieden de mogelijkheid om deze processen onderzoekend te bestuderen en onderling te vergelijken. </w:t>
            </w:r>
          </w:p>
          <w:p w14:paraId="34E25712" w14:textId="77777777" w:rsidR="00804477" w:rsidRPr="00804477" w:rsidRDefault="00804477" w:rsidP="00804477">
            <w:pPr>
              <w:spacing w:line="360" w:lineRule="auto"/>
              <w:rPr>
                <w:rFonts w:ascii="Trebuchet MS" w:hAnsi="Trebuchet MS" w:cs="Arial"/>
                <w:color w:val="404040" w:themeColor="text1" w:themeTint="BF"/>
                <w:sz w:val="20"/>
                <w:szCs w:val="20"/>
              </w:rPr>
            </w:pPr>
            <w:r w:rsidRPr="00804477">
              <w:rPr>
                <w:rFonts w:ascii="Trebuchet MS" w:hAnsi="Trebuchet MS" w:cs="Arial"/>
                <w:color w:val="404040" w:themeColor="text1" w:themeTint="BF"/>
                <w:sz w:val="20"/>
                <w:szCs w:val="20"/>
              </w:rPr>
              <w:t xml:space="preserve">Men kan als voorbeeld van actief transport resorptie van glucose in de </w:t>
            </w:r>
            <w:proofErr w:type="spellStart"/>
            <w:r w:rsidRPr="00804477">
              <w:rPr>
                <w:rFonts w:ascii="Trebuchet MS" w:hAnsi="Trebuchet MS" w:cs="Arial"/>
                <w:color w:val="404040" w:themeColor="text1" w:themeTint="BF"/>
                <w:sz w:val="20"/>
                <w:szCs w:val="20"/>
              </w:rPr>
              <w:t>nierkanaaltjes</w:t>
            </w:r>
            <w:proofErr w:type="spellEnd"/>
            <w:r w:rsidRPr="00804477">
              <w:rPr>
                <w:rFonts w:ascii="Trebuchet MS" w:hAnsi="Trebuchet MS" w:cs="Arial"/>
                <w:color w:val="404040" w:themeColor="text1" w:themeTint="BF"/>
                <w:sz w:val="20"/>
                <w:szCs w:val="20"/>
              </w:rPr>
              <w:t>, de Na</w:t>
            </w:r>
            <w:r w:rsidRPr="00804477">
              <w:rPr>
                <w:rFonts w:ascii="Trebuchet MS" w:hAnsi="Trebuchet MS" w:cs="Arial"/>
                <w:color w:val="404040" w:themeColor="text1" w:themeTint="BF"/>
                <w:sz w:val="20"/>
                <w:szCs w:val="20"/>
                <w:vertAlign w:val="superscript"/>
              </w:rPr>
              <w:t>+</w:t>
            </w:r>
            <w:r w:rsidRPr="00804477">
              <w:rPr>
                <w:rFonts w:ascii="Trebuchet MS" w:hAnsi="Trebuchet MS" w:cs="Arial"/>
                <w:color w:val="404040" w:themeColor="text1" w:themeTint="BF"/>
                <w:sz w:val="20"/>
                <w:szCs w:val="20"/>
              </w:rPr>
              <w:t>-K</w:t>
            </w:r>
            <w:r w:rsidRPr="00804477">
              <w:rPr>
                <w:rFonts w:ascii="Trebuchet MS" w:hAnsi="Trebuchet MS" w:cs="Arial"/>
                <w:color w:val="404040" w:themeColor="text1" w:themeTint="BF"/>
                <w:sz w:val="20"/>
                <w:szCs w:val="20"/>
                <w:vertAlign w:val="superscript"/>
              </w:rPr>
              <w:t>+</w:t>
            </w:r>
            <w:r w:rsidRPr="00804477">
              <w:rPr>
                <w:rFonts w:ascii="Trebuchet MS" w:hAnsi="Trebuchet MS" w:cs="Arial"/>
                <w:color w:val="404040" w:themeColor="text1" w:themeTint="BF"/>
                <w:sz w:val="20"/>
                <w:szCs w:val="20"/>
              </w:rPr>
              <w:t>-pomp in zenuwcellen of resorptie van sommige voedingsstoffen doorheen de darmwand bespreken. De nadruk zal hier liggen op het verschil met de passieve vormen van transport. Deze vormen van transport kan men verbinden met de bouw van een membraan, waardoor de rol van sommige eiwitten (carriers, kanaaleiwitten) in het membraan duidelijk wordt.</w:t>
            </w:r>
          </w:p>
          <w:p w14:paraId="6A332521" w14:textId="77777777" w:rsidR="00804477" w:rsidRPr="00804477" w:rsidRDefault="00804477" w:rsidP="00804477">
            <w:pPr>
              <w:keepLines/>
              <w:spacing w:after="120" w:line="360" w:lineRule="auto"/>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Hier komen dan ook de vormen van blaasjestransport (</w:t>
            </w:r>
            <w:proofErr w:type="spellStart"/>
            <w:r w:rsidRPr="00804477">
              <w:rPr>
                <w:rFonts w:ascii="Trebuchet MS" w:eastAsia="Times New Roman" w:hAnsi="Trebuchet MS" w:cs="Times New Roman"/>
                <w:color w:val="404040" w:themeColor="text1" w:themeTint="BF"/>
                <w:sz w:val="20"/>
                <w:szCs w:val="20"/>
                <w:lang w:val="nl-NL" w:eastAsia="nl-NL"/>
              </w:rPr>
              <w:t>endo</w:t>
            </w:r>
            <w:proofErr w:type="spellEnd"/>
            <w:r w:rsidRPr="00804477">
              <w:rPr>
                <w:rFonts w:ascii="Trebuchet MS" w:eastAsia="Times New Roman" w:hAnsi="Trebuchet MS" w:cs="Times New Roman"/>
                <w:color w:val="404040" w:themeColor="text1" w:themeTint="BF"/>
                <w:sz w:val="20"/>
                <w:szCs w:val="20"/>
                <w:lang w:val="nl-NL" w:eastAsia="nl-NL"/>
              </w:rPr>
              <w:t xml:space="preserve">- en </w:t>
            </w:r>
            <w:proofErr w:type="spellStart"/>
            <w:r w:rsidRPr="00804477">
              <w:rPr>
                <w:rFonts w:ascii="Trebuchet MS" w:eastAsia="Times New Roman" w:hAnsi="Trebuchet MS" w:cs="Times New Roman"/>
                <w:color w:val="404040" w:themeColor="text1" w:themeTint="BF"/>
                <w:sz w:val="20"/>
                <w:szCs w:val="20"/>
                <w:lang w:val="nl-NL" w:eastAsia="nl-NL"/>
              </w:rPr>
              <w:t>exocytose</w:t>
            </w:r>
            <w:proofErr w:type="spellEnd"/>
            <w:r w:rsidRPr="00804477">
              <w:rPr>
                <w:rFonts w:ascii="Trebuchet MS" w:eastAsia="Times New Roman" w:hAnsi="Trebuchet MS" w:cs="Times New Roman"/>
                <w:color w:val="404040" w:themeColor="text1" w:themeTint="BF"/>
                <w:sz w:val="20"/>
                <w:szCs w:val="20"/>
                <w:lang w:val="nl-NL" w:eastAsia="nl-NL"/>
              </w:rPr>
              <w:t xml:space="preserve">, </w:t>
            </w:r>
            <w:proofErr w:type="spellStart"/>
            <w:r w:rsidRPr="00804477">
              <w:rPr>
                <w:rFonts w:ascii="Trebuchet MS" w:eastAsia="Times New Roman" w:hAnsi="Trebuchet MS" w:cs="Times New Roman"/>
                <w:color w:val="404040" w:themeColor="text1" w:themeTint="BF"/>
                <w:sz w:val="20"/>
                <w:szCs w:val="20"/>
                <w:lang w:val="nl-NL" w:eastAsia="nl-NL"/>
              </w:rPr>
              <w:t>fago</w:t>
            </w:r>
            <w:proofErr w:type="spellEnd"/>
            <w:r w:rsidRPr="00804477">
              <w:rPr>
                <w:rFonts w:ascii="Trebuchet MS" w:eastAsia="Times New Roman" w:hAnsi="Trebuchet MS" w:cs="Times New Roman"/>
                <w:color w:val="404040" w:themeColor="text1" w:themeTint="BF"/>
                <w:sz w:val="20"/>
                <w:szCs w:val="20"/>
                <w:lang w:val="nl-NL" w:eastAsia="nl-NL"/>
              </w:rPr>
              <w:t xml:space="preserve">- en </w:t>
            </w:r>
            <w:proofErr w:type="spellStart"/>
            <w:r w:rsidRPr="00804477">
              <w:rPr>
                <w:rFonts w:ascii="Trebuchet MS" w:eastAsia="Times New Roman" w:hAnsi="Trebuchet MS" w:cs="Times New Roman"/>
                <w:color w:val="404040" w:themeColor="text1" w:themeTint="BF"/>
                <w:sz w:val="20"/>
                <w:szCs w:val="20"/>
                <w:lang w:val="nl-NL" w:eastAsia="nl-NL"/>
              </w:rPr>
              <w:t>pinocytose</w:t>
            </w:r>
            <w:proofErr w:type="spellEnd"/>
            <w:r w:rsidRPr="00804477">
              <w:rPr>
                <w:rFonts w:ascii="Trebuchet MS" w:eastAsia="Times New Roman" w:hAnsi="Trebuchet MS" w:cs="Times New Roman"/>
                <w:color w:val="404040" w:themeColor="text1" w:themeTint="BF"/>
                <w:sz w:val="20"/>
                <w:szCs w:val="20"/>
                <w:lang w:val="nl-NL" w:eastAsia="nl-NL"/>
              </w:rPr>
              <w:t>) aan bod.</w:t>
            </w:r>
          </w:p>
          <w:p w14:paraId="472449CA" w14:textId="77777777" w:rsidR="00804477" w:rsidRPr="00804477" w:rsidRDefault="00804477" w:rsidP="00804477">
            <w:pPr>
              <w:keepLines/>
              <w:spacing w:after="120" w:line="360" w:lineRule="auto"/>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Het herkennen van de processen kan men inoefenen via voorbeelden van cellen in </w:t>
            </w:r>
            <w:proofErr w:type="spellStart"/>
            <w:r w:rsidRPr="00804477">
              <w:rPr>
                <w:rFonts w:ascii="Trebuchet MS" w:eastAsia="Times New Roman" w:hAnsi="Trebuchet MS" w:cs="Times New Roman"/>
                <w:color w:val="404040" w:themeColor="text1" w:themeTint="BF"/>
                <w:sz w:val="20"/>
                <w:szCs w:val="20"/>
                <w:lang w:val="nl-NL" w:eastAsia="nl-NL"/>
              </w:rPr>
              <w:t>hypertone</w:t>
            </w:r>
            <w:proofErr w:type="spellEnd"/>
            <w:r w:rsidRPr="00804477">
              <w:rPr>
                <w:rFonts w:ascii="Trebuchet MS" w:eastAsia="Times New Roman" w:hAnsi="Trebuchet MS" w:cs="Times New Roman"/>
                <w:color w:val="404040" w:themeColor="text1" w:themeTint="BF"/>
                <w:sz w:val="20"/>
                <w:szCs w:val="20"/>
                <w:lang w:val="nl-NL" w:eastAsia="nl-NL"/>
              </w:rPr>
              <w:t xml:space="preserve">, isotone of </w:t>
            </w:r>
            <w:proofErr w:type="spellStart"/>
            <w:r w:rsidRPr="00804477">
              <w:rPr>
                <w:rFonts w:ascii="Trebuchet MS" w:eastAsia="Times New Roman" w:hAnsi="Trebuchet MS" w:cs="Times New Roman"/>
                <w:color w:val="404040" w:themeColor="text1" w:themeTint="BF"/>
                <w:sz w:val="20"/>
                <w:szCs w:val="20"/>
                <w:lang w:val="nl-NL" w:eastAsia="nl-NL"/>
              </w:rPr>
              <w:t>hypotone</w:t>
            </w:r>
            <w:proofErr w:type="spellEnd"/>
            <w:r w:rsidRPr="00804477">
              <w:rPr>
                <w:rFonts w:ascii="Trebuchet MS" w:eastAsia="Times New Roman" w:hAnsi="Trebuchet MS" w:cs="Times New Roman"/>
                <w:color w:val="404040" w:themeColor="text1" w:themeTint="BF"/>
                <w:sz w:val="20"/>
                <w:szCs w:val="20"/>
                <w:lang w:val="nl-NL" w:eastAsia="nl-NL"/>
              </w:rPr>
              <w:t xml:space="preserve"> omstandigheden. </w:t>
            </w:r>
          </w:p>
          <w:p w14:paraId="562FAC50" w14:textId="77777777" w:rsidR="00804477" w:rsidRPr="00804477" w:rsidRDefault="00804477" w:rsidP="00804477">
            <w:pPr>
              <w:spacing w:before="60" w:after="120" w:line="360" w:lineRule="auto"/>
              <w:rPr>
                <w:rFonts w:ascii="Trebuchet MS" w:hAnsi="Trebuchet MS" w:cs="Arial"/>
                <w:b/>
                <w:color w:val="404040" w:themeColor="text1" w:themeTint="BF"/>
                <w:sz w:val="20"/>
                <w:szCs w:val="20"/>
              </w:rPr>
            </w:pPr>
            <w:r w:rsidRPr="00804477">
              <w:rPr>
                <w:rFonts w:ascii="Trebuchet MS" w:hAnsi="Trebuchet MS" w:cs="Arial"/>
                <w:b/>
                <w:color w:val="404040" w:themeColor="text1" w:themeTint="BF"/>
                <w:sz w:val="20"/>
                <w:szCs w:val="20"/>
              </w:rPr>
              <w:t>Suggesties</w:t>
            </w:r>
            <w:r w:rsidRPr="00804477">
              <w:rPr>
                <w:rFonts w:ascii="Trebuchet MS" w:hAnsi="Trebuchet MS" w:cs="Arial"/>
                <w:b/>
                <w:i/>
                <w:color w:val="404040" w:themeColor="text1" w:themeTint="BF"/>
                <w:sz w:val="20"/>
                <w:szCs w:val="20"/>
              </w:rPr>
              <w:t xml:space="preserve"> </w:t>
            </w:r>
            <w:r w:rsidRPr="00804477">
              <w:rPr>
                <w:rFonts w:ascii="Trebuchet MS" w:hAnsi="Trebuchet MS" w:cs="Arial"/>
                <w:b/>
                <w:color w:val="404040" w:themeColor="text1" w:themeTint="BF"/>
                <w:sz w:val="20"/>
                <w:szCs w:val="20"/>
              </w:rPr>
              <w:t>voor practica</w:t>
            </w:r>
          </w:p>
          <w:p w14:paraId="7DF26269" w14:textId="77777777" w:rsidR="00804477" w:rsidRPr="00804477" w:rsidRDefault="00804477" w:rsidP="00804477">
            <w:pPr>
              <w:keepLines/>
              <w:numPr>
                <w:ilvl w:val="0"/>
                <w:numId w:val="11"/>
              </w:numPr>
              <w:spacing w:line="360" w:lineRule="auto"/>
              <w:ind w:left="714" w:hanging="357"/>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Experimentele studie van het diffusie- en osmoseproces.</w:t>
            </w:r>
          </w:p>
          <w:p w14:paraId="56B63ED1" w14:textId="77777777" w:rsidR="00804477" w:rsidRPr="00804477" w:rsidRDefault="00804477" w:rsidP="00804477">
            <w:pPr>
              <w:keepLines/>
              <w:numPr>
                <w:ilvl w:val="0"/>
                <w:numId w:val="11"/>
              </w:numPr>
              <w:spacing w:line="360" w:lineRule="auto"/>
              <w:ind w:left="714" w:hanging="357"/>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Plasmolyse en </w:t>
            </w:r>
            <w:proofErr w:type="spellStart"/>
            <w:r w:rsidRPr="00804477">
              <w:rPr>
                <w:rFonts w:ascii="Trebuchet MS" w:eastAsia="Times New Roman" w:hAnsi="Trebuchet MS" w:cs="Times New Roman"/>
                <w:color w:val="404040" w:themeColor="text1" w:themeTint="BF"/>
                <w:sz w:val="20"/>
                <w:szCs w:val="20"/>
                <w:lang w:val="nl-NL" w:eastAsia="nl-NL"/>
              </w:rPr>
              <w:t>deplasmolyse</w:t>
            </w:r>
            <w:proofErr w:type="spellEnd"/>
            <w:r w:rsidRPr="00804477">
              <w:rPr>
                <w:rFonts w:ascii="Trebuchet MS" w:eastAsia="Times New Roman" w:hAnsi="Trebuchet MS" w:cs="Times New Roman"/>
                <w:color w:val="404040" w:themeColor="text1" w:themeTint="BF"/>
                <w:sz w:val="20"/>
                <w:szCs w:val="20"/>
                <w:lang w:val="nl-NL" w:eastAsia="nl-NL"/>
              </w:rPr>
              <w:t xml:space="preserve"> kwalitatief en kwantitatief bestuderen bij planten.</w:t>
            </w:r>
          </w:p>
          <w:p w14:paraId="2894CEB0" w14:textId="77777777" w:rsidR="00804477" w:rsidRPr="00804477" w:rsidRDefault="00804477" w:rsidP="00804477">
            <w:pPr>
              <w:keepLines/>
              <w:numPr>
                <w:ilvl w:val="0"/>
                <w:numId w:val="11"/>
              </w:numPr>
              <w:spacing w:line="360" w:lineRule="auto"/>
              <w:ind w:left="714" w:hanging="357"/>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Microscopische studie van plasmolyse en </w:t>
            </w:r>
            <w:proofErr w:type="spellStart"/>
            <w:r w:rsidRPr="00804477">
              <w:rPr>
                <w:rFonts w:ascii="Trebuchet MS" w:eastAsia="Times New Roman" w:hAnsi="Trebuchet MS" w:cs="Times New Roman"/>
                <w:color w:val="404040" w:themeColor="text1" w:themeTint="BF"/>
                <w:sz w:val="20"/>
                <w:szCs w:val="20"/>
                <w:lang w:val="nl-NL" w:eastAsia="nl-NL"/>
              </w:rPr>
              <w:t>deplasmolyse</w:t>
            </w:r>
            <w:proofErr w:type="spellEnd"/>
            <w:r w:rsidRPr="00804477">
              <w:rPr>
                <w:rFonts w:ascii="Trebuchet MS" w:eastAsia="Times New Roman" w:hAnsi="Trebuchet MS" w:cs="Times New Roman"/>
                <w:color w:val="404040" w:themeColor="text1" w:themeTint="BF"/>
                <w:sz w:val="20"/>
                <w:szCs w:val="20"/>
                <w:lang w:val="nl-NL" w:eastAsia="nl-NL"/>
              </w:rPr>
              <w:t xml:space="preserve"> bij plantencellen.</w:t>
            </w:r>
          </w:p>
          <w:p w14:paraId="6FCA0BF4" w14:textId="77777777" w:rsidR="00804477" w:rsidRPr="00804477" w:rsidRDefault="00804477" w:rsidP="00804477">
            <w:pPr>
              <w:keepLines/>
              <w:numPr>
                <w:ilvl w:val="0"/>
                <w:numId w:val="11"/>
              </w:numPr>
              <w:spacing w:after="120" w:line="360" w:lineRule="auto"/>
              <w:ind w:left="714" w:hanging="357"/>
              <w:rPr>
                <w:rFonts w:ascii="Trebuchet MS" w:eastAsia="Times New Roman" w:hAnsi="Trebuchet MS" w:cs="Arial"/>
                <w:b/>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Invloed van hypo- en hypertonische oplossingen op dierlijke cellen onderzoeken.</w:t>
            </w:r>
          </w:p>
          <w:p w14:paraId="35397D90" w14:textId="77777777" w:rsidR="00804477" w:rsidRPr="00804477" w:rsidRDefault="00804477" w:rsidP="00804477">
            <w:pPr>
              <w:keepLines/>
              <w:spacing w:after="120" w:line="360" w:lineRule="auto"/>
              <w:ind w:left="397" w:hanging="397"/>
              <w:rPr>
                <w:rFonts w:ascii="Trebuchet MS" w:eastAsia="Times New Roman" w:hAnsi="Trebuchet MS" w:cs="Arial"/>
                <w:b/>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Link met de eerste en tweede graad</w:t>
            </w:r>
          </w:p>
          <w:p w14:paraId="7992C2C5" w14:textId="77777777" w:rsidR="00804477" w:rsidRPr="00804477" w:rsidRDefault="00804477" w:rsidP="00804477">
            <w:pPr>
              <w:autoSpaceDE w:val="0"/>
              <w:autoSpaceDN w:val="0"/>
              <w:adjustRightInd w:val="0"/>
              <w:spacing w:line="360" w:lineRule="auto"/>
              <w:rPr>
                <w:rFonts w:ascii="Trebuchet MS" w:hAnsi="Trebuchet MS" w:cs="Arial"/>
                <w:color w:val="404040" w:themeColor="text1" w:themeTint="BF"/>
                <w:sz w:val="20"/>
                <w:szCs w:val="20"/>
                <w:lang w:eastAsia="nl-BE"/>
              </w:rPr>
            </w:pPr>
            <w:r w:rsidRPr="00804477">
              <w:rPr>
                <w:rFonts w:ascii="Trebuchet MS" w:hAnsi="Trebuchet MS"/>
                <w:color w:val="404040" w:themeColor="text1" w:themeTint="BF"/>
                <w:sz w:val="20"/>
                <w:szCs w:val="20"/>
              </w:rPr>
              <w:t>In de eerste graad maakten leerlingen al kennis met het deeltjesmodel. Voorbeelden van diffusie kunnen besproken zijn zonder het begrip als dusdanig te vermelden. Zie B19 uit het leerplan natuurwetenschappen 1</w:t>
            </w:r>
            <w:r w:rsidRPr="00804477">
              <w:rPr>
                <w:rFonts w:ascii="Trebuchet MS" w:hAnsi="Trebuchet MS"/>
                <w:color w:val="404040" w:themeColor="text1" w:themeTint="BF"/>
                <w:sz w:val="20"/>
                <w:szCs w:val="20"/>
                <w:vertAlign w:val="superscript"/>
              </w:rPr>
              <w:t>e</w:t>
            </w:r>
            <w:r w:rsidRPr="00804477">
              <w:rPr>
                <w:rFonts w:ascii="Trebuchet MS" w:hAnsi="Trebuchet MS"/>
                <w:color w:val="404040" w:themeColor="text1" w:themeTint="BF"/>
                <w:sz w:val="20"/>
                <w:szCs w:val="20"/>
              </w:rPr>
              <w:t xml:space="preserve"> graad. (</w:t>
            </w:r>
            <w:r w:rsidRPr="00804477">
              <w:rPr>
                <w:rFonts w:ascii="Trebuchet MS" w:hAnsi="Trebuchet MS" w:cs="Arial"/>
                <w:b/>
                <w:bCs/>
                <w:color w:val="404040" w:themeColor="text1" w:themeTint="BF"/>
                <w:sz w:val="20"/>
                <w:szCs w:val="20"/>
                <w:lang w:eastAsia="nl-BE"/>
              </w:rPr>
              <w:t xml:space="preserve">Vanuit waarnemingen afleiden </w:t>
            </w:r>
            <w:r w:rsidRPr="00804477">
              <w:rPr>
                <w:rFonts w:ascii="Trebuchet MS" w:hAnsi="Trebuchet MS" w:cs="Arial"/>
                <w:color w:val="404040" w:themeColor="text1" w:themeTint="BF"/>
                <w:sz w:val="20"/>
                <w:szCs w:val="20"/>
                <w:lang w:eastAsia="nl-BE"/>
              </w:rPr>
              <w:t>dat in een stof de deeltjes (moleculen) voortdurend in beweging zijn, waarbij de snelheid toeneemt bij toenemende temperatuur.)</w:t>
            </w:r>
          </w:p>
          <w:p w14:paraId="0E46E805" w14:textId="77777777" w:rsidR="00804477" w:rsidRPr="00804477" w:rsidRDefault="00804477" w:rsidP="00804477">
            <w:pPr>
              <w:autoSpaceDE w:val="0"/>
              <w:autoSpaceDN w:val="0"/>
              <w:adjustRightInd w:val="0"/>
              <w:spacing w:after="120" w:line="360" w:lineRule="auto"/>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In de tweede graad werd dit deeltjesmodel in verschillende contexten verder gebruikt in zowel Fysica als Chemie.</w:t>
            </w:r>
          </w:p>
        </w:tc>
      </w:tr>
    </w:tbl>
    <w:p w14:paraId="7DC151F6" w14:textId="77777777" w:rsidR="00804477" w:rsidRPr="00A82627" w:rsidRDefault="00804477" w:rsidP="00257141">
      <w:pPr>
        <w:pStyle w:val="LPKop3"/>
        <w:rPr>
          <w:color w:val="404040" w:themeColor="text1" w:themeTint="BF"/>
        </w:rPr>
      </w:pPr>
      <w:r w:rsidRPr="00A82627">
        <w:rPr>
          <w:color w:val="404040" w:themeColor="text1" w:themeTint="BF"/>
        </w:rPr>
        <w:t>Cellen in verband</w:t>
      </w:r>
    </w:p>
    <w:p w14:paraId="7C723FC7" w14:textId="77777777" w:rsidR="00804477" w:rsidRPr="00804477" w:rsidRDefault="00804477" w:rsidP="00804477">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(ca 3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804477" w:rsidRPr="00804477" w14:paraId="705CED03" w14:textId="77777777" w:rsidTr="000171DB">
        <w:tc>
          <w:tcPr>
            <w:tcW w:w="817" w:type="dxa"/>
            <w:shd w:val="clear" w:color="auto" w:fill="990099"/>
            <w:vAlign w:val="center"/>
          </w:tcPr>
          <w:p w14:paraId="4605A769" w14:textId="77777777" w:rsidR="00804477" w:rsidRPr="00804477" w:rsidRDefault="00804477" w:rsidP="00804477">
            <w:pPr>
              <w:numPr>
                <w:ilvl w:val="0"/>
                <w:numId w:val="8"/>
              </w:numPr>
              <w:tabs>
                <w:tab w:val="clear" w:pos="0"/>
              </w:tabs>
              <w:spacing w:before="120" w:after="120" w:line="260" w:lineRule="exact"/>
              <w:jc w:val="center"/>
              <w:rPr>
                <w:rFonts w:ascii="Trebuchet MS" w:eastAsia="Times New Roman" w:hAnsi="Trebuchet MS" w:cs="Times New Roman"/>
                <w:sz w:val="20"/>
                <w:szCs w:val="20"/>
                <w:lang w:val="nl-NL" w:eastAsia="nl-NL"/>
              </w:rPr>
            </w:pPr>
          </w:p>
        </w:tc>
        <w:tc>
          <w:tcPr>
            <w:tcW w:w="8902" w:type="dxa"/>
            <w:tcBorders>
              <w:bottom w:val="single" w:sz="4" w:space="0" w:color="FFFFFF" w:themeColor="background1"/>
            </w:tcBorders>
            <w:shd w:val="clear" w:color="auto" w:fill="EEECE1" w:themeFill="background2"/>
          </w:tcPr>
          <w:p w14:paraId="61F43332" w14:textId="77777777" w:rsidR="00804477" w:rsidRPr="00804477" w:rsidRDefault="00804477" w:rsidP="00804477">
            <w:pPr>
              <w:spacing w:before="120"/>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 xml:space="preserve">Op micropreparaten verschillende celtypen </w:t>
            </w:r>
            <w:r w:rsidRPr="00804477">
              <w:rPr>
                <w:rFonts w:ascii="Trebuchet MS" w:hAnsi="Trebuchet MS"/>
                <w:b/>
                <w:color w:val="404040" w:themeColor="text1" w:themeTint="BF"/>
                <w:sz w:val="20"/>
                <w:szCs w:val="20"/>
              </w:rPr>
              <w:t>aanduiden</w:t>
            </w:r>
            <w:r w:rsidRPr="00804477">
              <w:rPr>
                <w:rFonts w:ascii="Trebuchet MS" w:hAnsi="Trebuchet MS"/>
                <w:color w:val="404040" w:themeColor="text1" w:themeTint="BF"/>
                <w:sz w:val="20"/>
                <w:szCs w:val="20"/>
              </w:rPr>
              <w:t xml:space="preserve"> en hun opbouw </w:t>
            </w:r>
            <w:r w:rsidRPr="00804477">
              <w:rPr>
                <w:rFonts w:ascii="Trebuchet MS" w:hAnsi="Trebuchet MS"/>
                <w:b/>
                <w:color w:val="404040" w:themeColor="text1" w:themeTint="BF"/>
                <w:sz w:val="20"/>
                <w:szCs w:val="20"/>
              </w:rPr>
              <w:t>in</w:t>
            </w:r>
            <w:r w:rsidRPr="00804477">
              <w:rPr>
                <w:rFonts w:ascii="Trebuchet MS" w:hAnsi="Trebuchet MS"/>
                <w:color w:val="404040" w:themeColor="text1" w:themeTint="BF"/>
                <w:sz w:val="20"/>
                <w:szCs w:val="20"/>
              </w:rPr>
              <w:t xml:space="preserve"> </w:t>
            </w:r>
            <w:r w:rsidRPr="00804477">
              <w:rPr>
                <w:rFonts w:ascii="Trebuchet MS" w:hAnsi="Trebuchet MS"/>
                <w:b/>
                <w:color w:val="404040" w:themeColor="text1" w:themeTint="BF"/>
                <w:sz w:val="20"/>
                <w:szCs w:val="20"/>
              </w:rPr>
              <w:t>verband</w:t>
            </w:r>
            <w:r w:rsidRPr="00804477">
              <w:rPr>
                <w:rFonts w:ascii="Trebuchet MS" w:hAnsi="Trebuchet MS"/>
                <w:color w:val="404040" w:themeColor="text1" w:themeTint="BF"/>
                <w:sz w:val="20"/>
                <w:szCs w:val="20"/>
              </w:rPr>
              <w:t xml:space="preserve"> </w:t>
            </w:r>
            <w:r w:rsidRPr="00804477">
              <w:rPr>
                <w:rFonts w:ascii="Trebuchet MS" w:hAnsi="Trebuchet MS"/>
                <w:b/>
                <w:color w:val="404040" w:themeColor="text1" w:themeTint="BF"/>
                <w:sz w:val="20"/>
                <w:szCs w:val="20"/>
              </w:rPr>
              <w:t>brengen</w:t>
            </w:r>
            <w:r w:rsidRPr="00804477">
              <w:rPr>
                <w:rFonts w:ascii="Trebuchet MS" w:hAnsi="Trebuchet MS"/>
                <w:color w:val="404040" w:themeColor="text1" w:themeTint="BF"/>
                <w:sz w:val="20"/>
                <w:szCs w:val="20"/>
              </w:rPr>
              <w:t xml:space="preserve"> </w:t>
            </w:r>
            <w:r w:rsidRPr="00804477">
              <w:rPr>
                <w:rFonts w:ascii="Trebuchet MS" w:hAnsi="Trebuchet MS"/>
                <w:b/>
                <w:color w:val="404040" w:themeColor="text1" w:themeTint="BF"/>
                <w:sz w:val="20"/>
                <w:szCs w:val="20"/>
              </w:rPr>
              <w:t>met</w:t>
            </w:r>
            <w:r w:rsidRPr="00804477">
              <w:rPr>
                <w:rFonts w:ascii="Trebuchet MS" w:hAnsi="Trebuchet MS"/>
                <w:color w:val="404040" w:themeColor="text1" w:themeTint="BF"/>
                <w:sz w:val="20"/>
                <w:szCs w:val="20"/>
              </w:rPr>
              <w:t xml:space="preserve"> hun </w:t>
            </w:r>
            <w:r w:rsidRPr="00804477">
              <w:rPr>
                <w:rFonts w:ascii="Trebuchet MS" w:hAnsi="Trebuchet MS"/>
                <w:b/>
                <w:color w:val="404040" w:themeColor="text1" w:themeTint="BF"/>
                <w:sz w:val="20"/>
                <w:szCs w:val="20"/>
              </w:rPr>
              <w:t>functie</w:t>
            </w:r>
            <w:r w:rsidRPr="00804477">
              <w:rPr>
                <w:rFonts w:ascii="Trebuchet MS" w:hAnsi="Trebuchet MS"/>
                <w:color w:val="404040" w:themeColor="text1" w:themeTint="BF"/>
                <w:sz w:val="20"/>
                <w:szCs w:val="20"/>
              </w:rPr>
              <w:t xml:space="preserve">. </w:t>
            </w:r>
          </w:p>
        </w:tc>
      </w:tr>
      <w:tr w:rsidR="00804477" w:rsidRPr="00804477" w14:paraId="58CAD468" w14:textId="77777777" w:rsidTr="000171DB">
        <w:tc>
          <w:tcPr>
            <w:tcW w:w="817" w:type="dxa"/>
            <w:shd w:val="clear" w:color="auto" w:fill="990099"/>
            <w:vAlign w:val="center"/>
          </w:tcPr>
          <w:p w14:paraId="37FD82DA" w14:textId="77777777" w:rsidR="00804477" w:rsidRPr="00804477" w:rsidRDefault="00804477" w:rsidP="00804477">
            <w:pPr>
              <w:numPr>
                <w:ilvl w:val="0"/>
                <w:numId w:val="8"/>
              </w:numPr>
              <w:tabs>
                <w:tab w:val="clear" w:pos="0"/>
              </w:tabs>
              <w:spacing w:before="120" w:after="120" w:line="260" w:lineRule="exact"/>
              <w:jc w:val="center"/>
              <w:rPr>
                <w:rFonts w:ascii="Trebuchet MS" w:eastAsia="Times New Roman" w:hAnsi="Trebuchet MS" w:cs="Times New Roman"/>
                <w:sz w:val="20"/>
                <w:szCs w:val="20"/>
                <w:lang w:val="nl-NL" w:eastAsia="nl-NL"/>
              </w:rPr>
            </w:pPr>
          </w:p>
        </w:tc>
        <w:tc>
          <w:tcPr>
            <w:tcW w:w="8902" w:type="dxa"/>
            <w:tcBorders>
              <w:top w:val="single" w:sz="4" w:space="0" w:color="FFFFFF" w:themeColor="background1"/>
            </w:tcBorders>
            <w:shd w:val="clear" w:color="auto" w:fill="EEECE1" w:themeFill="background2"/>
          </w:tcPr>
          <w:p w14:paraId="1391BB4A" w14:textId="77777777" w:rsidR="00804477" w:rsidRPr="00804477" w:rsidRDefault="00804477" w:rsidP="00804477">
            <w:pPr>
              <w:spacing w:before="120"/>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 xml:space="preserve">De </w:t>
            </w:r>
            <w:r w:rsidRPr="00804477">
              <w:rPr>
                <w:rFonts w:ascii="Trebuchet MS" w:hAnsi="Trebuchet MS"/>
                <w:b/>
                <w:color w:val="404040" w:themeColor="text1" w:themeTint="BF"/>
                <w:sz w:val="20"/>
                <w:szCs w:val="20"/>
              </w:rPr>
              <w:t>noodzaak</w:t>
            </w:r>
            <w:r w:rsidRPr="00804477">
              <w:rPr>
                <w:rFonts w:ascii="Trebuchet MS" w:hAnsi="Trebuchet MS"/>
                <w:color w:val="404040" w:themeColor="text1" w:themeTint="BF"/>
                <w:sz w:val="20"/>
                <w:szCs w:val="20"/>
              </w:rPr>
              <w:t xml:space="preserve"> van organisatie van cellen in weefsels, organen, orgaansystemen of stelsels bij </w:t>
            </w:r>
            <w:proofErr w:type="spellStart"/>
            <w:r w:rsidRPr="00804477">
              <w:rPr>
                <w:rFonts w:ascii="Trebuchet MS" w:hAnsi="Trebuchet MS"/>
                <w:color w:val="404040" w:themeColor="text1" w:themeTint="BF"/>
                <w:sz w:val="20"/>
                <w:szCs w:val="20"/>
              </w:rPr>
              <w:t>meercelligen</w:t>
            </w:r>
            <w:proofErr w:type="spellEnd"/>
            <w:r w:rsidRPr="00804477">
              <w:rPr>
                <w:rFonts w:ascii="Trebuchet MS" w:hAnsi="Trebuchet MS"/>
                <w:color w:val="404040" w:themeColor="text1" w:themeTint="BF"/>
                <w:sz w:val="20"/>
                <w:szCs w:val="20"/>
              </w:rPr>
              <w:t xml:space="preserve"> </w:t>
            </w:r>
            <w:r w:rsidRPr="00804477">
              <w:rPr>
                <w:rFonts w:ascii="Trebuchet MS" w:hAnsi="Trebuchet MS"/>
                <w:b/>
                <w:color w:val="404040" w:themeColor="text1" w:themeTint="BF"/>
                <w:sz w:val="20"/>
                <w:szCs w:val="20"/>
              </w:rPr>
              <w:t>in voorbeelden verduidelijken</w:t>
            </w:r>
            <w:r w:rsidRPr="00804477">
              <w:rPr>
                <w:rFonts w:ascii="Trebuchet MS" w:hAnsi="Trebuchet MS"/>
                <w:color w:val="404040" w:themeColor="text1" w:themeTint="BF"/>
                <w:sz w:val="20"/>
                <w:szCs w:val="20"/>
              </w:rPr>
              <w:t>.</w:t>
            </w:r>
          </w:p>
        </w:tc>
      </w:tr>
      <w:tr w:rsidR="00804477" w:rsidRPr="00804477" w14:paraId="5DAA9887" w14:textId="77777777" w:rsidTr="000171DB">
        <w:tc>
          <w:tcPr>
            <w:tcW w:w="9719" w:type="dxa"/>
            <w:gridSpan w:val="2"/>
          </w:tcPr>
          <w:p w14:paraId="78438167"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50C854A3" w14:textId="77777777" w:rsidR="00804477" w:rsidRPr="00804477" w:rsidRDefault="00804477" w:rsidP="00804477">
            <w:pPr>
              <w:spacing w:after="120" w:line="360" w:lineRule="auto"/>
              <w:jc w:val="both"/>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 xml:space="preserve">Beeldmateriaal van enkele weefsels kan het microscopisch onderzoek aanvullen. Het is niet de bedoeling alle weefsel in detail te bespreken. De nadruk ligt hierbij op de relatie van celtypes met hun functie. </w:t>
            </w:r>
          </w:p>
          <w:p w14:paraId="3063D3BF" w14:textId="77777777" w:rsidR="00804477" w:rsidRPr="00804477" w:rsidRDefault="00804477" w:rsidP="00804477">
            <w:pPr>
              <w:spacing w:line="360" w:lineRule="auto"/>
              <w:rPr>
                <w:rFonts w:ascii="Trebuchet MS" w:hAnsi="Trebuchet MS" w:cs="Arial"/>
                <w:b/>
                <w:color w:val="404040" w:themeColor="text1" w:themeTint="BF"/>
                <w:sz w:val="20"/>
                <w:szCs w:val="20"/>
              </w:rPr>
            </w:pPr>
            <w:r w:rsidRPr="00804477">
              <w:rPr>
                <w:rFonts w:ascii="Trebuchet MS" w:hAnsi="Trebuchet MS"/>
                <w:color w:val="404040" w:themeColor="text1" w:themeTint="BF"/>
                <w:sz w:val="20"/>
                <w:szCs w:val="20"/>
              </w:rPr>
              <w:lastRenderedPageBreak/>
              <w:t>Deze doelstellingen bieden zeker ook de mogelijkheid om met plantaardig materiaal te werken wat als opstap kan dienen naar de leerstof i.v.m. fotosynthese. Men kan ook kiezen voor dierlijke weefsels in functie van verdere leerstof (bv. darmwand – heterotrofie, long – ademhaling …).</w:t>
            </w:r>
            <w:r w:rsidRPr="00804477">
              <w:rPr>
                <w:rFonts w:ascii="Trebuchet MS" w:hAnsi="Trebuchet MS"/>
                <w:color w:val="404040" w:themeColor="text1" w:themeTint="BF"/>
                <w:sz w:val="20"/>
                <w:szCs w:val="20"/>
              </w:rPr>
              <w:br/>
            </w:r>
          </w:p>
          <w:p w14:paraId="00BF1AC3" w14:textId="77777777" w:rsidR="00804477" w:rsidRPr="00804477" w:rsidRDefault="00804477" w:rsidP="00804477">
            <w:pPr>
              <w:spacing w:after="120" w:line="360" w:lineRule="auto"/>
              <w:rPr>
                <w:rFonts w:ascii="Trebuchet MS" w:hAnsi="Trebuchet MS"/>
                <w:color w:val="404040" w:themeColor="text1" w:themeTint="BF"/>
                <w:sz w:val="20"/>
                <w:szCs w:val="20"/>
              </w:rPr>
            </w:pPr>
            <w:r w:rsidRPr="00804477">
              <w:rPr>
                <w:rFonts w:ascii="Trebuchet MS" w:hAnsi="Trebuchet MS" w:cs="Arial"/>
                <w:b/>
                <w:color w:val="404040" w:themeColor="text1" w:themeTint="BF"/>
                <w:sz w:val="20"/>
                <w:szCs w:val="20"/>
              </w:rPr>
              <w:t>Suggesties</w:t>
            </w:r>
            <w:r w:rsidRPr="00804477">
              <w:rPr>
                <w:rFonts w:ascii="Trebuchet MS" w:hAnsi="Trebuchet MS" w:cs="Arial"/>
                <w:b/>
                <w:i/>
                <w:color w:val="404040" w:themeColor="text1" w:themeTint="BF"/>
                <w:sz w:val="20"/>
                <w:szCs w:val="20"/>
              </w:rPr>
              <w:t xml:space="preserve"> </w:t>
            </w:r>
            <w:r w:rsidRPr="00804477">
              <w:rPr>
                <w:rFonts w:ascii="Trebuchet MS" w:hAnsi="Trebuchet MS" w:cs="Arial"/>
                <w:b/>
                <w:color w:val="404040" w:themeColor="text1" w:themeTint="BF"/>
                <w:sz w:val="20"/>
                <w:szCs w:val="20"/>
              </w:rPr>
              <w:t>voor practica</w:t>
            </w:r>
          </w:p>
          <w:p w14:paraId="3E724C2F" w14:textId="77777777" w:rsidR="00804477" w:rsidRPr="00804477" w:rsidRDefault="00804477" w:rsidP="00804477">
            <w:pPr>
              <w:numPr>
                <w:ilvl w:val="0"/>
                <w:numId w:val="12"/>
              </w:numPr>
              <w:spacing w:after="120" w:line="360" w:lineRule="auto"/>
              <w:contextualSpacing/>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Microscopische studie van de functionele aanpassingen van het blad aan de fotosynthese.</w:t>
            </w:r>
          </w:p>
          <w:p w14:paraId="41E17A65" w14:textId="77777777" w:rsidR="00804477" w:rsidRPr="00804477" w:rsidRDefault="00804477" w:rsidP="00804477">
            <w:pPr>
              <w:numPr>
                <w:ilvl w:val="0"/>
                <w:numId w:val="12"/>
              </w:numPr>
              <w:spacing w:after="120" w:line="360" w:lineRule="auto"/>
              <w:contextualSpacing/>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Microscopische studie van de darmwand, doorsnede long (verschillende weefsels zijn zichtbaar).</w:t>
            </w:r>
          </w:p>
          <w:p w14:paraId="02215966" w14:textId="77777777" w:rsidR="00804477" w:rsidRPr="00804477" w:rsidRDefault="00804477" w:rsidP="00804477">
            <w:pPr>
              <w:numPr>
                <w:ilvl w:val="0"/>
                <w:numId w:val="12"/>
              </w:numPr>
              <w:spacing w:line="360" w:lineRule="auto"/>
              <w:contextualSpacing/>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Microscopische vergelijking van epitheel met kraakbeenweefsel, beenweefsel.</w:t>
            </w:r>
          </w:p>
          <w:p w14:paraId="546F5653" w14:textId="77777777" w:rsidR="00804477" w:rsidRPr="00804477" w:rsidRDefault="00804477" w:rsidP="00804477">
            <w:pPr>
              <w:spacing w:line="360" w:lineRule="auto"/>
              <w:rPr>
                <w:rFonts w:ascii="Trebuchet MS" w:hAnsi="Trebuchet MS" w:cs="Arial"/>
                <w:b/>
                <w:color w:val="404040" w:themeColor="text1" w:themeTint="BF"/>
                <w:sz w:val="20"/>
                <w:szCs w:val="20"/>
              </w:rPr>
            </w:pPr>
          </w:p>
          <w:p w14:paraId="4E4F97CE" w14:textId="77777777" w:rsidR="00804477" w:rsidRPr="00804477" w:rsidRDefault="00804477" w:rsidP="00804477">
            <w:pPr>
              <w:spacing w:before="60" w:after="120" w:line="360" w:lineRule="auto"/>
              <w:rPr>
                <w:rFonts w:ascii="Trebuchet MS" w:hAnsi="Trebuchet MS" w:cs="Arial"/>
                <w:b/>
                <w:color w:val="404040" w:themeColor="text1" w:themeTint="BF"/>
                <w:sz w:val="20"/>
                <w:szCs w:val="20"/>
              </w:rPr>
            </w:pPr>
            <w:r w:rsidRPr="00804477">
              <w:rPr>
                <w:rFonts w:ascii="Trebuchet MS" w:hAnsi="Trebuchet MS" w:cs="Arial"/>
                <w:b/>
                <w:color w:val="404040" w:themeColor="text1" w:themeTint="BF"/>
                <w:sz w:val="20"/>
                <w:szCs w:val="20"/>
              </w:rPr>
              <w:t>Link met de eerste graad</w:t>
            </w:r>
          </w:p>
          <w:p w14:paraId="5E7F88A9" w14:textId="77777777" w:rsidR="00804477" w:rsidRPr="00804477" w:rsidRDefault="00804477" w:rsidP="00804477">
            <w:pPr>
              <w:spacing w:before="60" w:after="120" w:line="360" w:lineRule="auto"/>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 xml:space="preserve">In het leerplan Natuurwetenschappen van de </w:t>
            </w:r>
            <w:r w:rsidR="00F670C8">
              <w:rPr>
                <w:rFonts w:ascii="Trebuchet MS" w:hAnsi="Trebuchet MS"/>
                <w:color w:val="404040" w:themeColor="text1" w:themeTint="BF"/>
                <w:sz w:val="20"/>
                <w:szCs w:val="20"/>
              </w:rPr>
              <w:t>1ste</w:t>
            </w:r>
            <w:r w:rsidRPr="00804477">
              <w:rPr>
                <w:rFonts w:ascii="Trebuchet MS" w:hAnsi="Trebuchet MS"/>
                <w:color w:val="404040" w:themeColor="text1" w:themeTint="BF"/>
                <w:sz w:val="20"/>
                <w:szCs w:val="20"/>
              </w:rPr>
              <w:t xml:space="preserve"> graad zijn twee doelstellingen opgenomen in verband met cellen en weefsels en de samenhang binnen organismen. In de eerste graad ligt de nadruk op het onderscheid cel - weefsel – orgaan – organisme terwijl hier het verband tussen bouw en functie centraal staat.</w:t>
            </w:r>
            <w:r w:rsidRPr="00804477">
              <w:rPr>
                <w:rFonts w:ascii="Trebuchet MS" w:hAnsi="Trebuchet MS"/>
                <w:color w:val="404040" w:themeColor="text1" w:themeTint="BF"/>
                <w:sz w:val="20"/>
                <w:szCs w:val="20"/>
              </w:rPr>
              <w:br/>
              <w:t>Zie B12 (In concrete voorbeelden illustreren dat er in een organisme een samenhang is tussen verschillende organisatieniveaus) en B13 (Vanuit lichtmicroscopische waarnemingen afleiden dat cellen gegroepeerd zijn in weefsels en weefsels in organen) uit het leerplan van de eerste graad.</w:t>
            </w:r>
          </w:p>
        </w:tc>
      </w:tr>
    </w:tbl>
    <w:p w14:paraId="64821753" w14:textId="77777777" w:rsidR="00804477" w:rsidRPr="00804477" w:rsidRDefault="00804477" w:rsidP="00257141">
      <w:pPr>
        <w:pStyle w:val="LPKop2"/>
      </w:pPr>
      <w:bookmarkStart w:id="26" w:name="_Toc481576931"/>
      <w:r w:rsidRPr="00804477">
        <w:lastRenderedPageBreak/>
        <w:t>Stofwisselingsprocessen en hun regulatie</w:t>
      </w:r>
      <w:bookmarkEnd w:id="26"/>
    </w:p>
    <w:p w14:paraId="6DC5B21A" w14:textId="77777777" w:rsidR="00804477" w:rsidRPr="00A82627" w:rsidRDefault="00804477" w:rsidP="00257141">
      <w:pPr>
        <w:pStyle w:val="LPKop3"/>
        <w:rPr>
          <w:color w:val="262626" w:themeColor="text1" w:themeTint="D9"/>
        </w:rPr>
      </w:pPr>
      <w:r w:rsidRPr="00A82627">
        <w:rPr>
          <w:color w:val="262626" w:themeColor="text1" w:themeTint="D9"/>
        </w:rPr>
        <w:t>Belang van biomoleculen</w:t>
      </w:r>
    </w:p>
    <w:p w14:paraId="544E7F50" w14:textId="77777777" w:rsidR="00804477" w:rsidRPr="00804477" w:rsidRDefault="00804477" w:rsidP="00804477">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(ca 9 lestijden)</w:t>
      </w:r>
    </w:p>
    <w:tbl>
      <w:tblPr>
        <w:tblStyle w:val="Tabelraster12"/>
        <w:tblW w:w="9724" w:type="dxa"/>
        <w:tblInd w:w="-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7"/>
      </w:tblGrid>
      <w:tr w:rsidR="00804477" w:rsidRPr="00804477" w14:paraId="290BD788" w14:textId="77777777" w:rsidTr="00CA312F">
        <w:tc>
          <w:tcPr>
            <w:tcW w:w="817" w:type="dxa"/>
            <w:shd w:val="clear" w:color="auto" w:fill="990099"/>
            <w:vAlign w:val="center"/>
          </w:tcPr>
          <w:p w14:paraId="6277013E" w14:textId="77777777" w:rsidR="00804477" w:rsidRPr="00804477" w:rsidRDefault="00804477" w:rsidP="00804477">
            <w:pPr>
              <w:numPr>
                <w:ilvl w:val="0"/>
                <w:numId w:val="8"/>
              </w:numPr>
              <w:spacing w:before="120" w:after="120" w:line="260" w:lineRule="exact"/>
              <w:jc w:val="center"/>
              <w:rPr>
                <w:rFonts w:ascii="Trebuchet MS" w:eastAsia="Times New Roman" w:hAnsi="Trebuchet MS" w:cs="Times New Roman"/>
                <w:sz w:val="20"/>
                <w:szCs w:val="20"/>
                <w:lang w:val="nl-NL" w:eastAsia="nl-NL"/>
              </w:rPr>
            </w:pPr>
          </w:p>
        </w:tc>
        <w:tc>
          <w:tcPr>
            <w:tcW w:w="8907" w:type="dxa"/>
            <w:shd w:val="clear" w:color="auto" w:fill="EEECE1" w:themeFill="background2"/>
            <w:vAlign w:val="center"/>
          </w:tcPr>
          <w:p w14:paraId="0A7797EB" w14:textId="77777777" w:rsidR="00804477" w:rsidRPr="00804477" w:rsidRDefault="00804477" w:rsidP="00804477">
            <w:pPr>
              <w:spacing w:before="60" w:after="60"/>
              <w:rPr>
                <w:rFonts w:ascii="Trebuchet MS" w:hAnsi="Trebuchet MS"/>
                <w:color w:val="404040" w:themeColor="text1" w:themeTint="BF"/>
                <w:sz w:val="20"/>
                <w:szCs w:val="20"/>
              </w:rPr>
            </w:pPr>
            <w:r w:rsidRPr="00804477">
              <w:rPr>
                <w:rFonts w:ascii="Trebuchet MS" w:hAnsi="Trebuchet MS" w:cs="Arial"/>
                <w:b/>
                <w:bCs/>
                <w:color w:val="404040" w:themeColor="text1" w:themeTint="BF"/>
                <w:sz w:val="20"/>
                <w:szCs w:val="20"/>
              </w:rPr>
              <w:t>Eigenschappen en belang</w:t>
            </w:r>
            <w:r w:rsidRPr="00804477">
              <w:rPr>
                <w:rFonts w:ascii="Trebuchet MS" w:hAnsi="Trebuchet MS" w:cs="Arial"/>
                <w:bCs/>
                <w:color w:val="404040" w:themeColor="text1" w:themeTint="BF"/>
                <w:sz w:val="20"/>
                <w:szCs w:val="20"/>
              </w:rPr>
              <w:t xml:space="preserve"> van biochemisch belangrijke stoffen </w:t>
            </w:r>
            <w:r w:rsidRPr="00804477">
              <w:rPr>
                <w:rFonts w:ascii="Trebuchet MS" w:hAnsi="Trebuchet MS" w:cs="Arial"/>
                <w:b/>
                <w:bCs/>
                <w:color w:val="404040" w:themeColor="text1" w:themeTint="BF"/>
                <w:sz w:val="20"/>
                <w:szCs w:val="20"/>
              </w:rPr>
              <w:t>in verband brengen</w:t>
            </w:r>
            <w:r w:rsidRPr="00804477">
              <w:rPr>
                <w:rFonts w:ascii="Trebuchet MS" w:hAnsi="Trebuchet MS" w:cs="Arial"/>
                <w:bCs/>
                <w:color w:val="404040" w:themeColor="text1" w:themeTint="BF"/>
                <w:sz w:val="20"/>
                <w:szCs w:val="20"/>
              </w:rPr>
              <w:t xml:space="preserve"> met hun moleculaire structuur.</w:t>
            </w:r>
          </w:p>
        </w:tc>
      </w:tr>
      <w:tr w:rsidR="00804477" w:rsidRPr="00804477" w14:paraId="1431C6ED" w14:textId="77777777" w:rsidTr="00CA312F">
        <w:tc>
          <w:tcPr>
            <w:tcW w:w="9724" w:type="dxa"/>
            <w:gridSpan w:val="2"/>
            <w:tcBorders>
              <w:bottom w:val="single" w:sz="4" w:space="0" w:color="EEECE1" w:themeColor="background2"/>
            </w:tcBorders>
          </w:tcPr>
          <w:p w14:paraId="465848FC"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43F4B773"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Bij alle stofwisselingsprocessen is er steeds een wisselwerking tussen materie en energie. Als opstap kunnen hier de suikers, vetten en eiwitten aan bod komen. Het is niet de bedoeling om deze organische verbindingen zeer chemisch te bespreken. </w:t>
            </w:r>
            <w:r w:rsidRPr="00804477">
              <w:rPr>
                <w:rFonts w:ascii="Trebuchet MS" w:eastAsia="Times New Roman" w:hAnsi="Trebuchet MS" w:cs="Arial"/>
                <w:bCs/>
                <w:color w:val="404040" w:themeColor="text1" w:themeTint="BF"/>
                <w:sz w:val="20"/>
                <w:szCs w:val="20"/>
                <w:lang w:val="nl-NL" w:eastAsia="nl-NL"/>
              </w:rPr>
              <w:t xml:space="preserve">Een sterk vereenvoudigde voorstelling van deze macromoleculen is voldoende. </w:t>
            </w:r>
            <w:r w:rsidRPr="00804477">
              <w:rPr>
                <w:rFonts w:ascii="Trebuchet MS" w:eastAsia="Times New Roman" w:hAnsi="Trebuchet MS" w:cs="Times New Roman"/>
                <w:color w:val="404040" w:themeColor="text1" w:themeTint="BF"/>
                <w:sz w:val="20"/>
                <w:szCs w:val="20"/>
                <w:lang w:val="nl-NL" w:eastAsia="nl-NL"/>
              </w:rPr>
              <w:t>Het volstaat dat leerlingen deze verbindingen herkennen, van elkaar kunnen onderscheiden, kennismaken met de respectievelijke eigenschappen die belangrijk zijn voor het functioneren van organismen en de link kunnen leggen met het voorkomen in die organismen.</w:t>
            </w:r>
          </w:p>
          <w:p w14:paraId="1E2E90B2"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Volgende aspecten kunnen aan bod komen:</w:t>
            </w:r>
          </w:p>
          <w:p w14:paraId="7B71AEF0" w14:textId="77777777" w:rsidR="00804477" w:rsidRPr="00804477" w:rsidRDefault="00804477" w:rsidP="00804477">
            <w:pPr>
              <w:keepLines/>
              <w:numPr>
                <w:ilvl w:val="0"/>
                <w:numId w:val="14"/>
              </w:numPr>
              <w:spacing w:after="120" w:line="360" w:lineRule="auto"/>
              <w:ind w:left="457" w:hanging="283"/>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Suikers met als </w:t>
            </w:r>
            <w:proofErr w:type="spellStart"/>
            <w:r w:rsidRPr="00804477">
              <w:rPr>
                <w:rFonts w:ascii="Trebuchet MS" w:eastAsia="Times New Roman" w:hAnsi="Trebuchet MS" w:cs="Times New Roman"/>
                <w:color w:val="404040" w:themeColor="text1" w:themeTint="BF"/>
                <w:sz w:val="20"/>
                <w:szCs w:val="20"/>
                <w:lang w:val="nl-NL" w:eastAsia="nl-NL"/>
              </w:rPr>
              <w:t>brutoformule</w:t>
            </w:r>
            <w:proofErr w:type="spellEnd"/>
            <w:r w:rsidRPr="00804477">
              <w:rPr>
                <w:rFonts w:ascii="Trebuchet MS" w:eastAsia="Times New Roman" w:hAnsi="Trebuchet MS" w:cs="Times New Roman"/>
                <w:color w:val="404040" w:themeColor="text1" w:themeTint="BF"/>
                <w:sz w:val="20"/>
                <w:szCs w:val="20"/>
                <w:lang w:val="nl-NL" w:eastAsia="nl-NL"/>
              </w:rPr>
              <w:t xml:space="preserve"> C</w:t>
            </w:r>
            <w:r w:rsidRPr="00804477">
              <w:rPr>
                <w:rFonts w:ascii="Trebuchet MS" w:eastAsia="Times New Roman" w:hAnsi="Trebuchet MS" w:cs="Times New Roman"/>
                <w:color w:val="404040" w:themeColor="text1" w:themeTint="BF"/>
                <w:sz w:val="20"/>
                <w:szCs w:val="20"/>
                <w:vertAlign w:val="subscript"/>
                <w:lang w:val="nl-NL" w:eastAsia="nl-NL"/>
              </w:rPr>
              <w:t>n</w:t>
            </w:r>
            <w:r w:rsidRPr="00804477">
              <w:rPr>
                <w:rFonts w:ascii="Trebuchet MS" w:eastAsia="Times New Roman" w:hAnsi="Trebuchet MS" w:cs="Times New Roman"/>
                <w:color w:val="404040" w:themeColor="text1" w:themeTint="BF"/>
                <w:sz w:val="20"/>
                <w:szCs w:val="20"/>
                <w:lang w:val="nl-NL" w:eastAsia="nl-NL"/>
              </w:rPr>
              <w:t>H</w:t>
            </w:r>
            <w:r w:rsidRPr="00804477">
              <w:rPr>
                <w:rFonts w:ascii="Trebuchet MS" w:eastAsia="Times New Roman" w:hAnsi="Trebuchet MS" w:cs="Times New Roman"/>
                <w:color w:val="404040" w:themeColor="text1" w:themeTint="BF"/>
                <w:sz w:val="20"/>
                <w:szCs w:val="20"/>
                <w:vertAlign w:val="subscript"/>
                <w:lang w:val="nl-NL" w:eastAsia="nl-NL"/>
              </w:rPr>
              <w:t>2m</w:t>
            </w:r>
            <w:r w:rsidRPr="00804477">
              <w:rPr>
                <w:rFonts w:ascii="Trebuchet MS" w:eastAsia="Times New Roman" w:hAnsi="Trebuchet MS" w:cs="Times New Roman"/>
                <w:color w:val="404040" w:themeColor="text1" w:themeTint="BF"/>
                <w:sz w:val="20"/>
                <w:szCs w:val="20"/>
                <w:lang w:val="nl-NL" w:eastAsia="nl-NL"/>
              </w:rPr>
              <w:t>O</w:t>
            </w:r>
            <w:r w:rsidRPr="00804477">
              <w:rPr>
                <w:rFonts w:ascii="Trebuchet MS" w:eastAsia="Times New Roman" w:hAnsi="Trebuchet MS" w:cs="Times New Roman"/>
                <w:color w:val="404040" w:themeColor="text1" w:themeTint="BF"/>
                <w:sz w:val="20"/>
                <w:szCs w:val="20"/>
                <w:vertAlign w:val="subscript"/>
                <w:lang w:val="nl-NL" w:eastAsia="nl-NL"/>
              </w:rPr>
              <w:t>m</w:t>
            </w:r>
            <w:r w:rsidRPr="00804477">
              <w:rPr>
                <w:rFonts w:ascii="Trebuchet MS" w:eastAsia="Times New Roman" w:hAnsi="Trebuchet MS" w:cs="Times New Roman"/>
                <w:color w:val="404040" w:themeColor="text1" w:themeTint="BF"/>
                <w:sz w:val="20"/>
                <w:szCs w:val="20"/>
                <w:lang w:val="nl-NL" w:eastAsia="nl-NL"/>
              </w:rPr>
              <w:t xml:space="preserve">; aanwezigheid van OH-groepen, vereenvoudigde structuur, het onderscheid mono-, di- en polysachariden; het belang als energierijke verbinding; het voorkomen van polysachariden als reservemateriaal of niet door de mens afbreekbare cellulose; </w:t>
            </w:r>
          </w:p>
          <w:p w14:paraId="535128D1" w14:textId="77777777" w:rsidR="00804477" w:rsidRPr="00804477" w:rsidRDefault="00804477" w:rsidP="00804477">
            <w:pPr>
              <w:keepLines/>
              <w:numPr>
                <w:ilvl w:val="0"/>
                <w:numId w:val="14"/>
              </w:numPr>
              <w:spacing w:after="120" w:line="360" w:lineRule="auto"/>
              <w:ind w:left="457" w:hanging="283"/>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lastRenderedPageBreak/>
              <w:t xml:space="preserve">Vetten zijn opgebouwd uit glycerol en verschillende vetzuren; het onderscheid verzadigde – onverzadigde vetten, het belang als energiereserve; maar ook de typische structuur van fosfolipiden in membranen; </w:t>
            </w:r>
          </w:p>
          <w:p w14:paraId="6B97CF09" w14:textId="77777777" w:rsidR="00804477" w:rsidRPr="00804477" w:rsidRDefault="00804477" w:rsidP="00804477">
            <w:pPr>
              <w:keepLines/>
              <w:numPr>
                <w:ilvl w:val="0"/>
                <w:numId w:val="14"/>
              </w:numPr>
              <w:spacing w:after="120" w:line="360" w:lineRule="auto"/>
              <w:ind w:left="457" w:hanging="283"/>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Eiwitten zijn polymeren van aminozuren, hebben een typische primaire, secundaire en tertiaire ev. quaternaire structuur, zijn o.a. belangrijk als bouwstoffen, enzymen, hormonen, antistoffen … </w:t>
            </w:r>
          </w:p>
          <w:p w14:paraId="39EE88CD"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Hier kan ook het belang van water en mineralen voor organismen aan bod komen.</w:t>
            </w:r>
          </w:p>
          <w:p w14:paraId="0F02F61E" w14:textId="77777777" w:rsidR="00804477" w:rsidRPr="00804477" w:rsidRDefault="00804477" w:rsidP="00804477">
            <w:pPr>
              <w:spacing w:before="60" w:after="120" w:line="360" w:lineRule="auto"/>
              <w:rPr>
                <w:rFonts w:ascii="Trebuchet MS" w:hAnsi="Trebuchet MS" w:cs="Arial"/>
                <w:b/>
                <w:color w:val="404040" w:themeColor="text1" w:themeTint="BF"/>
                <w:sz w:val="20"/>
                <w:szCs w:val="20"/>
              </w:rPr>
            </w:pPr>
            <w:r w:rsidRPr="00804477">
              <w:rPr>
                <w:rFonts w:ascii="Trebuchet MS" w:hAnsi="Trebuchet MS" w:cs="Arial"/>
                <w:b/>
                <w:color w:val="404040" w:themeColor="text1" w:themeTint="BF"/>
                <w:sz w:val="20"/>
                <w:szCs w:val="20"/>
              </w:rPr>
              <w:t>Suggesties</w:t>
            </w:r>
            <w:r w:rsidRPr="00804477">
              <w:rPr>
                <w:rFonts w:ascii="Trebuchet MS" w:hAnsi="Trebuchet MS" w:cs="Arial"/>
                <w:b/>
                <w:i/>
                <w:color w:val="404040" w:themeColor="text1" w:themeTint="BF"/>
                <w:sz w:val="20"/>
                <w:szCs w:val="20"/>
              </w:rPr>
              <w:t xml:space="preserve"> </w:t>
            </w:r>
            <w:r w:rsidRPr="00804477">
              <w:rPr>
                <w:rFonts w:ascii="Trebuchet MS" w:hAnsi="Trebuchet MS" w:cs="Arial"/>
                <w:b/>
                <w:color w:val="404040" w:themeColor="text1" w:themeTint="BF"/>
                <w:sz w:val="20"/>
                <w:szCs w:val="20"/>
              </w:rPr>
              <w:t>voor practica</w:t>
            </w:r>
          </w:p>
          <w:p w14:paraId="7FA8A7F9" w14:textId="77777777" w:rsidR="00804477" w:rsidRPr="00804477" w:rsidRDefault="00804477" w:rsidP="00804477">
            <w:pPr>
              <w:numPr>
                <w:ilvl w:val="0"/>
                <w:numId w:val="15"/>
              </w:numPr>
              <w:spacing w:before="60" w:after="120" w:line="360" w:lineRule="auto"/>
              <w:ind w:left="457" w:hanging="283"/>
              <w:contextualSpacing/>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Herkenningsreactie op suikers vetten en eiwitten.</w:t>
            </w:r>
          </w:p>
          <w:p w14:paraId="0440FBD0" w14:textId="77777777" w:rsidR="00804477" w:rsidRPr="00804477" w:rsidRDefault="00804477" w:rsidP="00804477">
            <w:pPr>
              <w:numPr>
                <w:ilvl w:val="0"/>
                <w:numId w:val="15"/>
              </w:numPr>
              <w:spacing w:before="60" w:after="120" w:line="360" w:lineRule="auto"/>
              <w:ind w:left="457" w:hanging="283"/>
              <w:contextualSpacing/>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Aantonen van de aanwezigheid van suikers, vetten, eiwitten.</w:t>
            </w:r>
          </w:p>
          <w:p w14:paraId="4C0913E2" w14:textId="77777777" w:rsidR="00804477" w:rsidRPr="00804477" w:rsidRDefault="00804477" w:rsidP="00804477">
            <w:pPr>
              <w:numPr>
                <w:ilvl w:val="0"/>
                <w:numId w:val="15"/>
              </w:numPr>
              <w:spacing w:before="60" w:after="120" w:line="360" w:lineRule="auto"/>
              <w:ind w:left="457" w:hanging="283"/>
              <w:contextualSpacing/>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Bepalen van het watergehalte (</w:t>
            </w:r>
            <w:proofErr w:type="spellStart"/>
            <w:r w:rsidRPr="00804477">
              <w:rPr>
                <w:rFonts w:ascii="Trebuchet MS" w:eastAsia="Times New Roman" w:hAnsi="Trebuchet MS" w:cs="Times New Roman"/>
                <w:color w:val="404040" w:themeColor="text1" w:themeTint="BF"/>
                <w:sz w:val="20"/>
                <w:szCs w:val="20"/>
                <w:lang w:val="nl-NL" w:eastAsia="nl-NL"/>
              </w:rPr>
              <w:t>drogestofbepaling</w:t>
            </w:r>
            <w:proofErr w:type="spellEnd"/>
            <w:r w:rsidRPr="00804477">
              <w:rPr>
                <w:rFonts w:ascii="Trebuchet MS" w:eastAsia="Times New Roman" w:hAnsi="Trebuchet MS" w:cs="Times New Roman"/>
                <w:color w:val="404040" w:themeColor="text1" w:themeTint="BF"/>
                <w:sz w:val="20"/>
                <w:szCs w:val="20"/>
                <w:lang w:val="nl-NL" w:eastAsia="nl-NL"/>
              </w:rPr>
              <w:t xml:space="preserve">), </w:t>
            </w:r>
            <w:proofErr w:type="spellStart"/>
            <w:r w:rsidRPr="00804477">
              <w:rPr>
                <w:rFonts w:ascii="Trebuchet MS" w:eastAsia="Times New Roman" w:hAnsi="Trebuchet MS" w:cs="Times New Roman"/>
                <w:color w:val="404040" w:themeColor="text1" w:themeTint="BF"/>
                <w:sz w:val="20"/>
                <w:szCs w:val="20"/>
                <w:lang w:val="nl-NL" w:eastAsia="nl-NL"/>
              </w:rPr>
              <w:t>asgehalte</w:t>
            </w:r>
            <w:proofErr w:type="spellEnd"/>
            <w:r w:rsidRPr="00804477">
              <w:rPr>
                <w:rFonts w:ascii="Trebuchet MS" w:eastAsia="Times New Roman" w:hAnsi="Trebuchet MS" w:cs="Times New Roman"/>
                <w:color w:val="404040" w:themeColor="text1" w:themeTint="BF"/>
                <w:sz w:val="20"/>
                <w:szCs w:val="20"/>
                <w:lang w:val="nl-NL" w:eastAsia="nl-NL"/>
              </w:rPr>
              <w:t>.</w:t>
            </w:r>
          </w:p>
          <w:p w14:paraId="134C9D38"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Link met de eerste graad</w:t>
            </w:r>
          </w:p>
          <w:p w14:paraId="7D383832" w14:textId="77777777" w:rsidR="00804477" w:rsidRPr="00804477" w:rsidRDefault="00804477" w:rsidP="00804477">
            <w:pPr>
              <w:spacing w:before="60" w:after="120" w:line="360" w:lineRule="auto"/>
              <w:jc w:val="both"/>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In het kader van het bestuderen van de spijsvertering zal de vertering van enkele organische verbindingen zoals zetmeel en eiwitten al op een heel eenvoudige manier aan bod zijn gekomen. Hier lag de nadruk vooral op plaats van de vertering in het spijsverteringsstelsel en minder op de aard van de organische verbindingen.</w:t>
            </w:r>
            <w:r w:rsidRPr="00804477">
              <w:rPr>
                <w:rFonts w:ascii="Trebuchet MS" w:hAnsi="Trebuchet MS"/>
                <w:color w:val="404040" w:themeColor="text1" w:themeTint="BF"/>
                <w:sz w:val="20"/>
                <w:szCs w:val="20"/>
              </w:rPr>
              <w:br/>
              <w:t xml:space="preserve">Zie B34 in het leerplan van de eerste graad (Verschillende stappen in de vertering </w:t>
            </w:r>
            <w:r w:rsidRPr="00804477">
              <w:rPr>
                <w:rFonts w:ascii="Trebuchet MS" w:hAnsi="Trebuchet MS"/>
                <w:b/>
                <w:color w:val="404040" w:themeColor="text1" w:themeTint="BF"/>
                <w:sz w:val="20"/>
                <w:szCs w:val="20"/>
              </w:rPr>
              <w:t xml:space="preserve">onderzoeken en situeren </w:t>
            </w:r>
            <w:r w:rsidRPr="00804477">
              <w:rPr>
                <w:rFonts w:ascii="Trebuchet MS" w:hAnsi="Trebuchet MS"/>
                <w:color w:val="404040" w:themeColor="text1" w:themeTint="BF"/>
                <w:sz w:val="20"/>
                <w:szCs w:val="20"/>
              </w:rPr>
              <w:t>in het spijsverteringsstelsel).</w:t>
            </w:r>
          </w:p>
          <w:p w14:paraId="70D0C19C" w14:textId="77777777" w:rsidR="00804477" w:rsidRPr="00804477" w:rsidRDefault="00804477" w:rsidP="00804477">
            <w:pPr>
              <w:spacing w:before="60" w:after="120" w:line="360" w:lineRule="auto"/>
              <w:rPr>
                <w:rFonts w:ascii="Trebuchet MS" w:hAnsi="Trebuchet MS" w:cs="Arial"/>
                <w:b/>
                <w:color w:val="404040" w:themeColor="text1" w:themeTint="BF"/>
                <w:sz w:val="20"/>
                <w:szCs w:val="20"/>
              </w:rPr>
            </w:pPr>
            <w:r w:rsidRPr="00804477">
              <w:rPr>
                <w:rFonts w:ascii="Trebuchet MS" w:hAnsi="Trebuchet MS" w:cs="Arial"/>
                <w:b/>
                <w:color w:val="404040" w:themeColor="text1" w:themeTint="BF"/>
                <w:sz w:val="20"/>
                <w:szCs w:val="20"/>
              </w:rPr>
              <w:t>Link met chemie</w:t>
            </w:r>
          </w:p>
          <w:p w14:paraId="0C076EC9" w14:textId="4C8A2FAD" w:rsidR="00804477" w:rsidRPr="00804477" w:rsidRDefault="00804477" w:rsidP="00804477">
            <w:pPr>
              <w:spacing w:before="60" w:after="120" w:line="360" w:lineRule="auto"/>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 xml:space="preserve">Deze biochemisch belangrijke stoffen komen op het einde van het tweede leerjaar van derde graad uitvoerig aan bod in het vak chemie. Zie B58 in het leerplan Toegepaste chemie (Fysische eigenschappen en chemische reacties van </w:t>
            </w:r>
            <w:proofErr w:type="spellStart"/>
            <w:r w:rsidRPr="00804477">
              <w:rPr>
                <w:rFonts w:ascii="Trebuchet MS" w:hAnsi="Trebuchet MS"/>
                <w:color w:val="404040" w:themeColor="text1" w:themeTint="BF"/>
                <w:sz w:val="20"/>
                <w:szCs w:val="20"/>
              </w:rPr>
              <w:t>polyfunctionele</w:t>
            </w:r>
            <w:proofErr w:type="spellEnd"/>
            <w:r w:rsidRPr="00804477">
              <w:rPr>
                <w:rFonts w:ascii="Trebuchet MS" w:hAnsi="Trebuchet MS"/>
                <w:color w:val="404040" w:themeColor="text1" w:themeTint="BF"/>
                <w:sz w:val="20"/>
                <w:szCs w:val="20"/>
              </w:rPr>
              <w:t xml:space="preserve"> verbindingen </w:t>
            </w:r>
            <w:r w:rsidRPr="00804477">
              <w:rPr>
                <w:rFonts w:ascii="Trebuchet MS" w:hAnsi="Trebuchet MS"/>
                <w:b/>
                <w:color w:val="404040" w:themeColor="text1" w:themeTint="BF"/>
                <w:sz w:val="20"/>
                <w:szCs w:val="20"/>
              </w:rPr>
              <w:t>in verband brengen met</w:t>
            </w:r>
            <w:r w:rsidRPr="00804477">
              <w:rPr>
                <w:rFonts w:ascii="Trebuchet MS" w:hAnsi="Trebuchet MS"/>
                <w:color w:val="404040" w:themeColor="text1" w:themeTint="BF"/>
                <w:sz w:val="20"/>
                <w:szCs w:val="20"/>
              </w:rPr>
              <w:t xml:space="preserve"> de molecuulstructuur.).</w:t>
            </w:r>
          </w:p>
        </w:tc>
      </w:tr>
      <w:tr w:rsidR="00804477" w:rsidRPr="00804477" w14:paraId="77EB0BE2" w14:textId="77777777" w:rsidTr="00CA312F">
        <w:tc>
          <w:tcPr>
            <w:tcW w:w="9724" w:type="dxa"/>
            <w:gridSpan w:val="2"/>
            <w:tcBorders>
              <w:left w:val="nil"/>
              <w:right w:val="nil"/>
            </w:tcBorders>
          </w:tcPr>
          <w:p w14:paraId="54A92486" w14:textId="43E7DEE9" w:rsidR="00CA312F" w:rsidRPr="00804477" w:rsidRDefault="00CA312F" w:rsidP="00804477">
            <w:pPr>
              <w:spacing w:before="60" w:line="360" w:lineRule="auto"/>
              <w:jc w:val="both"/>
              <w:rPr>
                <w:rFonts w:ascii="Trebuchet MS" w:hAnsi="Trebuchet MS"/>
                <w:b/>
                <w:color w:val="404040" w:themeColor="text1" w:themeTint="BF"/>
                <w:sz w:val="20"/>
                <w:szCs w:val="20"/>
              </w:rPr>
            </w:pPr>
          </w:p>
        </w:tc>
      </w:tr>
      <w:tr w:rsidR="00804477" w:rsidRPr="00804477" w14:paraId="33A1396A" w14:textId="77777777" w:rsidTr="00CA312F">
        <w:tc>
          <w:tcPr>
            <w:tcW w:w="817" w:type="dxa"/>
            <w:shd w:val="clear" w:color="auto" w:fill="990099"/>
            <w:vAlign w:val="center"/>
          </w:tcPr>
          <w:p w14:paraId="0F33C9D3" w14:textId="77777777" w:rsidR="00804477" w:rsidRPr="00804477" w:rsidRDefault="00804477" w:rsidP="00804477">
            <w:pPr>
              <w:numPr>
                <w:ilvl w:val="0"/>
                <w:numId w:val="8"/>
              </w:numPr>
              <w:spacing w:before="120" w:after="120" w:line="260" w:lineRule="exact"/>
              <w:jc w:val="center"/>
              <w:rPr>
                <w:rFonts w:ascii="Trebuchet MS" w:eastAsia="Times New Roman" w:hAnsi="Trebuchet MS" w:cs="Times New Roman"/>
                <w:sz w:val="20"/>
                <w:szCs w:val="20"/>
                <w:lang w:val="nl-NL" w:eastAsia="nl-NL"/>
              </w:rPr>
            </w:pPr>
          </w:p>
        </w:tc>
        <w:tc>
          <w:tcPr>
            <w:tcW w:w="8907" w:type="dxa"/>
            <w:shd w:val="clear" w:color="auto" w:fill="EEECE1" w:themeFill="background2"/>
            <w:vAlign w:val="center"/>
          </w:tcPr>
          <w:p w14:paraId="50D26CB5" w14:textId="77777777" w:rsidR="00804477" w:rsidRPr="00804477" w:rsidRDefault="00804477" w:rsidP="00804477">
            <w:pPr>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 xml:space="preserve">Het </w:t>
            </w:r>
            <w:r w:rsidRPr="00804477">
              <w:rPr>
                <w:rFonts w:ascii="Trebuchet MS" w:hAnsi="Trebuchet MS"/>
                <w:b/>
                <w:color w:val="404040" w:themeColor="text1" w:themeTint="BF"/>
                <w:sz w:val="20"/>
                <w:szCs w:val="20"/>
              </w:rPr>
              <w:t>belang</w:t>
            </w:r>
            <w:r w:rsidRPr="00804477">
              <w:rPr>
                <w:rFonts w:ascii="Trebuchet MS" w:hAnsi="Trebuchet MS"/>
                <w:color w:val="404040" w:themeColor="text1" w:themeTint="BF"/>
                <w:sz w:val="20"/>
                <w:szCs w:val="20"/>
              </w:rPr>
              <w:t xml:space="preserve"> van ATP als biologisch bruikbare energie </w:t>
            </w:r>
            <w:r w:rsidRPr="00804477">
              <w:rPr>
                <w:rFonts w:ascii="Trebuchet MS" w:hAnsi="Trebuchet MS"/>
                <w:b/>
                <w:color w:val="404040" w:themeColor="text1" w:themeTint="BF"/>
                <w:sz w:val="20"/>
                <w:szCs w:val="20"/>
              </w:rPr>
              <w:t>illustreren</w:t>
            </w:r>
            <w:r w:rsidRPr="00804477">
              <w:rPr>
                <w:rFonts w:ascii="Trebuchet MS" w:hAnsi="Trebuchet MS"/>
                <w:color w:val="404040" w:themeColor="text1" w:themeTint="BF"/>
                <w:sz w:val="20"/>
                <w:szCs w:val="20"/>
              </w:rPr>
              <w:t>.</w:t>
            </w:r>
          </w:p>
        </w:tc>
      </w:tr>
      <w:tr w:rsidR="00804477" w:rsidRPr="00804477" w14:paraId="7EA586F3" w14:textId="77777777" w:rsidTr="00CA312F">
        <w:tc>
          <w:tcPr>
            <w:tcW w:w="9724" w:type="dxa"/>
            <w:gridSpan w:val="2"/>
            <w:tcBorders>
              <w:bottom w:val="single" w:sz="4" w:space="0" w:color="EEECE1" w:themeColor="background2"/>
            </w:tcBorders>
          </w:tcPr>
          <w:p w14:paraId="4B24734B"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5067F1A4" w14:textId="77777777" w:rsidR="00804477" w:rsidRPr="00804477" w:rsidRDefault="00804477" w:rsidP="00804477">
            <w:pPr>
              <w:keepLines/>
              <w:spacing w:after="120" w:line="360" w:lineRule="auto"/>
              <w:jc w:val="both"/>
              <w:rPr>
                <w:rFonts w:ascii="Trebuchet MS" w:eastAsia="Times New Roman" w:hAnsi="Trebuchet MS" w:cs="Arial"/>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Als opstap naar de verschillende metabole omzettingen kan hier het belang van ATP aan bod komen. ATP kan hierbij voorgesteld worden als een cellulaire batterij die in staat is bruikbare energie ter beschikking te stellen bij verschillende processen. </w:t>
            </w:r>
            <w:r w:rsidRPr="00804477">
              <w:rPr>
                <w:rFonts w:ascii="Trebuchet MS" w:eastAsia="Times New Roman" w:hAnsi="Trebuchet MS" w:cs="Arial"/>
                <w:color w:val="404040" w:themeColor="text1" w:themeTint="BF"/>
                <w:sz w:val="20"/>
                <w:szCs w:val="20"/>
                <w:lang w:val="nl-NL" w:eastAsia="nl-NL"/>
              </w:rPr>
              <w:t>Men kan bijvoorbeeld wijzen op elektrische energie bij zenuwgeleiding, mechanische energie bij beweging, chemische energie bij synthese van lichaamseigen stoffen.</w:t>
            </w:r>
          </w:p>
          <w:p w14:paraId="3EAE01E9"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Link met de eerste graad</w:t>
            </w:r>
          </w:p>
          <w:p w14:paraId="348C1F9D" w14:textId="77777777" w:rsidR="00804477" w:rsidRPr="00804477" w:rsidRDefault="00804477" w:rsidP="00804477">
            <w:pPr>
              <w:spacing w:before="60" w:after="120" w:line="360" w:lineRule="auto"/>
              <w:jc w:val="both"/>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In de eerste graad kwamen al energieomzettingen aan bod. De link met ATP is daar uiteraard niet gelegd.</w:t>
            </w:r>
            <w:r w:rsidRPr="00804477">
              <w:rPr>
                <w:rFonts w:ascii="Trebuchet MS" w:hAnsi="Trebuchet MS"/>
                <w:color w:val="404040" w:themeColor="text1" w:themeTint="BF"/>
                <w:sz w:val="20"/>
                <w:szCs w:val="20"/>
              </w:rPr>
              <w:br/>
              <w:t>Zie B29 (</w:t>
            </w:r>
            <w:r w:rsidRPr="00804477">
              <w:rPr>
                <w:rFonts w:ascii="Trebuchet MS" w:hAnsi="Trebuchet MS"/>
                <w:b/>
                <w:color w:val="404040" w:themeColor="text1" w:themeTint="BF"/>
                <w:sz w:val="20"/>
                <w:szCs w:val="20"/>
              </w:rPr>
              <w:t xml:space="preserve">Verwoorden </w:t>
            </w:r>
            <w:r w:rsidRPr="00804477">
              <w:rPr>
                <w:rFonts w:ascii="Trebuchet MS" w:hAnsi="Trebuchet MS"/>
                <w:color w:val="404040" w:themeColor="text1" w:themeTint="BF"/>
                <w:sz w:val="20"/>
                <w:szCs w:val="20"/>
              </w:rPr>
              <w:t>dat in de cel energie- en stofomzettingen plaatsvinden.).</w:t>
            </w:r>
          </w:p>
        </w:tc>
      </w:tr>
      <w:tr w:rsidR="00804477" w:rsidRPr="00804477" w14:paraId="5922093C" w14:textId="77777777" w:rsidTr="00CA312F">
        <w:tc>
          <w:tcPr>
            <w:tcW w:w="817" w:type="dxa"/>
            <w:shd w:val="clear" w:color="auto" w:fill="990099"/>
            <w:vAlign w:val="center"/>
          </w:tcPr>
          <w:p w14:paraId="4FFF80B5" w14:textId="77777777" w:rsidR="00804477" w:rsidRPr="00804477" w:rsidRDefault="00804477" w:rsidP="00804477">
            <w:pPr>
              <w:numPr>
                <w:ilvl w:val="0"/>
                <w:numId w:val="8"/>
              </w:numPr>
              <w:spacing w:before="120" w:after="120" w:line="260" w:lineRule="exact"/>
              <w:jc w:val="center"/>
              <w:rPr>
                <w:rFonts w:ascii="Trebuchet MS" w:eastAsia="Times New Roman" w:hAnsi="Trebuchet MS" w:cs="Times New Roman"/>
                <w:sz w:val="20"/>
                <w:szCs w:val="20"/>
                <w:lang w:val="nl-NL" w:eastAsia="nl-NL"/>
              </w:rPr>
            </w:pPr>
          </w:p>
        </w:tc>
        <w:tc>
          <w:tcPr>
            <w:tcW w:w="8907" w:type="dxa"/>
            <w:shd w:val="clear" w:color="auto" w:fill="EEECE1" w:themeFill="background2"/>
          </w:tcPr>
          <w:p w14:paraId="17F97C4B" w14:textId="77777777" w:rsidR="00804477" w:rsidRPr="00804477" w:rsidRDefault="00804477"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De </w:t>
            </w:r>
            <w:r w:rsidRPr="00804477">
              <w:rPr>
                <w:rFonts w:ascii="Trebuchet MS" w:eastAsia="Times New Roman" w:hAnsi="Trebuchet MS" w:cs="Times New Roman"/>
                <w:b/>
                <w:color w:val="404040" w:themeColor="text1" w:themeTint="BF"/>
                <w:sz w:val="20"/>
                <w:szCs w:val="20"/>
                <w:lang w:val="nl-NL" w:eastAsia="nl-NL"/>
              </w:rPr>
              <w:t>structuur</w:t>
            </w:r>
            <w:r w:rsidRPr="00804477">
              <w:rPr>
                <w:rFonts w:ascii="Trebuchet MS" w:eastAsia="Times New Roman" w:hAnsi="Trebuchet MS" w:cs="Times New Roman"/>
                <w:color w:val="404040" w:themeColor="text1" w:themeTint="BF"/>
                <w:sz w:val="20"/>
                <w:szCs w:val="20"/>
                <w:lang w:val="nl-NL" w:eastAsia="nl-NL"/>
              </w:rPr>
              <w:t xml:space="preserve"> van nucleïnezuren </w:t>
            </w:r>
            <w:r w:rsidRPr="00804477">
              <w:rPr>
                <w:rFonts w:ascii="Trebuchet MS" w:eastAsia="Times New Roman" w:hAnsi="Trebuchet MS" w:cs="Times New Roman"/>
                <w:b/>
                <w:color w:val="404040" w:themeColor="text1" w:themeTint="BF"/>
                <w:sz w:val="20"/>
                <w:szCs w:val="20"/>
                <w:lang w:val="nl-NL" w:eastAsia="nl-NL"/>
              </w:rPr>
              <w:t>herkennen</w:t>
            </w:r>
            <w:r w:rsidRPr="00804477">
              <w:rPr>
                <w:rFonts w:ascii="Trebuchet MS" w:eastAsia="Times New Roman" w:hAnsi="Trebuchet MS" w:cs="Times New Roman"/>
                <w:color w:val="404040" w:themeColor="text1" w:themeTint="BF"/>
                <w:sz w:val="20"/>
                <w:szCs w:val="20"/>
                <w:lang w:val="nl-NL" w:eastAsia="nl-NL"/>
              </w:rPr>
              <w:t xml:space="preserve"> </w:t>
            </w:r>
            <w:r w:rsidRPr="00804477">
              <w:rPr>
                <w:rFonts w:ascii="Trebuchet MS" w:eastAsia="Times New Roman" w:hAnsi="Trebuchet MS" w:cs="Times New Roman"/>
                <w:b/>
                <w:color w:val="404040" w:themeColor="text1" w:themeTint="BF"/>
                <w:sz w:val="20"/>
                <w:szCs w:val="20"/>
                <w:lang w:val="nl-NL" w:eastAsia="nl-NL"/>
              </w:rPr>
              <w:t>en</w:t>
            </w:r>
            <w:r w:rsidRPr="00804477">
              <w:rPr>
                <w:rFonts w:ascii="Trebuchet MS" w:eastAsia="Times New Roman" w:hAnsi="Trebuchet MS" w:cs="Times New Roman"/>
                <w:color w:val="404040" w:themeColor="text1" w:themeTint="BF"/>
                <w:sz w:val="20"/>
                <w:szCs w:val="20"/>
                <w:lang w:val="nl-NL" w:eastAsia="nl-NL"/>
              </w:rPr>
              <w:t xml:space="preserve"> </w:t>
            </w:r>
            <w:r w:rsidRPr="00804477">
              <w:rPr>
                <w:rFonts w:ascii="Trebuchet MS" w:eastAsia="Times New Roman" w:hAnsi="Trebuchet MS" w:cs="Times New Roman"/>
                <w:b/>
                <w:color w:val="404040" w:themeColor="text1" w:themeTint="BF"/>
                <w:sz w:val="20"/>
                <w:szCs w:val="20"/>
                <w:lang w:val="nl-NL" w:eastAsia="nl-NL"/>
              </w:rPr>
              <w:t>schematisch</w:t>
            </w:r>
            <w:r w:rsidRPr="00804477">
              <w:rPr>
                <w:rFonts w:ascii="Trebuchet MS" w:eastAsia="Times New Roman" w:hAnsi="Trebuchet MS" w:cs="Times New Roman"/>
                <w:color w:val="404040" w:themeColor="text1" w:themeTint="BF"/>
                <w:sz w:val="20"/>
                <w:szCs w:val="20"/>
                <w:lang w:val="nl-NL" w:eastAsia="nl-NL"/>
              </w:rPr>
              <w:t xml:space="preserve"> </w:t>
            </w:r>
            <w:r w:rsidRPr="00804477">
              <w:rPr>
                <w:rFonts w:ascii="Trebuchet MS" w:eastAsia="Times New Roman" w:hAnsi="Trebuchet MS" w:cs="Times New Roman"/>
                <w:b/>
                <w:color w:val="404040" w:themeColor="text1" w:themeTint="BF"/>
                <w:sz w:val="20"/>
                <w:szCs w:val="20"/>
                <w:lang w:val="nl-NL" w:eastAsia="nl-NL"/>
              </w:rPr>
              <w:t>voorstellen</w:t>
            </w:r>
            <w:r w:rsidRPr="00804477">
              <w:rPr>
                <w:rFonts w:ascii="Trebuchet MS" w:eastAsia="Times New Roman" w:hAnsi="Trebuchet MS" w:cs="Times New Roman"/>
                <w:color w:val="404040" w:themeColor="text1" w:themeTint="BF"/>
                <w:sz w:val="20"/>
                <w:szCs w:val="20"/>
                <w:lang w:val="nl-NL" w:eastAsia="nl-NL"/>
              </w:rPr>
              <w:t>.</w:t>
            </w:r>
          </w:p>
        </w:tc>
      </w:tr>
      <w:tr w:rsidR="00804477" w:rsidRPr="00804477" w14:paraId="1B70CDBE" w14:textId="77777777" w:rsidTr="00CA312F">
        <w:tc>
          <w:tcPr>
            <w:tcW w:w="9724" w:type="dxa"/>
            <w:gridSpan w:val="2"/>
            <w:tcBorders>
              <w:bottom w:val="single" w:sz="4" w:space="0" w:color="EEECE1" w:themeColor="background2"/>
            </w:tcBorders>
          </w:tcPr>
          <w:p w14:paraId="09C92149"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lastRenderedPageBreak/>
              <w:t>Wenken</w:t>
            </w:r>
          </w:p>
          <w:p w14:paraId="040EA2DF"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De doelstelling is de opstap om de eiwitsynthese te kunnen behandelen. De opbouw uit </w:t>
            </w:r>
            <w:proofErr w:type="spellStart"/>
            <w:r w:rsidRPr="00804477">
              <w:rPr>
                <w:rFonts w:ascii="Trebuchet MS" w:eastAsia="Times New Roman" w:hAnsi="Trebuchet MS" w:cs="Times New Roman"/>
                <w:color w:val="404040" w:themeColor="text1" w:themeTint="BF"/>
                <w:sz w:val="20"/>
                <w:szCs w:val="20"/>
                <w:lang w:val="nl-NL" w:eastAsia="nl-NL"/>
              </w:rPr>
              <w:t>mononucleotiden</w:t>
            </w:r>
            <w:proofErr w:type="spellEnd"/>
            <w:r w:rsidRPr="00804477">
              <w:rPr>
                <w:rFonts w:ascii="Trebuchet MS" w:eastAsia="Times New Roman" w:hAnsi="Trebuchet MS" w:cs="Times New Roman"/>
                <w:color w:val="404040" w:themeColor="text1" w:themeTint="BF"/>
                <w:sz w:val="20"/>
                <w:szCs w:val="20"/>
                <w:lang w:val="nl-NL" w:eastAsia="nl-NL"/>
              </w:rPr>
              <w:t xml:space="preserve">, het verschil DNA-RNA en het onderscheid met suikers, vetten en eiwitten zijn aspecten die aan bod kunnen komen. De replicatie van DNA komt in het </w:t>
            </w:r>
            <w:r w:rsidR="00F670C8">
              <w:rPr>
                <w:rFonts w:ascii="Trebuchet MS" w:eastAsia="Times New Roman" w:hAnsi="Trebuchet MS" w:cs="Times New Roman"/>
                <w:color w:val="404040" w:themeColor="text1" w:themeTint="BF"/>
                <w:sz w:val="20"/>
                <w:szCs w:val="20"/>
                <w:lang w:val="nl-NL" w:eastAsia="nl-NL"/>
              </w:rPr>
              <w:t>2de leer</w:t>
            </w:r>
            <w:r w:rsidRPr="00804477">
              <w:rPr>
                <w:rFonts w:ascii="Trebuchet MS" w:eastAsia="Times New Roman" w:hAnsi="Trebuchet MS" w:cs="Times New Roman"/>
                <w:color w:val="404040" w:themeColor="text1" w:themeTint="BF"/>
                <w:sz w:val="20"/>
                <w:szCs w:val="20"/>
                <w:lang w:val="nl-NL" w:eastAsia="nl-NL"/>
              </w:rPr>
              <w:t xml:space="preserve">jaar </w:t>
            </w:r>
            <w:r w:rsidR="00F670C8">
              <w:rPr>
                <w:rFonts w:ascii="Trebuchet MS" w:eastAsia="Times New Roman" w:hAnsi="Trebuchet MS" w:cs="Times New Roman"/>
                <w:color w:val="404040" w:themeColor="text1" w:themeTint="BF"/>
                <w:sz w:val="20"/>
                <w:szCs w:val="20"/>
                <w:lang w:val="nl-NL" w:eastAsia="nl-NL"/>
              </w:rPr>
              <w:t xml:space="preserve">van de 3de graad </w:t>
            </w:r>
            <w:r w:rsidRPr="00804477">
              <w:rPr>
                <w:rFonts w:ascii="Trebuchet MS" w:eastAsia="Times New Roman" w:hAnsi="Trebuchet MS" w:cs="Times New Roman"/>
                <w:color w:val="404040" w:themeColor="text1" w:themeTint="BF"/>
                <w:sz w:val="20"/>
                <w:szCs w:val="20"/>
                <w:lang w:val="nl-NL" w:eastAsia="nl-NL"/>
              </w:rPr>
              <w:t>aan bod (B45) waar de link gelegd wordt met celcyclus.</w:t>
            </w:r>
          </w:p>
          <w:p w14:paraId="408B0513"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De schematische voorstelling mag eenvoudig zijn. Het gebruik van verschillende typemodellen zal het herkennen en het inzicht verhogen.</w:t>
            </w:r>
          </w:p>
          <w:p w14:paraId="304E8F5B" w14:textId="77777777" w:rsidR="00804477" w:rsidRPr="00804477" w:rsidRDefault="00804477" w:rsidP="00804477">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804477">
              <w:rPr>
                <w:rFonts w:ascii="Trebuchet MS" w:eastAsia="Times New Roman" w:hAnsi="Trebuchet MS" w:cs="Times New Roman"/>
                <w:b/>
                <w:color w:val="404040" w:themeColor="text1" w:themeTint="BF"/>
                <w:sz w:val="20"/>
                <w:szCs w:val="20"/>
                <w:lang w:val="nl-NL" w:eastAsia="nl-NL"/>
              </w:rPr>
              <w:t>Suggesties voor practica</w:t>
            </w:r>
          </w:p>
          <w:p w14:paraId="50DE6DA6" w14:textId="77777777" w:rsidR="00804477" w:rsidRPr="00804477" w:rsidRDefault="00804477" w:rsidP="00804477">
            <w:pPr>
              <w:keepLines/>
              <w:numPr>
                <w:ilvl w:val="0"/>
                <w:numId w:val="13"/>
              </w:numPr>
              <w:spacing w:before="60" w:after="120" w:line="360" w:lineRule="auto"/>
              <w:ind w:left="714" w:hanging="357"/>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Modelbouw van DNA.</w:t>
            </w:r>
          </w:p>
          <w:p w14:paraId="0021601C" w14:textId="77777777" w:rsidR="00804477" w:rsidRPr="00804477" w:rsidRDefault="00804477" w:rsidP="00804477">
            <w:pPr>
              <w:keepLines/>
              <w:numPr>
                <w:ilvl w:val="0"/>
                <w:numId w:val="13"/>
              </w:numPr>
              <w:spacing w:before="60" w:after="120" w:line="360" w:lineRule="auto"/>
              <w:ind w:left="714" w:hanging="357"/>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Extractie DNA.</w:t>
            </w:r>
          </w:p>
        </w:tc>
      </w:tr>
      <w:tr w:rsidR="00804477" w:rsidRPr="00804477" w14:paraId="0FF684EA" w14:textId="77777777" w:rsidTr="00CA312F">
        <w:tc>
          <w:tcPr>
            <w:tcW w:w="9724" w:type="dxa"/>
            <w:gridSpan w:val="2"/>
            <w:tcBorders>
              <w:top w:val="nil"/>
              <w:left w:val="nil"/>
              <w:right w:val="nil"/>
            </w:tcBorders>
          </w:tcPr>
          <w:p w14:paraId="5DDA04C9"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04477" w:rsidRPr="00804477" w14:paraId="570DCD22" w14:textId="77777777" w:rsidTr="00CA312F">
        <w:tc>
          <w:tcPr>
            <w:tcW w:w="817" w:type="dxa"/>
            <w:shd w:val="clear" w:color="auto" w:fill="990099"/>
            <w:vAlign w:val="center"/>
          </w:tcPr>
          <w:p w14:paraId="7F55BC14" w14:textId="77777777" w:rsidR="00804477" w:rsidRPr="00804477" w:rsidRDefault="00804477" w:rsidP="00804477">
            <w:pPr>
              <w:numPr>
                <w:ilvl w:val="0"/>
                <w:numId w:val="8"/>
              </w:numPr>
              <w:spacing w:before="120" w:after="120" w:line="260" w:lineRule="exact"/>
              <w:jc w:val="center"/>
              <w:rPr>
                <w:rFonts w:ascii="Trebuchet MS" w:eastAsia="Times New Roman" w:hAnsi="Trebuchet MS" w:cs="Times New Roman"/>
                <w:color w:val="FF0000"/>
                <w:sz w:val="20"/>
                <w:szCs w:val="20"/>
                <w:lang w:val="nl-NL" w:eastAsia="nl-NL"/>
              </w:rPr>
            </w:pPr>
          </w:p>
        </w:tc>
        <w:tc>
          <w:tcPr>
            <w:tcW w:w="8907" w:type="dxa"/>
            <w:shd w:val="clear" w:color="auto" w:fill="EEECE1" w:themeFill="background2"/>
          </w:tcPr>
          <w:p w14:paraId="171D3884" w14:textId="77777777" w:rsidR="00804477" w:rsidRPr="00804477" w:rsidRDefault="00804477"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Het verloop</w:t>
            </w:r>
            <w:r w:rsidRPr="00804477">
              <w:rPr>
                <w:rFonts w:ascii="Trebuchet MS" w:eastAsia="Times New Roman" w:hAnsi="Trebuchet MS" w:cs="Arial"/>
                <w:color w:val="404040" w:themeColor="text1" w:themeTint="BF"/>
                <w:sz w:val="20"/>
                <w:szCs w:val="20"/>
                <w:lang w:val="nl-NL" w:eastAsia="nl-NL"/>
              </w:rPr>
              <w:t xml:space="preserve"> van de eiwitsynthese </w:t>
            </w:r>
            <w:r w:rsidRPr="00804477">
              <w:rPr>
                <w:rFonts w:ascii="Trebuchet MS" w:eastAsia="Times New Roman" w:hAnsi="Trebuchet MS" w:cs="Arial"/>
                <w:b/>
                <w:color w:val="404040" w:themeColor="text1" w:themeTint="BF"/>
                <w:sz w:val="20"/>
                <w:szCs w:val="20"/>
                <w:lang w:val="nl-NL" w:eastAsia="nl-NL"/>
              </w:rPr>
              <w:t>beschrijven en het systeem</w:t>
            </w:r>
            <w:r w:rsidRPr="00804477">
              <w:rPr>
                <w:rFonts w:ascii="Trebuchet MS" w:eastAsia="Times New Roman" w:hAnsi="Trebuchet MS" w:cs="Arial"/>
                <w:color w:val="404040" w:themeColor="text1" w:themeTint="BF"/>
                <w:sz w:val="20"/>
                <w:szCs w:val="20"/>
                <w:lang w:val="nl-NL" w:eastAsia="nl-NL"/>
              </w:rPr>
              <w:t xml:space="preserve"> van de genetische code </w:t>
            </w:r>
            <w:r w:rsidRPr="00804477">
              <w:rPr>
                <w:rFonts w:ascii="Trebuchet MS" w:eastAsia="Times New Roman" w:hAnsi="Trebuchet MS" w:cs="Arial"/>
                <w:b/>
                <w:color w:val="404040" w:themeColor="text1" w:themeTint="BF"/>
                <w:sz w:val="20"/>
                <w:szCs w:val="20"/>
                <w:lang w:val="nl-NL" w:eastAsia="nl-NL"/>
              </w:rPr>
              <w:t>verduidelijken</w:t>
            </w:r>
            <w:r w:rsidRPr="00804477">
              <w:rPr>
                <w:rFonts w:ascii="Trebuchet MS" w:eastAsia="Times New Roman" w:hAnsi="Trebuchet MS" w:cs="Arial"/>
                <w:color w:val="404040" w:themeColor="text1" w:themeTint="BF"/>
                <w:sz w:val="20"/>
                <w:szCs w:val="20"/>
                <w:lang w:val="nl-NL" w:eastAsia="nl-NL"/>
              </w:rPr>
              <w:t>.</w:t>
            </w:r>
          </w:p>
        </w:tc>
      </w:tr>
      <w:tr w:rsidR="00804477" w:rsidRPr="00804477" w14:paraId="7DA385B2" w14:textId="77777777" w:rsidTr="00CA312F">
        <w:tc>
          <w:tcPr>
            <w:tcW w:w="9724" w:type="dxa"/>
            <w:gridSpan w:val="2"/>
          </w:tcPr>
          <w:p w14:paraId="47837F7F"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1ABF056E" w14:textId="77777777" w:rsidR="00804477" w:rsidRPr="00804477" w:rsidRDefault="00804477" w:rsidP="00804477">
            <w:pPr>
              <w:keepLines/>
              <w:spacing w:after="120" w:line="360" w:lineRule="auto"/>
              <w:jc w:val="both"/>
              <w:rPr>
                <w:rFonts w:ascii="Trebuchet MS" w:eastAsia="Times New Roman" w:hAnsi="Trebuchet MS" w:cs="Arial"/>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Vanuit de kennis van de nucleotidenstructuur van het DNA en de aminozuursamenstelling van de eiwitten kan men de noodzaak van het bestaan van een tripletcode verduidelijken. Bovendien maakt de aanwezigheid van DNA in de kern, terwijl de eiwitsynthese ter hoogte van de ribosomen gebeurt, een boodschapper onder de vorm van RNA noodzakelijk. Het gebruik van modellen is zeker aan te bevelen om de dynamiek en chronologie van dit proces te illustreren. Animaties kunnen deze complexe materie voor leerlingen beter toegankelijk maken. </w:t>
            </w:r>
          </w:p>
          <w:p w14:paraId="2D3FFBB8" w14:textId="77777777" w:rsidR="00804477" w:rsidRPr="00804477" w:rsidRDefault="00804477" w:rsidP="00804477">
            <w:pPr>
              <w:keepLines/>
              <w:spacing w:after="120" w:line="360" w:lineRule="auto"/>
              <w:jc w:val="both"/>
              <w:rPr>
                <w:rFonts w:ascii="Trebuchet MS" w:eastAsia="Times New Roman" w:hAnsi="Trebuchet MS" w:cs="Arial"/>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Inzicht in het verloop van het proces primeert op een te gedetailleerde chemische beschrijving. </w:t>
            </w:r>
          </w:p>
          <w:p w14:paraId="0AA88283"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Met deze doelstelling kan men ook de samenhang tussen de celorganellen (B4) illustreren.</w:t>
            </w:r>
          </w:p>
        </w:tc>
      </w:tr>
    </w:tbl>
    <w:p w14:paraId="054D0104" w14:textId="77777777" w:rsidR="00804477" w:rsidRPr="00804477" w:rsidRDefault="00804477" w:rsidP="00804477">
      <w:pPr>
        <w:spacing w:after="0" w:line="360" w:lineRule="auto"/>
        <w:jc w:val="both"/>
        <w:rPr>
          <w:rFonts w:ascii="Trebuchet MS" w:eastAsia="Times New Roman" w:hAnsi="Trebuchet MS" w:cs="Times New Roman"/>
          <w:color w:val="404040" w:themeColor="text1" w:themeTint="BF"/>
          <w:sz w:val="20"/>
          <w:szCs w:val="20"/>
          <w:lang w:eastAsia="nl-NL"/>
        </w:rPr>
      </w:pPr>
    </w:p>
    <w:p w14:paraId="762CB9F6" w14:textId="77777777" w:rsidR="00804477" w:rsidRPr="00804477" w:rsidRDefault="00804477" w:rsidP="00804477">
      <w:pPr>
        <w:spacing w:after="240" w:line="360" w:lineRule="auto"/>
        <w:jc w:val="both"/>
        <w:rPr>
          <w:rFonts w:ascii="Trebuchet MS" w:eastAsia="Times New Roman" w:hAnsi="Trebuchet MS" w:cs="Times New Roman"/>
          <w:b/>
          <w:color w:val="404040" w:themeColor="text1" w:themeTint="BF"/>
          <w:sz w:val="20"/>
          <w:szCs w:val="24"/>
          <w:lang w:val="nl-NL" w:eastAsia="nl-NL"/>
        </w:rPr>
      </w:pPr>
      <w:r w:rsidRPr="00804477">
        <w:rPr>
          <w:rFonts w:ascii="Trebuchet MS" w:eastAsia="Times New Roman" w:hAnsi="Trebuchet MS" w:cs="Times New Roman"/>
          <w:color w:val="404040" w:themeColor="text1" w:themeTint="BF"/>
          <w:sz w:val="20"/>
          <w:szCs w:val="24"/>
          <w:lang w:val="nl-NL" w:eastAsia="nl-NL"/>
        </w:rPr>
        <w:t>Men kan bij de volgende onderwerpen een keuze maken in de volgorde van de te behandelen thema’s:</w:t>
      </w:r>
    </w:p>
    <w:p w14:paraId="2CE70575" w14:textId="77777777" w:rsidR="00804477" w:rsidRPr="00804477" w:rsidRDefault="00804477" w:rsidP="00804477">
      <w:pPr>
        <w:keepNext/>
        <w:numPr>
          <w:ilvl w:val="0"/>
          <w:numId w:val="16"/>
        </w:numPr>
        <w:spacing w:before="100" w:beforeAutospacing="1" w:after="100" w:afterAutospacing="1" w:line="360" w:lineRule="auto"/>
        <w:ind w:left="714" w:hanging="357"/>
        <w:rPr>
          <w:rFonts w:ascii="Trebuchet MS" w:eastAsia="Times New Roman" w:hAnsi="Trebuchet MS" w:cs="Times New Roman"/>
          <w:b/>
          <w:color w:val="404040" w:themeColor="text1" w:themeTint="BF"/>
          <w:sz w:val="20"/>
          <w:lang w:val="nl-NL" w:eastAsia="nl-NL"/>
        </w:rPr>
      </w:pPr>
      <w:r w:rsidRPr="00804477">
        <w:rPr>
          <w:rFonts w:ascii="Trebuchet MS" w:eastAsia="Times New Roman" w:hAnsi="Trebuchet MS" w:cs="Times New Roman"/>
          <w:color w:val="404040" w:themeColor="text1" w:themeTint="BF"/>
          <w:sz w:val="20"/>
          <w:lang w:val="nl-NL" w:eastAsia="nl-NL"/>
        </w:rPr>
        <w:t>Men kan eerst de enzymen behandelen om die enzymen dan in toepassingen als fotosynthese, ev. chemosynthese, celademhaling en gisting te duiden.</w:t>
      </w:r>
    </w:p>
    <w:p w14:paraId="6AA0B828" w14:textId="43278ECF" w:rsidR="00CA312F" w:rsidRPr="00CA312F" w:rsidRDefault="00804477" w:rsidP="00CA312F">
      <w:pPr>
        <w:keepNext/>
        <w:numPr>
          <w:ilvl w:val="0"/>
          <w:numId w:val="16"/>
        </w:numPr>
        <w:spacing w:before="100" w:beforeAutospacing="1" w:after="100" w:afterAutospacing="1" w:line="360" w:lineRule="auto"/>
        <w:rPr>
          <w:rFonts w:ascii="Trebuchet MS" w:eastAsia="Times New Roman" w:hAnsi="Trebuchet MS" w:cs="Times New Roman"/>
          <w:b/>
          <w:color w:val="404040" w:themeColor="text1" w:themeTint="BF"/>
          <w:sz w:val="20"/>
          <w:lang w:val="nl-NL" w:eastAsia="nl-NL"/>
        </w:rPr>
      </w:pPr>
      <w:r w:rsidRPr="00CA312F">
        <w:rPr>
          <w:rFonts w:ascii="Trebuchet MS" w:eastAsia="Times New Roman" w:hAnsi="Trebuchet MS" w:cs="Times New Roman"/>
          <w:color w:val="404040" w:themeColor="text1" w:themeTint="BF"/>
          <w:sz w:val="20"/>
          <w:lang w:val="nl-NL" w:eastAsia="nl-NL"/>
        </w:rPr>
        <w:t xml:space="preserve">Of men kan eerst kiezen om de autotrofe processen te bespreken voor men de </w:t>
      </w:r>
      <w:proofErr w:type="spellStart"/>
      <w:r w:rsidRPr="00CA312F">
        <w:rPr>
          <w:rFonts w:ascii="Trebuchet MS" w:eastAsia="Times New Roman" w:hAnsi="Trebuchet MS" w:cs="Times New Roman"/>
          <w:color w:val="404040" w:themeColor="text1" w:themeTint="BF"/>
          <w:sz w:val="20"/>
          <w:lang w:val="nl-NL" w:eastAsia="nl-NL"/>
        </w:rPr>
        <w:t>heterotrofe</w:t>
      </w:r>
      <w:proofErr w:type="spellEnd"/>
      <w:r w:rsidRPr="00CA312F">
        <w:rPr>
          <w:rFonts w:ascii="Trebuchet MS" w:eastAsia="Times New Roman" w:hAnsi="Trebuchet MS" w:cs="Times New Roman"/>
          <w:color w:val="404040" w:themeColor="text1" w:themeTint="BF"/>
          <w:sz w:val="20"/>
          <w:lang w:val="nl-NL" w:eastAsia="nl-NL"/>
        </w:rPr>
        <w:t xml:space="preserve"> behandelt. Omwille van de voor de </w:t>
      </w:r>
      <w:r w:rsidR="00A934A4" w:rsidRPr="00CA312F">
        <w:rPr>
          <w:rFonts w:ascii="Trebuchet MS" w:eastAsia="Times New Roman" w:hAnsi="Trebuchet MS" w:cs="Times New Roman"/>
          <w:color w:val="404040" w:themeColor="text1" w:themeTint="BF"/>
          <w:sz w:val="20"/>
          <w:lang w:val="nl-NL" w:eastAsia="nl-NL"/>
        </w:rPr>
        <w:t>hand liggende</w:t>
      </w:r>
      <w:r w:rsidRPr="00CA312F">
        <w:rPr>
          <w:rFonts w:ascii="Trebuchet MS" w:eastAsia="Times New Roman" w:hAnsi="Trebuchet MS" w:cs="Times New Roman"/>
          <w:color w:val="404040" w:themeColor="text1" w:themeTint="BF"/>
          <w:sz w:val="20"/>
          <w:lang w:val="nl-NL" w:eastAsia="nl-NL"/>
        </w:rPr>
        <w:t xml:space="preserve"> experimenten met verteringsenzymen om de eigenschappen van enzymen te onderzoeken, komen de enzymen dan pas bij het leerstofdeel heterotrofie aan bod.</w:t>
      </w:r>
    </w:p>
    <w:p w14:paraId="02C388A5" w14:textId="77777777" w:rsidR="00804477" w:rsidRPr="00804477" w:rsidRDefault="00804477" w:rsidP="00257141">
      <w:pPr>
        <w:pStyle w:val="LPKop3"/>
      </w:pPr>
      <w:r w:rsidRPr="00804477">
        <w:t>Autotrofie</w:t>
      </w:r>
    </w:p>
    <w:p w14:paraId="225DD4F8" w14:textId="77777777" w:rsidR="00804477" w:rsidRPr="00804477" w:rsidRDefault="00804477" w:rsidP="00804477">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(ca 6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804477" w:rsidRPr="00804477" w14:paraId="2B9795C6" w14:textId="77777777" w:rsidTr="000171DB">
        <w:tc>
          <w:tcPr>
            <w:tcW w:w="817" w:type="dxa"/>
            <w:shd w:val="clear" w:color="auto" w:fill="990099"/>
          </w:tcPr>
          <w:p w14:paraId="04BFFC53" w14:textId="77777777" w:rsidR="00804477" w:rsidRPr="00804477" w:rsidRDefault="00804477" w:rsidP="00804477">
            <w:pPr>
              <w:numPr>
                <w:ilvl w:val="0"/>
                <w:numId w:val="8"/>
              </w:numPr>
              <w:tabs>
                <w:tab w:val="clear" w:pos="0"/>
              </w:tabs>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tcPr>
          <w:p w14:paraId="543FB88B" w14:textId="77777777" w:rsidR="00804477" w:rsidRPr="00804477" w:rsidRDefault="00804477" w:rsidP="00804477">
            <w:pPr>
              <w:spacing w:before="120"/>
              <w:rPr>
                <w:rFonts w:ascii="Trebuchet MS" w:hAnsi="Trebuchet MS"/>
                <w:color w:val="404040" w:themeColor="text1" w:themeTint="BF"/>
                <w:sz w:val="20"/>
                <w:szCs w:val="20"/>
              </w:rPr>
            </w:pPr>
            <w:r w:rsidRPr="00804477">
              <w:rPr>
                <w:rFonts w:ascii="Trebuchet MS" w:hAnsi="Trebuchet MS"/>
                <w:b/>
                <w:color w:val="404040" w:themeColor="text1" w:themeTint="BF"/>
                <w:sz w:val="20"/>
                <w:szCs w:val="20"/>
              </w:rPr>
              <w:t>Aantonen</w:t>
            </w:r>
            <w:r w:rsidRPr="00804477">
              <w:rPr>
                <w:rFonts w:ascii="Trebuchet MS" w:hAnsi="Trebuchet MS"/>
                <w:color w:val="404040" w:themeColor="text1" w:themeTint="BF"/>
                <w:sz w:val="20"/>
                <w:szCs w:val="20"/>
              </w:rPr>
              <w:t xml:space="preserve"> hoe de </w:t>
            </w:r>
            <w:proofErr w:type="spellStart"/>
            <w:r w:rsidRPr="00804477">
              <w:rPr>
                <w:rFonts w:ascii="Trebuchet MS" w:hAnsi="Trebuchet MS"/>
                <w:color w:val="404040" w:themeColor="text1" w:themeTint="BF"/>
                <w:sz w:val="20"/>
                <w:szCs w:val="20"/>
              </w:rPr>
              <w:t>submicropische</w:t>
            </w:r>
            <w:proofErr w:type="spellEnd"/>
            <w:r w:rsidRPr="00804477">
              <w:rPr>
                <w:rFonts w:ascii="Trebuchet MS" w:hAnsi="Trebuchet MS"/>
                <w:color w:val="404040" w:themeColor="text1" w:themeTint="BF"/>
                <w:sz w:val="20"/>
                <w:szCs w:val="20"/>
              </w:rPr>
              <w:t xml:space="preserve"> structuur van een chloroplast aan fotosynthese is aangepast.</w:t>
            </w:r>
          </w:p>
        </w:tc>
      </w:tr>
      <w:tr w:rsidR="00804477" w:rsidRPr="00804477" w14:paraId="0ADDE587" w14:textId="77777777" w:rsidTr="000171DB">
        <w:tc>
          <w:tcPr>
            <w:tcW w:w="9719" w:type="dxa"/>
            <w:gridSpan w:val="2"/>
            <w:tcBorders>
              <w:bottom w:val="single" w:sz="4" w:space="0" w:color="EEECE1" w:themeColor="background2"/>
            </w:tcBorders>
          </w:tcPr>
          <w:p w14:paraId="71598845"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12CDB9E1" w14:textId="77777777" w:rsidR="00804477" w:rsidRPr="00804477" w:rsidRDefault="00804477" w:rsidP="00804477">
            <w:pPr>
              <w:spacing w:before="60" w:after="120" w:line="360" w:lineRule="auto"/>
              <w:jc w:val="both"/>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Bij het bestuderen van de submicroscopische structuur van de cel kan de bouw van de chloroplast al aan bod zijn gekomen. Hier legt men de link met de aanpassingen voor het fotosyntheseproces (</w:t>
            </w:r>
            <w:proofErr w:type="spellStart"/>
            <w:r w:rsidRPr="00804477">
              <w:rPr>
                <w:rFonts w:ascii="Trebuchet MS" w:hAnsi="Trebuchet MS"/>
                <w:color w:val="404040" w:themeColor="text1" w:themeTint="BF"/>
                <w:sz w:val="20"/>
                <w:szCs w:val="20"/>
              </w:rPr>
              <w:t>thylakoïden</w:t>
            </w:r>
            <w:proofErr w:type="spellEnd"/>
            <w:r w:rsidRPr="00804477">
              <w:rPr>
                <w:rFonts w:ascii="Trebuchet MS" w:hAnsi="Trebuchet MS"/>
                <w:color w:val="404040" w:themeColor="text1" w:themeTint="BF"/>
                <w:sz w:val="20"/>
                <w:szCs w:val="20"/>
              </w:rPr>
              <w:t xml:space="preserve"> met bladgroenpigmenten).</w:t>
            </w:r>
          </w:p>
          <w:p w14:paraId="7960951F"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Link met de eerste graad</w:t>
            </w:r>
          </w:p>
          <w:p w14:paraId="0945C2CC" w14:textId="77777777" w:rsidR="00804477" w:rsidRPr="00804477" w:rsidRDefault="00804477" w:rsidP="00804477">
            <w:pPr>
              <w:spacing w:before="60" w:after="120" w:line="360" w:lineRule="auto"/>
              <w:jc w:val="both"/>
              <w:rPr>
                <w:rFonts w:ascii="Trebuchet MS" w:hAnsi="Trebuchet MS" w:cs="Arial"/>
                <w:color w:val="404040" w:themeColor="text1" w:themeTint="BF"/>
                <w:sz w:val="20"/>
                <w:szCs w:val="20"/>
              </w:rPr>
            </w:pPr>
            <w:r w:rsidRPr="00804477">
              <w:rPr>
                <w:rFonts w:ascii="Trebuchet MS" w:hAnsi="Trebuchet MS"/>
                <w:color w:val="404040" w:themeColor="text1" w:themeTint="BF"/>
                <w:sz w:val="20"/>
                <w:szCs w:val="20"/>
              </w:rPr>
              <w:t xml:space="preserve">In de eerste graad ligt de nadruk op het opbouwen van energierijke verbindingen m.b.v. licht. Het biochemische proces van de fotosynthese kwam hier niet aan bod. Het experimenteel aantonen dat bij dit proces licht noodzakelijk is, is niet bij alle leerlingen aan bod gekomen. </w:t>
            </w:r>
            <w:r w:rsidRPr="00804477">
              <w:rPr>
                <w:rFonts w:ascii="Trebuchet MS" w:hAnsi="Trebuchet MS"/>
                <w:color w:val="404040" w:themeColor="text1" w:themeTint="BF"/>
                <w:sz w:val="20"/>
                <w:szCs w:val="20"/>
              </w:rPr>
              <w:br/>
              <w:t>Zie B50</w:t>
            </w:r>
            <w:r w:rsidRPr="00804477">
              <w:rPr>
                <w:rFonts w:ascii="Trebuchet MS" w:hAnsi="Trebuchet MS"/>
                <w:b/>
                <w:color w:val="404040" w:themeColor="text1" w:themeTint="BF"/>
                <w:sz w:val="20"/>
                <w:szCs w:val="20"/>
              </w:rPr>
              <w:t xml:space="preserve"> (</w:t>
            </w:r>
            <w:r w:rsidRPr="00804477">
              <w:rPr>
                <w:rFonts w:ascii="Trebuchet MS" w:hAnsi="Trebuchet MS" w:cs="Arial"/>
                <w:b/>
                <w:color w:val="404040" w:themeColor="text1" w:themeTint="BF"/>
                <w:sz w:val="20"/>
                <w:szCs w:val="20"/>
              </w:rPr>
              <w:t xml:space="preserve">Uit waarnemingen afleiden </w:t>
            </w:r>
            <w:r w:rsidRPr="00804477">
              <w:rPr>
                <w:rFonts w:ascii="Trebuchet MS" w:hAnsi="Trebuchet MS" w:cs="Arial"/>
                <w:color w:val="404040" w:themeColor="text1" w:themeTint="BF"/>
                <w:sz w:val="20"/>
                <w:szCs w:val="20"/>
              </w:rPr>
              <w:t>dat in planten stoffen gevormd worden onder invloed van licht en met stoffen uit de bodem en de lucht.) en eventueel V50 (</w:t>
            </w:r>
            <w:r w:rsidRPr="00804477">
              <w:rPr>
                <w:rFonts w:ascii="Trebuchet MS" w:hAnsi="Trebuchet MS" w:cs="Arial"/>
                <w:b/>
                <w:color w:val="404040" w:themeColor="text1" w:themeTint="BF"/>
                <w:sz w:val="20"/>
                <w:szCs w:val="20"/>
              </w:rPr>
              <w:t>Experimenteel vaststellen</w:t>
            </w:r>
            <w:r w:rsidRPr="00804477">
              <w:rPr>
                <w:rFonts w:ascii="Trebuchet MS" w:hAnsi="Trebuchet MS" w:cs="Arial"/>
                <w:color w:val="404040" w:themeColor="text1" w:themeTint="BF"/>
                <w:sz w:val="20"/>
                <w:szCs w:val="20"/>
              </w:rPr>
              <w:t xml:space="preserve"> dat de groene plantendelen onder invloed van licht stoffen opbouwen.) in het leerplan Natuurwetenschappen van de 1</w:t>
            </w:r>
            <w:r w:rsidRPr="00804477">
              <w:rPr>
                <w:rFonts w:ascii="Trebuchet MS" w:hAnsi="Trebuchet MS" w:cs="Arial"/>
                <w:color w:val="404040" w:themeColor="text1" w:themeTint="BF"/>
                <w:sz w:val="20"/>
                <w:szCs w:val="20"/>
                <w:vertAlign w:val="superscript"/>
              </w:rPr>
              <w:t>e</w:t>
            </w:r>
            <w:r w:rsidRPr="00804477">
              <w:rPr>
                <w:rFonts w:ascii="Trebuchet MS" w:hAnsi="Trebuchet MS" w:cs="Arial"/>
                <w:color w:val="404040" w:themeColor="text1" w:themeTint="BF"/>
                <w:sz w:val="20"/>
                <w:szCs w:val="20"/>
              </w:rPr>
              <w:t xml:space="preserve"> graad.</w:t>
            </w:r>
          </w:p>
          <w:p w14:paraId="544EBB63" w14:textId="77777777" w:rsidR="00804477" w:rsidRPr="00804477" w:rsidRDefault="00804477" w:rsidP="00804477">
            <w:pPr>
              <w:spacing w:before="60" w:after="120" w:line="360" w:lineRule="auto"/>
              <w:rPr>
                <w:rFonts w:ascii="Trebuchet MS" w:hAnsi="Trebuchet MS" w:cs="Arial"/>
                <w:b/>
                <w:color w:val="404040" w:themeColor="text1" w:themeTint="BF"/>
                <w:sz w:val="20"/>
                <w:szCs w:val="20"/>
              </w:rPr>
            </w:pPr>
            <w:r w:rsidRPr="00804477">
              <w:rPr>
                <w:rFonts w:ascii="Trebuchet MS" w:hAnsi="Trebuchet MS" w:cs="Arial"/>
                <w:b/>
                <w:color w:val="404040" w:themeColor="text1" w:themeTint="BF"/>
                <w:sz w:val="20"/>
                <w:szCs w:val="20"/>
              </w:rPr>
              <w:t>Suggesties</w:t>
            </w:r>
            <w:r w:rsidRPr="00804477">
              <w:rPr>
                <w:rFonts w:ascii="Trebuchet MS" w:hAnsi="Trebuchet MS" w:cs="Arial"/>
                <w:b/>
                <w:i/>
                <w:color w:val="404040" w:themeColor="text1" w:themeTint="BF"/>
                <w:sz w:val="20"/>
                <w:szCs w:val="20"/>
              </w:rPr>
              <w:t xml:space="preserve"> </w:t>
            </w:r>
            <w:r w:rsidRPr="00804477">
              <w:rPr>
                <w:rFonts w:ascii="Trebuchet MS" w:hAnsi="Trebuchet MS" w:cs="Arial"/>
                <w:b/>
                <w:color w:val="404040" w:themeColor="text1" w:themeTint="BF"/>
                <w:sz w:val="20"/>
                <w:szCs w:val="20"/>
              </w:rPr>
              <w:t>voor practica</w:t>
            </w:r>
          </w:p>
          <w:p w14:paraId="6B77B667" w14:textId="77777777" w:rsidR="00804477" w:rsidRPr="00804477" w:rsidRDefault="00804477" w:rsidP="00804477">
            <w:pPr>
              <w:keepLines/>
              <w:numPr>
                <w:ilvl w:val="0"/>
                <w:numId w:val="17"/>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Functionele aanpassingen van het blad aan het fotosyntheseproces onderzoeken (kan ook in het practicum “microscopische studie van weefsels” gebeuren).</w:t>
            </w:r>
          </w:p>
          <w:p w14:paraId="6A9D8DC5" w14:textId="77777777" w:rsidR="00804477" w:rsidRPr="00804477" w:rsidRDefault="00804477" w:rsidP="00804477">
            <w:pPr>
              <w:keepLines/>
              <w:numPr>
                <w:ilvl w:val="0"/>
                <w:numId w:val="17"/>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Microscopische en submicroscopische studie van chloroplasten.</w:t>
            </w:r>
          </w:p>
          <w:p w14:paraId="39549E40" w14:textId="77777777" w:rsidR="00804477" w:rsidRPr="00804477" w:rsidRDefault="00804477" w:rsidP="00804477">
            <w:pPr>
              <w:numPr>
                <w:ilvl w:val="0"/>
                <w:numId w:val="17"/>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pacing w:val="-3"/>
                <w:sz w:val="20"/>
                <w:szCs w:val="20"/>
                <w:lang w:val="nl-NL" w:eastAsia="nl-NL"/>
              </w:rPr>
              <w:t>Extractie van pigmenten uit een blad.</w:t>
            </w:r>
          </w:p>
          <w:p w14:paraId="7E47D55D" w14:textId="77777777" w:rsidR="00804477" w:rsidRPr="00804477" w:rsidRDefault="00804477" w:rsidP="00804477">
            <w:pPr>
              <w:numPr>
                <w:ilvl w:val="0"/>
                <w:numId w:val="17"/>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Scheiding van pigmenten in </w:t>
            </w:r>
            <w:proofErr w:type="spellStart"/>
            <w:r w:rsidRPr="00804477">
              <w:rPr>
                <w:rFonts w:ascii="Trebuchet MS" w:eastAsia="Times New Roman" w:hAnsi="Trebuchet MS" w:cs="Times New Roman"/>
                <w:color w:val="404040" w:themeColor="text1" w:themeTint="BF"/>
                <w:sz w:val="20"/>
                <w:szCs w:val="20"/>
                <w:lang w:val="nl-NL" w:eastAsia="nl-NL"/>
              </w:rPr>
              <w:t>vetoplosbare</w:t>
            </w:r>
            <w:proofErr w:type="spellEnd"/>
            <w:r w:rsidRPr="00804477">
              <w:rPr>
                <w:rFonts w:ascii="Trebuchet MS" w:eastAsia="Times New Roman" w:hAnsi="Trebuchet MS" w:cs="Times New Roman"/>
                <w:color w:val="404040" w:themeColor="text1" w:themeTint="BF"/>
                <w:sz w:val="20"/>
                <w:szCs w:val="20"/>
                <w:lang w:val="nl-NL" w:eastAsia="nl-NL"/>
              </w:rPr>
              <w:t xml:space="preserve"> en wateroplosbare componenten.</w:t>
            </w:r>
          </w:p>
          <w:p w14:paraId="24D14201" w14:textId="77777777" w:rsidR="00804477" w:rsidRPr="00804477" w:rsidRDefault="00804477" w:rsidP="00804477">
            <w:pPr>
              <w:numPr>
                <w:ilvl w:val="0"/>
                <w:numId w:val="17"/>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Chromatografie van fotosynthesepigmenten.</w:t>
            </w:r>
          </w:p>
        </w:tc>
      </w:tr>
      <w:tr w:rsidR="00804477" w:rsidRPr="00804477" w14:paraId="0CB839E2" w14:textId="77777777" w:rsidTr="000171DB">
        <w:tc>
          <w:tcPr>
            <w:tcW w:w="9719" w:type="dxa"/>
            <w:gridSpan w:val="2"/>
            <w:tcBorders>
              <w:left w:val="nil"/>
              <w:right w:val="nil"/>
            </w:tcBorders>
          </w:tcPr>
          <w:p w14:paraId="7DBB1241"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04477" w:rsidRPr="00804477" w14:paraId="13F90EDC" w14:textId="77777777" w:rsidTr="000171DB">
        <w:tc>
          <w:tcPr>
            <w:tcW w:w="817" w:type="dxa"/>
            <w:shd w:val="clear" w:color="auto" w:fill="990099"/>
          </w:tcPr>
          <w:p w14:paraId="129146BB"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tcBorders>
              <w:bottom w:val="single" w:sz="4" w:space="0" w:color="FFFFFF" w:themeColor="background1"/>
            </w:tcBorders>
            <w:shd w:val="clear" w:color="auto" w:fill="EEECE1" w:themeFill="background2"/>
          </w:tcPr>
          <w:p w14:paraId="6A532D2D" w14:textId="77777777" w:rsidR="00804477" w:rsidRPr="00804477" w:rsidRDefault="00804477" w:rsidP="00804477">
            <w:pPr>
              <w:spacing w:before="120"/>
              <w:rPr>
                <w:rFonts w:ascii="Trebuchet MS" w:hAnsi="Trebuchet MS"/>
                <w:color w:val="404040" w:themeColor="text1" w:themeTint="BF"/>
                <w:sz w:val="20"/>
                <w:szCs w:val="20"/>
              </w:rPr>
            </w:pPr>
            <w:r w:rsidRPr="00804477">
              <w:rPr>
                <w:rFonts w:ascii="Trebuchet MS" w:hAnsi="Trebuchet MS"/>
                <w:b/>
                <w:color w:val="404040" w:themeColor="text1" w:themeTint="BF"/>
                <w:sz w:val="20"/>
                <w:szCs w:val="20"/>
              </w:rPr>
              <w:t>Factoren</w:t>
            </w:r>
            <w:r w:rsidRPr="00804477">
              <w:rPr>
                <w:rFonts w:ascii="Trebuchet MS" w:hAnsi="Trebuchet MS"/>
                <w:color w:val="404040" w:themeColor="text1" w:themeTint="BF"/>
                <w:sz w:val="20"/>
                <w:szCs w:val="20"/>
              </w:rPr>
              <w:t xml:space="preserve"> die fotosynthese beïnvloeden </w:t>
            </w:r>
            <w:r w:rsidRPr="00804477">
              <w:rPr>
                <w:rFonts w:ascii="Trebuchet MS" w:hAnsi="Trebuchet MS"/>
                <w:b/>
                <w:color w:val="404040" w:themeColor="text1" w:themeTint="BF"/>
                <w:sz w:val="20"/>
                <w:szCs w:val="20"/>
              </w:rPr>
              <w:t>onderzoeken</w:t>
            </w:r>
            <w:r w:rsidRPr="00804477">
              <w:rPr>
                <w:rFonts w:ascii="Trebuchet MS" w:hAnsi="Trebuchet MS"/>
                <w:color w:val="404040" w:themeColor="text1" w:themeTint="BF"/>
                <w:sz w:val="20"/>
                <w:szCs w:val="20"/>
              </w:rPr>
              <w:t xml:space="preserve"> </w:t>
            </w:r>
            <w:r w:rsidRPr="00804477">
              <w:rPr>
                <w:rFonts w:ascii="Trebuchet MS" w:hAnsi="Trebuchet MS"/>
                <w:b/>
                <w:color w:val="404040" w:themeColor="text1" w:themeTint="BF"/>
                <w:sz w:val="20"/>
                <w:szCs w:val="20"/>
              </w:rPr>
              <w:t>en verklaren</w:t>
            </w:r>
            <w:r w:rsidRPr="00804477">
              <w:rPr>
                <w:rFonts w:ascii="Trebuchet MS" w:hAnsi="Trebuchet MS"/>
                <w:color w:val="404040" w:themeColor="text1" w:themeTint="BF"/>
                <w:sz w:val="20"/>
                <w:szCs w:val="20"/>
              </w:rPr>
              <w:t>.</w:t>
            </w:r>
          </w:p>
        </w:tc>
      </w:tr>
      <w:tr w:rsidR="00804477" w:rsidRPr="00804477" w14:paraId="5B1381D5" w14:textId="77777777" w:rsidTr="000171DB">
        <w:tc>
          <w:tcPr>
            <w:tcW w:w="817" w:type="dxa"/>
            <w:shd w:val="clear" w:color="auto" w:fill="990099"/>
          </w:tcPr>
          <w:p w14:paraId="54BBDCE5"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tcBorders>
              <w:top w:val="single" w:sz="4" w:space="0" w:color="FFFFFF" w:themeColor="background1"/>
            </w:tcBorders>
            <w:shd w:val="clear" w:color="auto" w:fill="EEECE1" w:themeFill="background2"/>
          </w:tcPr>
          <w:p w14:paraId="46162844" w14:textId="77777777" w:rsidR="00804477" w:rsidRPr="00804477" w:rsidRDefault="00804477" w:rsidP="00804477">
            <w:pPr>
              <w:spacing w:before="120"/>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 xml:space="preserve">Het biochemische proces van de fotosynthese </w:t>
            </w:r>
            <w:r w:rsidRPr="00804477">
              <w:rPr>
                <w:rFonts w:ascii="Trebuchet MS" w:hAnsi="Trebuchet MS"/>
                <w:b/>
                <w:color w:val="404040" w:themeColor="text1" w:themeTint="BF"/>
                <w:sz w:val="20"/>
                <w:szCs w:val="20"/>
              </w:rPr>
              <w:t>schematisch weergeven</w:t>
            </w:r>
            <w:r w:rsidRPr="00804477">
              <w:rPr>
                <w:rFonts w:ascii="Trebuchet MS" w:hAnsi="Trebuchet MS"/>
                <w:color w:val="404040" w:themeColor="text1" w:themeTint="BF"/>
                <w:sz w:val="20"/>
                <w:szCs w:val="20"/>
              </w:rPr>
              <w:t>.</w:t>
            </w:r>
          </w:p>
        </w:tc>
      </w:tr>
      <w:tr w:rsidR="00804477" w:rsidRPr="00804477" w14:paraId="30714C89" w14:textId="77777777" w:rsidTr="000171DB">
        <w:tc>
          <w:tcPr>
            <w:tcW w:w="9719" w:type="dxa"/>
            <w:gridSpan w:val="2"/>
            <w:tcBorders>
              <w:bottom w:val="single" w:sz="4" w:space="0" w:color="EEECE1" w:themeColor="background2"/>
            </w:tcBorders>
          </w:tcPr>
          <w:p w14:paraId="1668AD03"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48C1FD64" w14:textId="77777777" w:rsidR="00804477" w:rsidRPr="00804477" w:rsidRDefault="00804477" w:rsidP="00804477">
            <w:pPr>
              <w:spacing w:before="60" w:after="120" w:line="360" w:lineRule="auto"/>
              <w:jc w:val="both"/>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Afhankelijk van de voorkennis kan je leerlingen laten afleiden of onderzoeken welke factoren noodzakelijk zijn voor de fotosynthese. Hoe die factoren het proces beïnvloeden kan een volgend onderzoeksthema zijn. Factoren die men kan onderzoeken, zijn o.a. temperatuur, verlichtingssterkte, CO</w:t>
            </w:r>
            <w:r w:rsidRPr="00804477">
              <w:rPr>
                <w:rFonts w:ascii="Trebuchet MS" w:hAnsi="Trebuchet MS"/>
                <w:color w:val="404040" w:themeColor="text1" w:themeTint="BF"/>
                <w:sz w:val="20"/>
                <w:szCs w:val="20"/>
                <w:vertAlign w:val="subscript"/>
              </w:rPr>
              <w:t>2</w:t>
            </w:r>
            <w:r w:rsidRPr="00804477">
              <w:rPr>
                <w:rFonts w:ascii="Trebuchet MS" w:hAnsi="Trebuchet MS"/>
                <w:color w:val="404040" w:themeColor="text1" w:themeTint="BF"/>
                <w:sz w:val="20"/>
                <w:szCs w:val="20"/>
              </w:rPr>
              <w:t>-gehalte, lichtkleur.</w:t>
            </w:r>
          </w:p>
          <w:p w14:paraId="5522D319" w14:textId="77777777" w:rsidR="00804477" w:rsidRPr="00804477" w:rsidRDefault="00804477" w:rsidP="00804477">
            <w:pPr>
              <w:spacing w:after="6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Men kan het biochemisch proces van de fotosynthese (lichtafhankelijke en lichtonafhankelijke reacties) met een eenvoudig schema voorstellen en de energetische omzettingen met de rol van ATP in functie van de lokalisatie in de cel bespreken. </w:t>
            </w:r>
            <w:r w:rsidRPr="00804477">
              <w:rPr>
                <w:rFonts w:ascii="Trebuchet MS" w:eastAsia="Times New Roman" w:hAnsi="Trebuchet MS" w:cs="Times New Roman"/>
                <w:color w:val="404040" w:themeColor="text1" w:themeTint="BF"/>
                <w:sz w:val="20"/>
                <w:szCs w:val="20"/>
                <w:lang w:val="nl-NL" w:eastAsia="nl-NL"/>
              </w:rPr>
              <w:t xml:space="preserve">Het volstaat om te wijzen op de samenhang tussen de verschillende deelreacties zonder die allemaal in detail te bespreken. </w:t>
            </w:r>
            <w:r w:rsidRPr="00804477">
              <w:rPr>
                <w:rFonts w:ascii="Trebuchet MS" w:eastAsia="Times New Roman" w:hAnsi="Trebuchet MS" w:cs="Arial"/>
                <w:color w:val="404040" w:themeColor="text1" w:themeTint="BF"/>
                <w:sz w:val="20"/>
                <w:szCs w:val="20"/>
                <w:lang w:val="nl-NL" w:eastAsia="nl-NL"/>
              </w:rPr>
              <w:t>Het is niet de bedoeling dat de leerlingen allerhande reactievergelijkingen uit het hoofd leren en/of de volledige Calvincyclus kunnen reconstrueren</w:t>
            </w:r>
            <w:r w:rsidRPr="00804477">
              <w:rPr>
                <w:rFonts w:ascii="Trebuchet MS" w:eastAsia="Times New Roman" w:hAnsi="Trebuchet MS" w:cs="Times New Roman"/>
                <w:color w:val="404040" w:themeColor="text1" w:themeTint="BF"/>
                <w:sz w:val="20"/>
                <w:szCs w:val="20"/>
                <w:lang w:val="nl-NL" w:eastAsia="nl-NL"/>
              </w:rPr>
              <w:t xml:space="preserve">. </w:t>
            </w:r>
          </w:p>
          <w:p w14:paraId="340943E5" w14:textId="77777777" w:rsidR="00804477" w:rsidRPr="00804477" w:rsidRDefault="00804477" w:rsidP="00804477">
            <w:pPr>
              <w:spacing w:before="60" w:after="120" w:line="360" w:lineRule="auto"/>
              <w:rPr>
                <w:rFonts w:ascii="Trebuchet MS" w:hAnsi="Trebuchet MS" w:cs="Arial"/>
                <w:b/>
                <w:color w:val="404040" w:themeColor="text1" w:themeTint="BF"/>
                <w:sz w:val="20"/>
                <w:szCs w:val="20"/>
              </w:rPr>
            </w:pPr>
            <w:r w:rsidRPr="00804477">
              <w:rPr>
                <w:rFonts w:ascii="Trebuchet MS" w:hAnsi="Trebuchet MS" w:cs="Arial"/>
                <w:b/>
                <w:color w:val="404040" w:themeColor="text1" w:themeTint="BF"/>
                <w:sz w:val="20"/>
                <w:szCs w:val="20"/>
              </w:rPr>
              <w:lastRenderedPageBreak/>
              <w:t>Suggesties</w:t>
            </w:r>
            <w:r w:rsidRPr="00804477">
              <w:rPr>
                <w:rFonts w:ascii="Trebuchet MS" w:hAnsi="Trebuchet MS" w:cs="Arial"/>
                <w:b/>
                <w:i/>
                <w:color w:val="404040" w:themeColor="text1" w:themeTint="BF"/>
                <w:sz w:val="20"/>
                <w:szCs w:val="20"/>
              </w:rPr>
              <w:t xml:space="preserve"> </w:t>
            </w:r>
            <w:r w:rsidRPr="00804477">
              <w:rPr>
                <w:rFonts w:ascii="Trebuchet MS" w:hAnsi="Trebuchet MS" w:cs="Arial"/>
                <w:b/>
                <w:color w:val="404040" w:themeColor="text1" w:themeTint="BF"/>
                <w:sz w:val="20"/>
                <w:szCs w:val="20"/>
              </w:rPr>
              <w:t>voor practica</w:t>
            </w:r>
          </w:p>
          <w:p w14:paraId="627E6B8D" w14:textId="77777777" w:rsidR="00804477" w:rsidRPr="00804477" w:rsidRDefault="00804477" w:rsidP="00804477">
            <w:pPr>
              <w:keepLines/>
              <w:numPr>
                <w:ilvl w:val="0"/>
                <w:numId w:val="17"/>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Kwalitatief onderzoek van noodzakelijke factoren voor fotosynthese (geranium, klimop, siernetel). </w:t>
            </w:r>
          </w:p>
          <w:p w14:paraId="26F0E561" w14:textId="77777777" w:rsidR="00804477" w:rsidRPr="00804477" w:rsidRDefault="00804477" w:rsidP="00804477">
            <w:pPr>
              <w:keepLines/>
              <w:numPr>
                <w:ilvl w:val="0"/>
                <w:numId w:val="17"/>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Beïnvloedende factoren van het fotosyntheseproces (kwantitatief) onderzoeken. </w:t>
            </w:r>
          </w:p>
          <w:p w14:paraId="029C75F6" w14:textId="77777777" w:rsidR="00804477" w:rsidRPr="00804477" w:rsidRDefault="00804477" w:rsidP="00804477">
            <w:pPr>
              <w:numPr>
                <w:ilvl w:val="0"/>
                <w:numId w:val="17"/>
              </w:numPr>
              <w:spacing w:after="6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Bepalen van het absorptiespectrum van bladgroen met een spectrometer.</w:t>
            </w:r>
          </w:p>
          <w:p w14:paraId="476608ED" w14:textId="77777777" w:rsidR="00804477" w:rsidRPr="00804477" w:rsidRDefault="00804477" w:rsidP="00804477">
            <w:pPr>
              <w:spacing w:after="60" w:line="360" w:lineRule="auto"/>
              <w:ind w:left="32"/>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Deze practica bieden mogelijkheden om binnen de klas te differentiëren via verschillende of complementaire onderzoeksopdrachten.</w:t>
            </w:r>
          </w:p>
        </w:tc>
      </w:tr>
      <w:tr w:rsidR="00804477" w:rsidRPr="00804477" w14:paraId="0C83A791" w14:textId="77777777" w:rsidTr="000171DB">
        <w:tc>
          <w:tcPr>
            <w:tcW w:w="9719" w:type="dxa"/>
            <w:gridSpan w:val="2"/>
            <w:tcBorders>
              <w:top w:val="nil"/>
              <w:left w:val="single" w:sz="4" w:space="0" w:color="FFFFFF" w:themeColor="background1"/>
              <w:bottom w:val="single" w:sz="4" w:space="0" w:color="FFFFFF" w:themeColor="background1"/>
              <w:right w:val="nil"/>
            </w:tcBorders>
          </w:tcPr>
          <w:p w14:paraId="491D84FD"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p>
        </w:tc>
      </w:tr>
      <w:tr w:rsidR="00804477" w:rsidRPr="00804477" w14:paraId="272A268E" w14:textId="77777777" w:rsidTr="000171DB">
        <w:tc>
          <w:tcPr>
            <w:tcW w:w="817" w:type="dxa"/>
            <w:tcBorders>
              <w:top w:val="single" w:sz="4" w:space="0" w:color="FFFFFF" w:themeColor="background1"/>
            </w:tcBorders>
            <w:shd w:val="clear" w:color="auto" w:fill="999900"/>
          </w:tcPr>
          <w:p w14:paraId="31C02E5B" w14:textId="77777777" w:rsidR="00804477" w:rsidRPr="00804477" w:rsidRDefault="00804477" w:rsidP="00804477">
            <w:pPr>
              <w:spacing w:before="120" w:after="120" w:line="260" w:lineRule="exact"/>
              <w:jc w:val="both"/>
              <w:rPr>
                <w:rFonts w:ascii="Trebuchet MS" w:eastAsia="Times New Roman" w:hAnsi="Trebuchet MS" w:cs="Times New Roman"/>
                <w:b/>
                <w:sz w:val="20"/>
                <w:szCs w:val="20"/>
                <w:lang w:val="nl-NL" w:eastAsia="nl-NL"/>
              </w:rPr>
            </w:pPr>
            <w:r w:rsidRPr="00804477">
              <w:rPr>
                <w:rFonts w:ascii="Trebuchet MS" w:eastAsia="Times New Roman" w:hAnsi="Trebuchet MS" w:cs="Times New Roman"/>
                <w:b/>
                <w:color w:val="FFFFFF" w:themeColor="background1"/>
                <w:sz w:val="20"/>
                <w:szCs w:val="20"/>
                <w:lang w:val="nl-NL" w:eastAsia="nl-NL"/>
              </w:rPr>
              <w:t>V16</w:t>
            </w:r>
          </w:p>
        </w:tc>
        <w:tc>
          <w:tcPr>
            <w:tcW w:w="8902" w:type="dxa"/>
            <w:tcBorders>
              <w:top w:val="single" w:sz="4" w:space="0" w:color="EEECE1" w:themeColor="background2"/>
            </w:tcBorders>
            <w:shd w:val="clear" w:color="auto" w:fill="EEECE1" w:themeFill="background2"/>
            <w:vAlign w:val="center"/>
          </w:tcPr>
          <w:p w14:paraId="34BF3A3E" w14:textId="77777777" w:rsidR="00804477" w:rsidRPr="00804477" w:rsidRDefault="00804477" w:rsidP="00804477">
            <w:pPr>
              <w:rPr>
                <w:rFonts w:ascii="Trebuchet MS" w:hAnsi="Trebuchet MS"/>
                <w:color w:val="999900"/>
                <w:sz w:val="20"/>
                <w:szCs w:val="20"/>
                <w:lang w:val="nb-NO"/>
              </w:rPr>
            </w:pPr>
            <w:r w:rsidRPr="00804477">
              <w:rPr>
                <w:rFonts w:ascii="Trebuchet MS" w:hAnsi="Trebuchet MS" w:cs="Arial"/>
                <w:b/>
                <w:bCs/>
                <w:color w:val="999900"/>
                <w:sz w:val="20"/>
                <w:szCs w:val="20"/>
              </w:rPr>
              <w:t>Een voorbeeld</w:t>
            </w:r>
            <w:r w:rsidRPr="00804477">
              <w:rPr>
                <w:rFonts w:ascii="Trebuchet MS" w:hAnsi="Trebuchet MS" w:cs="Arial"/>
                <w:bCs/>
                <w:color w:val="999900"/>
                <w:sz w:val="20"/>
                <w:szCs w:val="20"/>
              </w:rPr>
              <w:t xml:space="preserve"> van chemosynthese </w:t>
            </w:r>
            <w:r w:rsidRPr="00804477">
              <w:rPr>
                <w:rFonts w:ascii="Trebuchet MS" w:hAnsi="Trebuchet MS" w:cs="Arial"/>
                <w:b/>
                <w:bCs/>
                <w:color w:val="999900"/>
                <w:sz w:val="20"/>
                <w:szCs w:val="20"/>
              </w:rPr>
              <w:t>bespreken</w:t>
            </w:r>
            <w:r w:rsidRPr="00804477">
              <w:rPr>
                <w:rFonts w:ascii="Trebuchet MS" w:hAnsi="Trebuchet MS" w:cs="Arial"/>
                <w:bCs/>
                <w:color w:val="999900"/>
                <w:sz w:val="20"/>
                <w:szCs w:val="20"/>
              </w:rPr>
              <w:t xml:space="preserve">. </w:t>
            </w:r>
          </w:p>
        </w:tc>
      </w:tr>
      <w:tr w:rsidR="00804477" w:rsidRPr="00804477" w14:paraId="03496FD9" w14:textId="77777777" w:rsidTr="000171DB">
        <w:tc>
          <w:tcPr>
            <w:tcW w:w="9719" w:type="dxa"/>
            <w:gridSpan w:val="2"/>
          </w:tcPr>
          <w:p w14:paraId="1715DABF"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3C759DF7"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bCs/>
                <w:color w:val="404040" w:themeColor="text1" w:themeTint="BF"/>
                <w:sz w:val="20"/>
                <w:szCs w:val="20"/>
                <w:lang w:val="nl-NL" w:eastAsia="nl-NL"/>
              </w:rPr>
              <w:t>Nitrificerende bacteriën, ijzerbacteriën of kleurloze zwavelbacteriën kan men hier als voorbeeld bespreken.</w:t>
            </w:r>
            <w:r w:rsidRPr="00804477">
              <w:rPr>
                <w:rFonts w:ascii="Trebuchet MS" w:eastAsia="Times New Roman" w:hAnsi="Trebuchet MS" w:cs="Times New Roman"/>
                <w:color w:val="404040" w:themeColor="text1" w:themeTint="BF"/>
                <w:sz w:val="20"/>
                <w:szCs w:val="20"/>
                <w:lang w:val="nl-NL" w:eastAsia="nl-NL"/>
              </w:rPr>
              <w:t xml:space="preserve"> Men kan hier al een link leggen naar de leerstof microbiologie (verder in dit leerplan).</w:t>
            </w:r>
          </w:p>
          <w:p w14:paraId="0739D8A3" w14:textId="77777777" w:rsidR="00804477" w:rsidRPr="00804477" w:rsidRDefault="00804477" w:rsidP="00804477">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804477">
              <w:rPr>
                <w:rFonts w:ascii="Trebuchet MS" w:eastAsia="Times New Roman" w:hAnsi="Trebuchet MS" w:cs="Times New Roman"/>
                <w:b/>
                <w:color w:val="404040" w:themeColor="text1" w:themeTint="BF"/>
                <w:sz w:val="20"/>
                <w:szCs w:val="20"/>
                <w:lang w:val="nl-NL" w:eastAsia="nl-NL"/>
              </w:rPr>
              <w:t>Link met tweede graad</w:t>
            </w:r>
          </w:p>
          <w:p w14:paraId="513898C4" w14:textId="77777777" w:rsidR="00804477" w:rsidRPr="00804477" w:rsidRDefault="00804477" w:rsidP="006347B1">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Men kan de link leggen met materiekringlopen die aan bod kwamen in de tweede graad. Zie B65 (</w:t>
            </w:r>
            <w:r w:rsidRPr="00804477">
              <w:rPr>
                <w:rFonts w:ascii="Trebuchet MS" w:eastAsia="Times New Roman" w:hAnsi="Trebuchet MS" w:cs="Arial"/>
                <w:color w:val="404040" w:themeColor="text1" w:themeTint="BF"/>
                <w:sz w:val="20"/>
                <w:szCs w:val="20"/>
                <w:lang w:val="nl-NL" w:eastAsia="nl-NL"/>
              </w:rPr>
              <w:t xml:space="preserve">Een materiekringloop </w:t>
            </w:r>
            <w:r w:rsidRPr="00804477">
              <w:rPr>
                <w:rFonts w:ascii="Trebuchet MS" w:eastAsia="Times New Roman" w:hAnsi="Trebuchet MS" w:cs="Arial"/>
                <w:b/>
                <w:color w:val="404040" w:themeColor="text1" w:themeTint="BF"/>
                <w:sz w:val="20"/>
                <w:szCs w:val="20"/>
                <w:lang w:val="nl-NL" w:eastAsia="nl-NL"/>
              </w:rPr>
              <w:t>beschrijven</w:t>
            </w:r>
            <w:r w:rsidRPr="00804477">
              <w:rPr>
                <w:rFonts w:ascii="Trebuchet MS" w:eastAsia="Times New Roman" w:hAnsi="Trebuchet MS" w:cs="Arial"/>
                <w:color w:val="404040" w:themeColor="text1" w:themeTint="BF"/>
                <w:sz w:val="20"/>
                <w:szCs w:val="20"/>
                <w:lang w:val="nl-NL" w:eastAsia="nl-NL"/>
              </w:rPr>
              <w:t xml:space="preserve"> </w:t>
            </w:r>
            <w:r w:rsidRPr="00804477">
              <w:rPr>
                <w:rFonts w:ascii="Trebuchet MS" w:eastAsia="Times New Roman" w:hAnsi="Trebuchet MS" w:cs="Arial"/>
                <w:b/>
                <w:color w:val="404040" w:themeColor="text1" w:themeTint="BF"/>
                <w:sz w:val="20"/>
                <w:szCs w:val="20"/>
                <w:lang w:val="nl-NL" w:eastAsia="nl-NL"/>
              </w:rPr>
              <w:t>en in een schema weergeven</w:t>
            </w:r>
            <w:r w:rsidRPr="00804477">
              <w:rPr>
                <w:rFonts w:ascii="Trebuchet MS" w:eastAsia="Times New Roman" w:hAnsi="Trebuchet MS" w:cs="Arial"/>
                <w:color w:val="404040" w:themeColor="text1" w:themeTint="BF"/>
                <w:sz w:val="20"/>
                <w:szCs w:val="20"/>
                <w:lang w:val="nl-NL" w:eastAsia="nl-NL"/>
              </w:rPr>
              <w:t>.) in het leerplan biologie 2</w:t>
            </w:r>
            <w:r w:rsidR="006347B1">
              <w:rPr>
                <w:rFonts w:ascii="Trebuchet MS" w:eastAsia="Times New Roman" w:hAnsi="Trebuchet MS" w:cs="Arial"/>
                <w:color w:val="404040" w:themeColor="text1" w:themeTint="BF"/>
                <w:sz w:val="20"/>
                <w:szCs w:val="20"/>
                <w:lang w:val="nl-NL" w:eastAsia="nl-NL"/>
              </w:rPr>
              <w:t>de</w:t>
            </w:r>
            <w:r w:rsidRPr="00804477">
              <w:rPr>
                <w:rFonts w:ascii="Trebuchet MS" w:eastAsia="Times New Roman" w:hAnsi="Trebuchet MS" w:cs="Arial"/>
                <w:color w:val="404040" w:themeColor="text1" w:themeTint="BF"/>
                <w:sz w:val="20"/>
                <w:szCs w:val="20"/>
                <w:lang w:val="nl-NL" w:eastAsia="nl-NL"/>
              </w:rPr>
              <w:t xml:space="preserve"> graad.</w:t>
            </w:r>
          </w:p>
        </w:tc>
      </w:tr>
    </w:tbl>
    <w:p w14:paraId="335486BD" w14:textId="77777777" w:rsidR="00804477" w:rsidRPr="00804477" w:rsidRDefault="00804477" w:rsidP="00257141">
      <w:pPr>
        <w:pStyle w:val="LPKop3"/>
      </w:pPr>
      <w:r w:rsidRPr="00804477">
        <w:t>Heterotrofie</w:t>
      </w:r>
    </w:p>
    <w:p w14:paraId="4CC1CF43" w14:textId="77777777" w:rsidR="00804477" w:rsidRPr="00804477" w:rsidRDefault="00804477" w:rsidP="00804477">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(ca 8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804477" w:rsidRPr="00804477" w14:paraId="2FE47E1F" w14:textId="77777777" w:rsidTr="000171DB">
        <w:trPr>
          <w:trHeight w:val="525"/>
        </w:trPr>
        <w:tc>
          <w:tcPr>
            <w:tcW w:w="817" w:type="dxa"/>
            <w:shd w:val="clear" w:color="auto" w:fill="990099"/>
            <w:vAlign w:val="center"/>
          </w:tcPr>
          <w:p w14:paraId="42391C93" w14:textId="77777777" w:rsidR="00804477" w:rsidRPr="00804477" w:rsidRDefault="00804477" w:rsidP="00804477">
            <w:pPr>
              <w:numPr>
                <w:ilvl w:val="0"/>
                <w:numId w:val="8"/>
              </w:numPr>
              <w:spacing w:line="260" w:lineRule="exact"/>
              <w:rPr>
                <w:rFonts w:ascii="Trebuchet MS" w:eastAsia="Times New Roman" w:hAnsi="Trebuchet MS" w:cs="Times New Roman"/>
                <w:sz w:val="20"/>
                <w:szCs w:val="20"/>
                <w:lang w:val="nl-NL" w:eastAsia="nl-NL"/>
              </w:rPr>
            </w:pPr>
          </w:p>
        </w:tc>
        <w:tc>
          <w:tcPr>
            <w:tcW w:w="8902" w:type="dxa"/>
            <w:shd w:val="clear" w:color="auto" w:fill="EEECE1" w:themeFill="background2"/>
            <w:vAlign w:val="center"/>
          </w:tcPr>
          <w:p w14:paraId="240A0813" w14:textId="77777777" w:rsidR="00804477" w:rsidRPr="00804477" w:rsidRDefault="00804477" w:rsidP="00804477">
            <w:pPr>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 xml:space="preserve">Het </w:t>
            </w:r>
            <w:r w:rsidRPr="00804477">
              <w:rPr>
                <w:rFonts w:ascii="Trebuchet MS" w:hAnsi="Trebuchet MS"/>
                <w:b/>
                <w:color w:val="404040" w:themeColor="text1" w:themeTint="BF"/>
                <w:sz w:val="20"/>
                <w:szCs w:val="20"/>
              </w:rPr>
              <w:t>belang</w:t>
            </w:r>
            <w:r w:rsidRPr="00804477">
              <w:rPr>
                <w:rFonts w:ascii="Trebuchet MS" w:hAnsi="Trebuchet MS"/>
                <w:color w:val="404040" w:themeColor="text1" w:themeTint="BF"/>
                <w:sz w:val="20"/>
                <w:szCs w:val="20"/>
              </w:rPr>
              <w:t xml:space="preserve"> van enzymen voor het </w:t>
            </w:r>
            <w:r w:rsidRPr="00804477">
              <w:rPr>
                <w:rFonts w:ascii="Trebuchet MS" w:hAnsi="Trebuchet MS"/>
                <w:b/>
                <w:color w:val="404040" w:themeColor="text1" w:themeTint="BF"/>
                <w:sz w:val="20"/>
                <w:szCs w:val="20"/>
              </w:rPr>
              <w:t>katalyseren</w:t>
            </w:r>
            <w:r w:rsidRPr="00804477">
              <w:rPr>
                <w:rFonts w:ascii="Trebuchet MS" w:hAnsi="Trebuchet MS"/>
                <w:color w:val="404040" w:themeColor="text1" w:themeTint="BF"/>
                <w:sz w:val="20"/>
                <w:szCs w:val="20"/>
              </w:rPr>
              <w:t xml:space="preserve"> van biochemische reacties </w:t>
            </w:r>
            <w:r w:rsidRPr="00804477">
              <w:rPr>
                <w:rFonts w:ascii="Trebuchet MS" w:hAnsi="Trebuchet MS"/>
                <w:b/>
                <w:color w:val="404040" w:themeColor="text1" w:themeTint="BF"/>
                <w:sz w:val="20"/>
                <w:szCs w:val="20"/>
              </w:rPr>
              <w:t>duiden</w:t>
            </w:r>
            <w:r w:rsidRPr="00804477">
              <w:rPr>
                <w:rFonts w:ascii="Trebuchet MS" w:hAnsi="Trebuchet MS"/>
                <w:color w:val="404040" w:themeColor="text1" w:themeTint="BF"/>
                <w:sz w:val="20"/>
                <w:szCs w:val="20"/>
              </w:rPr>
              <w:t>.</w:t>
            </w:r>
          </w:p>
        </w:tc>
      </w:tr>
      <w:tr w:rsidR="00804477" w:rsidRPr="00804477" w14:paraId="25AE4FBD" w14:textId="77777777" w:rsidTr="000171DB">
        <w:tc>
          <w:tcPr>
            <w:tcW w:w="9719" w:type="dxa"/>
            <w:gridSpan w:val="2"/>
            <w:tcBorders>
              <w:bottom w:val="single" w:sz="4" w:space="0" w:color="EEECE1" w:themeColor="background2"/>
            </w:tcBorders>
          </w:tcPr>
          <w:p w14:paraId="6BC72E18"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53404FD2" w14:textId="77777777" w:rsidR="00804477" w:rsidRPr="00804477" w:rsidRDefault="00804477" w:rsidP="00804477">
            <w:pPr>
              <w:pageBreakBefore/>
              <w:spacing w:line="360" w:lineRule="auto"/>
              <w:jc w:val="both"/>
              <w:rPr>
                <w:rFonts w:ascii="Trebuchet MS" w:hAnsi="Trebuchet MS" w:cs="Arial"/>
                <w:color w:val="404040" w:themeColor="text1" w:themeTint="BF"/>
                <w:sz w:val="20"/>
                <w:szCs w:val="20"/>
              </w:rPr>
            </w:pPr>
            <w:r w:rsidRPr="00804477">
              <w:rPr>
                <w:rFonts w:ascii="Trebuchet MS" w:hAnsi="Trebuchet MS" w:cs="Arial"/>
                <w:color w:val="404040" w:themeColor="text1" w:themeTint="BF"/>
                <w:sz w:val="20"/>
                <w:szCs w:val="20"/>
              </w:rPr>
              <w:t>Uit eenvoudige (demo-)experimenten kunnen leerlingen afleiden dat enzymen de omzetting van stoffen beïnvloeden. De werking van enzymen als biokatalysatoren kan men vergelijken met de werking van katalysatoren uit de anorganische chemie (bv. MnO</w:t>
            </w:r>
            <w:r w:rsidRPr="00804477">
              <w:rPr>
                <w:rFonts w:ascii="Trebuchet MS" w:hAnsi="Trebuchet MS" w:cs="Arial"/>
                <w:color w:val="404040" w:themeColor="text1" w:themeTint="BF"/>
                <w:sz w:val="20"/>
                <w:szCs w:val="20"/>
                <w:vertAlign w:val="subscript"/>
              </w:rPr>
              <w:t>2</w:t>
            </w:r>
            <w:r w:rsidRPr="00804477">
              <w:rPr>
                <w:rFonts w:ascii="Trebuchet MS" w:hAnsi="Trebuchet MS" w:cs="Arial"/>
                <w:color w:val="404040" w:themeColor="text1" w:themeTint="BF"/>
                <w:sz w:val="20"/>
                <w:szCs w:val="20"/>
              </w:rPr>
              <w:t>).</w:t>
            </w:r>
          </w:p>
          <w:p w14:paraId="654303ED"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Het kan belangrijk zijn om de werking van enzymen niet alleen te verbinden met afbraak en spijsvertering maar ook voorbeelden bij planten (fotosyntheseprocessen) en voorbeelden van opbouwreacties (synthese van eiwitten) te vermelden.</w:t>
            </w:r>
          </w:p>
          <w:p w14:paraId="56FA96BA" w14:textId="77777777" w:rsidR="00804477" w:rsidRPr="00804477" w:rsidRDefault="00804477" w:rsidP="00804477">
            <w:pPr>
              <w:spacing w:before="60" w:after="120" w:line="360" w:lineRule="auto"/>
              <w:rPr>
                <w:rFonts w:ascii="Trebuchet MS" w:hAnsi="Trebuchet MS" w:cs="Arial"/>
                <w:b/>
                <w:color w:val="404040" w:themeColor="text1" w:themeTint="BF"/>
                <w:sz w:val="20"/>
                <w:szCs w:val="20"/>
              </w:rPr>
            </w:pPr>
            <w:r w:rsidRPr="00804477">
              <w:rPr>
                <w:rFonts w:ascii="Trebuchet MS" w:hAnsi="Trebuchet MS" w:cs="Arial"/>
                <w:b/>
                <w:color w:val="404040" w:themeColor="text1" w:themeTint="BF"/>
                <w:sz w:val="20"/>
                <w:szCs w:val="20"/>
              </w:rPr>
              <w:t>Suggesties</w:t>
            </w:r>
            <w:r w:rsidRPr="00804477">
              <w:rPr>
                <w:rFonts w:ascii="Trebuchet MS" w:hAnsi="Trebuchet MS" w:cs="Arial"/>
                <w:b/>
                <w:i/>
                <w:color w:val="404040" w:themeColor="text1" w:themeTint="BF"/>
                <w:sz w:val="20"/>
                <w:szCs w:val="20"/>
              </w:rPr>
              <w:t xml:space="preserve"> </w:t>
            </w:r>
            <w:r w:rsidRPr="00804477">
              <w:rPr>
                <w:rFonts w:ascii="Trebuchet MS" w:hAnsi="Trebuchet MS" w:cs="Arial"/>
                <w:b/>
                <w:color w:val="404040" w:themeColor="text1" w:themeTint="BF"/>
                <w:sz w:val="20"/>
                <w:szCs w:val="20"/>
              </w:rPr>
              <w:t>voor practica</w:t>
            </w:r>
          </w:p>
          <w:p w14:paraId="66755288" w14:textId="77777777" w:rsidR="00804477" w:rsidRPr="00804477" w:rsidRDefault="00804477" w:rsidP="00804477">
            <w:pPr>
              <w:keepLines/>
              <w:numPr>
                <w:ilvl w:val="0"/>
                <w:numId w:val="18"/>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Onderzoek van </w:t>
            </w:r>
            <w:proofErr w:type="spellStart"/>
            <w:r w:rsidRPr="00804477">
              <w:rPr>
                <w:rFonts w:ascii="Trebuchet MS" w:eastAsia="Times New Roman" w:hAnsi="Trebuchet MS" w:cs="Times New Roman"/>
                <w:color w:val="404040" w:themeColor="text1" w:themeTint="BF"/>
                <w:sz w:val="20"/>
                <w:szCs w:val="20"/>
                <w:lang w:val="nl-NL" w:eastAsia="nl-NL"/>
              </w:rPr>
              <w:t>catalase</w:t>
            </w:r>
            <w:proofErr w:type="spellEnd"/>
            <w:r w:rsidRPr="00804477">
              <w:rPr>
                <w:rFonts w:ascii="Trebuchet MS" w:eastAsia="Times New Roman" w:hAnsi="Trebuchet MS" w:cs="Times New Roman"/>
                <w:color w:val="404040" w:themeColor="text1" w:themeTint="BF"/>
                <w:sz w:val="20"/>
                <w:szCs w:val="20"/>
                <w:lang w:val="nl-NL" w:eastAsia="nl-NL"/>
              </w:rPr>
              <w:t xml:space="preserve"> in aardappel, vlees, appel …</w:t>
            </w:r>
          </w:p>
          <w:p w14:paraId="3DEC1A00" w14:textId="77777777" w:rsidR="00804477" w:rsidRPr="00804477" w:rsidRDefault="00804477" w:rsidP="00804477">
            <w:pPr>
              <w:keepLines/>
              <w:numPr>
                <w:ilvl w:val="0"/>
                <w:numId w:val="18"/>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Onderzoek van bioluminescentie bij </w:t>
            </w:r>
            <w:proofErr w:type="spellStart"/>
            <w:r w:rsidRPr="00804477">
              <w:rPr>
                <w:rFonts w:ascii="Trebuchet MS" w:eastAsia="Times New Roman" w:hAnsi="Trebuchet MS" w:cs="Times New Roman"/>
                <w:color w:val="404040" w:themeColor="text1" w:themeTint="BF"/>
                <w:sz w:val="20"/>
                <w:szCs w:val="20"/>
                <w:lang w:val="nl-NL" w:eastAsia="nl-NL"/>
              </w:rPr>
              <w:t>zeevuurvliegjes</w:t>
            </w:r>
            <w:proofErr w:type="spellEnd"/>
            <w:r w:rsidRPr="00804477">
              <w:rPr>
                <w:rFonts w:ascii="Trebuchet MS" w:eastAsia="Times New Roman" w:hAnsi="Trebuchet MS" w:cs="Times New Roman"/>
                <w:color w:val="404040" w:themeColor="text1" w:themeTint="BF"/>
                <w:sz w:val="20"/>
                <w:szCs w:val="20"/>
                <w:lang w:val="nl-NL" w:eastAsia="nl-NL"/>
              </w:rPr>
              <w:t>.</w:t>
            </w:r>
          </w:p>
        </w:tc>
      </w:tr>
      <w:tr w:rsidR="00804477" w:rsidRPr="00804477" w14:paraId="486255FF" w14:textId="77777777" w:rsidTr="000171DB">
        <w:tc>
          <w:tcPr>
            <w:tcW w:w="9719" w:type="dxa"/>
            <w:gridSpan w:val="2"/>
            <w:tcBorders>
              <w:left w:val="nil"/>
              <w:right w:val="nil"/>
            </w:tcBorders>
          </w:tcPr>
          <w:p w14:paraId="2B35C20E"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04477" w:rsidRPr="00804477" w14:paraId="1751A643" w14:textId="77777777" w:rsidTr="000171DB">
        <w:tc>
          <w:tcPr>
            <w:tcW w:w="817" w:type="dxa"/>
            <w:shd w:val="clear" w:color="auto" w:fill="990099"/>
          </w:tcPr>
          <w:p w14:paraId="7F89F957"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tcBorders>
              <w:bottom w:val="single" w:sz="4" w:space="0" w:color="FFFFFF" w:themeColor="background1"/>
            </w:tcBorders>
            <w:shd w:val="clear" w:color="auto" w:fill="EEECE1" w:themeFill="background2"/>
          </w:tcPr>
          <w:p w14:paraId="6B2F7969" w14:textId="77777777" w:rsidR="00804477" w:rsidRPr="00804477" w:rsidRDefault="00804477" w:rsidP="00804477">
            <w:pPr>
              <w:spacing w:before="120"/>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 xml:space="preserve">De </w:t>
            </w:r>
            <w:r w:rsidRPr="00804477">
              <w:rPr>
                <w:rFonts w:ascii="Trebuchet MS" w:hAnsi="Trebuchet MS"/>
                <w:b/>
                <w:color w:val="404040" w:themeColor="text1" w:themeTint="BF"/>
                <w:sz w:val="20"/>
                <w:szCs w:val="20"/>
              </w:rPr>
              <w:t>werking</w:t>
            </w:r>
            <w:r w:rsidRPr="00804477">
              <w:rPr>
                <w:rFonts w:ascii="Trebuchet MS" w:hAnsi="Trebuchet MS"/>
                <w:color w:val="404040" w:themeColor="text1" w:themeTint="BF"/>
                <w:sz w:val="20"/>
                <w:szCs w:val="20"/>
              </w:rPr>
              <w:t xml:space="preserve"> van enzymen </w:t>
            </w:r>
            <w:r w:rsidRPr="00804477">
              <w:rPr>
                <w:rFonts w:ascii="Trebuchet MS" w:hAnsi="Trebuchet MS"/>
                <w:b/>
                <w:color w:val="404040" w:themeColor="text1" w:themeTint="BF"/>
                <w:sz w:val="20"/>
                <w:szCs w:val="20"/>
              </w:rPr>
              <w:t>linken</w:t>
            </w:r>
            <w:r w:rsidRPr="00804477">
              <w:rPr>
                <w:rFonts w:ascii="Trebuchet MS" w:hAnsi="Trebuchet MS"/>
                <w:color w:val="404040" w:themeColor="text1" w:themeTint="BF"/>
                <w:sz w:val="20"/>
                <w:szCs w:val="20"/>
              </w:rPr>
              <w:t xml:space="preserve"> aan hun biochemische structuur.</w:t>
            </w:r>
          </w:p>
        </w:tc>
      </w:tr>
      <w:tr w:rsidR="00804477" w:rsidRPr="00804477" w14:paraId="7BD64637" w14:textId="77777777" w:rsidTr="000171DB">
        <w:tc>
          <w:tcPr>
            <w:tcW w:w="817" w:type="dxa"/>
            <w:shd w:val="clear" w:color="auto" w:fill="990099"/>
          </w:tcPr>
          <w:p w14:paraId="32640838"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tcBorders>
              <w:top w:val="single" w:sz="4" w:space="0" w:color="FFFFFF" w:themeColor="background1"/>
            </w:tcBorders>
            <w:shd w:val="clear" w:color="auto" w:fill="EEECE1" w:themeFill="background2"/>
          </w:tcPr>
          <w:p w14:paraId="429C28CE" w14:textId="77777777" w:rsidR="00804477" w:rsidRPr="00804477" w:rsidRDefault="00804477" w:rsidP="00804477">
            <w:pPr>
              <w:spacing w:before="120"/>
              <w:rPr>
                <w:rFonts w:ascii="Trebuchet MS" w:hAnsi="Trebuchet MS"/>
                <w:color w:val="404040" w:themeColor="text1" w:themeTint="BF"/>
                <w:sz w:val="20"/>
                <w:szCs w:val="20"/>
              </w:rPr>
            </w:pPr>
            <w:r w:rsidRPr="00804477">
              <w:rPr>
                <w:rFonts w:ascii="Trebuchet MS" w:hAnsi="Trebuchet MS"/>
                <w:b/>
                <w:color w:val="404040" w:themeColor="text1" w:themeTint="BF"/>
                <w:sz w:val="20"/>
                <w:szCs w:val="20"/>
              </w:rPr>
              <w:t>Factoren onderzoeken</w:t>
            </w:r>
            <w:r w:rsidRPr="00804477">
              <w:rPr>
                <w:rFonts w:ascii="Trebuchet MS" w:hAnsi="Trebuchet MS"/>
                <w:color w:val="404040" w:themeColor="text1" w:themeTint="BF"/>
                <w:sz w:val="20"/>
                <w:szCs w:val="20"/>
              </w:rPr>
              <w:t xml:space="preserve"> die de werking van enzymen beïnvloeden.</w:t>
            </w:r>
          </w:p>
        </w:tc>
      </w:tr>
      <w:tr w:rsidR="00804477" w:rsidRPr="00804477" w14:paraId="3413BCB5" w14:textId="77777777" w:rsidTr="000171DB">
        <w:tc>
          <w:tcPr>
            <w:tcW w:w="9719" w:type="dxa"/>
            <w:gridSpan w:val="2"/>
            <w:tcBorders>
              <w:bottom w:val="single" w:sz="4" w:space="0" w:color="EEECE1" w:themeColor="background2"/>
            </w:tcBorders>
          </w:tcPr>
          <w:p w14:paraId="6650B4F3"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413AA99D" w14:textId="77777777" w:rsidR="00804477" w:rsidRPr="00804477" w:rsidRDefault="00804477" w:rsidP="00804477">
            <w:pPr>
              <w:keepLines/>
              <w:spacing w:after="120" w:line="360" w:lineRule="auto"/>
              <w:jc w:val="both"/>
              <w:rPr>
                <w:rFonts w:ascii="Trebuchet MS" w:eastAsia="Times New Roman" w:hAnsi="Trebuchet MS" w:cs="Arial"/>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Men kan de werking van enzymen verduidelijken aan de hand van het sleutel-slot-</w:t>
            </w:r>
            <w:r w:rsidRPr="00804477">
              <w:rPr>
                <w:rFonts w:ascii="Trebuchet MS" w:eastAsia="Times New Roman" w:hAnsi="Trebuchet MS" w:cs="Arial"/>
                <w:color w:val="404040" w:themeColor="text1" w:themeTint="BF"/>
                <w:sz w:val="20"/>
                <w:szCs w:val="20"/>
                <w:lang w:val="nl-NL" w:eastAsia="nl-NL"/>
              </w:rPr>
              <w:t xml:space="preserve"> principe. Hier kan men de link leggen met inhibitoren zoals bijv. CO op hemoglobine. </w:t>
            </w:r>
          </w:p>
          <w:p w14:paraId="0289D5FD" w14:textId="77777777" w:rsidR="00804477" w:rsidRPr="00804477" w:rsidRDefault="00804477" w:rsidP="00804477">
            <w:pPr>
              <w:keepLines/>
              <w:spacing w:after="120" w:line="360" w:lineRule="auto"/>
              <w:jc w:val="both"/>
              <w:rPr>
                <w:rFonts w:ascii="Trebuchet MS" w:eastAsia="Times New Roman" w:hAnsi="Trebuchet MS" w:cs="Arial"/>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Grafische voorstellingen en animaties kunnen hierbij meer inzicht geven.</w:t>
            </w:r>
          </w:p>
          <w:p w14:paraId="7CE2F83D" w14:textId="77777777" w:rsidR="00804477" w:rsidRPr="00804477" w:rsidRDefault="00804477" w:rsidP="00804477">
            <w:pPr>
              <w:keepLines/>
              <w:spacing w:after="120" w:line="360" w:lineRule="auto"/>
              <w:jc w:val="both"/>
              <w:rPr>
                <w:rFonts w:ascii="Trebuchet MS" w:eastAsia="Times New Roman" w:hAnsi="Trebuchet MS" w:cs="Arial"/>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Factoren die de werking van enzymen beïnvloeden en die men kan onderzoeken, zijn de invloed van de temperatuur, zuurgraad, concentratie van enzym en/of substraat en de specificiteit van enzymen. Deze experimenten lenen zich ook om via data-</w:t>
            </w:r>
            <w:proofErr w:type="spellStart"/>
            <w:r w:rsidRPr="00804477">
              <w:rPr>
                <w:rFonts w:ascii="Trebuchet MS" w:eastAsia="Times New Roman" w:hAnsi="Trebuchet MS" w:cs="Arial"/>
                <w:color w:val="404040" w:themeColor="text1" w:themeTint="BF"/>
                <w:sz w:val="20"/>
                <w:szCs w:val="20"/>
                <w:lang w:val="nl-NL" w:eastAsia="nl-NL"/>
              </w:rPr>
              <w:t>logging</w:t>
            </w:r>
            <w:proofErr w:type="spellEnd"/>
            <w:r w:rsidRPr="00804477">
              <w:rPr>
                <w:rFonts w:ascii="Trebuchet MS" w:eastAsia="Times New Roman" w:hAnsi="Trebuchet MS" w:cs="Arial"/>
                <w:color w:val="404040" w:themeColor="text1" w:themeTint="BF"/>
                <w:sz w:val="20"/>
                <w:szCs w:val="20"/>
                <w:lang w:val="nl-NL" w:eastAsia="nl-NL"/>
              </w:rPr>
              <w:t xml:space="preserve"> metingen uit te voeren.</w:t>
            </w:r>
          </w:p>
          <w:p w14:paraId="2A5A383F" w14:textId="77777777" w:rsidR="00804477" w:rsidRPr="00804477" w:rsidRDefault="00804477" w:rsidP="00804477">
            <w:pPr>
              <w:spacing w:before="60" w:after="120" w:line="360" w:lineRule="auto"/>
              <w:rPr>
                <w:rFonts w:ascii="Trebuchet MS" w:hAnsi="Trebuchet MS" w:cs="Arial"/>
                <w:b/>
                <w:color w:val="404040" w:themeColor="text1" w:themeTint="BF"/>
                <w:sz w:val="20"/>
                <w:szCs w:val="20"/>
              </w:rPr>
            </w:pPr>
            <w:r w:rsidRPr="00804477">
              <w:rPr>
                <w:rFonts w:ascii="Trebuchet MS" w:hAnsi="Trebuchet MS" w:cs="Arial"/>
                <w:b/>
                <w:color w:val="404040" w:themeColor="text1" w:themeTint="BF"/>
                <w:sz w:val="20"/>
                <w:szCs w:val="20"/>
              </w:rPr>
              <w:t>Suggesties</w:t>
            </w:r>
            <w:r w:rsidRPr="00804477">
              <w:rPr>
                <w:rFonts w:ascii="Trebuchet MS" w:hAnsi="Trebuchet MS" w:cs="Arial"/>
                <w:b/>
                <w:i/>
                <w:color w:val="404040" w:themeColor="text1" w:themeTint="BF"/>
                <w:sz w:val="20"/>
                <w:szCs w:val="20"/>
              </w:rPr>
              <w:t xml:space="preserve"> </w:t>
            </w:r>
            <w:r w:rsidRPr="00804477">
              <w:rPr>
                <w:rFonts w:ascii="Trebuchet MS" w:hAnsi="Trebuchet MS" w:cs="Arial"/>
                <w:b/>
                <w:color w:val="404040" w:themeColor="text1" w:themeTint="BF"/>
                <w:sz w:val="20"/>
                <w:szCs w:val="20"/>
              </w:rPr>
              <w:t>voor practica</w:t>
            </w:r>
          </w:p>
          <w:p w14:paraId="622C8BA5" w14:textId="77777777" w:rsidR="00804477" w:rsidRPr="00804477" w:rsidRDefault="00804477" w:rsidP="00804477">
            <w:pPr>
              <w:keepLines/>
              <w:numPr>
                <w:ilvl w:val="0"/>
                <w:numId w:val="18"/>
              </w:numPr>
              <w:spacing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Aantonen dat enzymen eiwitten bevatten.</w:t>
            </w:r>
          </w:p>
          <w:p w14:paraId="61F63313" w14:textId="77777777" w:rsidR="00804477" w:rsidRPr="00804477" w:rsidRDefault="00804477" w:rsidP="00804477">
            <w:pPr>
              <w:keepLines/>
              <w:numPr>
                <w:ilvl w:val="0"/>
                <w:numId w:val="18"/>
              </w:numPr>
              <w:spacing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Beïnvloedende factoren op de werking van enzymen onderzoeken.</w:t>
            </w:r>
          </w:p>
          <w:p w14:paraId="3D123C97" w14:textId="77777777" w:rsidR="00804477" w:rsidRPr="00804477" w:rsidRDefault="00804477" w:rsidP="00804477">
            <w:pPr>
              <w:keepLines/>
              <w:numPr>
                <w:ilvl w:val="0"/>
                <w:numId w:val="18"/>
              </w:numPr>
              <w:spacing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Specificiteit van enzymen onderzoeken.</w:t>
            </w:r>
          </w:p>
          <w:p w14:paraId="7FAB3AC7" w14:textId="77777777" w:rsidR="00804477" w:rsidRPr="00804477" w:rsidRDefault="00804477" w:rsidP="00804477">
            <w:pPr>
              <w:keepLines/>
              <w:spacing w:after="120" w:line="360" w:lineRule="auto"/>
              <w:ind w:left="32"/>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Deze practica bieden mogelijkheden om binnen de klas te differentiëren via verschillende of complementaire onderzoeksopdrachten.</w:t>
            </w:r>
          </w:p>
          <w:p w14:paraId="66FAE0E6" w14:textId="77777777" w:rsidR="00804477" w:rsidRPr="00804477" w:rsidRDefault="00804477" w:rsidP="00804477">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804477">
              <w:rPr>
                <w:rFonts w:ascii="Trebuchet MS" w:eastAsia="Times New Roman" w:hAnsi="Trebuchet MS" w:cs="Times New Roman"/>
                <w:b/>
                <w:color w:val="404040" w:themeColor="text1" w:themeTint="BF"/>
                <w:sz w:val="20"/>
                <w:szCs w:val="20"/>
                <w:lang w:val="nl-NL" w:eastAsia="nl-NL"/>
              </w:rPr>
              <w:t>Link met chemie</w:t>
            </w:r>
          </w:p>
          <w:p w14:paraId="4192B417"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In het leerplan Toegepaste chemie komt een hoofdstuk over chemisch evenwicht. </w:t>
            </w:r>
          </w:p>
        </w:tc>
      </w:tr>
      <w:tr w:rsidR="00804477" w:rsidRPr="00804477" w14:paraId="219BE1E0" w14:textId="77777777" w:rsidTr="000171DB">
        <w:tc>
          <w:tcPr>
            <w:tcW w:w="9719" w:type="dxa"/>
            <w:gridSpan w:val="2"/>
            <w:tcBorders>
              <w:left w:val="single" w:sz="4" w:space="0" w:color="FFFFFF" w:themeColor="background1"/>
              <w:right w:val="single" w:sz="4" w:space="0" w:color="FFFFFF" w:themeColor="background1"/>
            </w:tcBorders>
          </w:tcPr>
          <w:p w14:paraId="743B4A3C"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04477" w:rsidRPr="00804477" w14:paraId="37AC70D2" w14:textId="77777777" w:rsidTr="000171DB">
        <w:tc>
          <w:tcPr>
            <w:tcW w:w="817" w:type="dxa"/>
            <w:shd w:val="clear" w:color="auto" w:fill="990099"/>
          </w:tcPr>
          <w:p w14:paraId="74350E70"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tcBorders>
              <w:bottom w:val="single" w:sz="4" w:space="0" w:color="FFFFFF" w:themeColor="background1"/>
            </w:tcBorders>
            <w:shd w:val="clear" w:color="auto" w:fill="EEECE1" w:themeFill="background2"/>
          </w:tcPr>
          <w:p w14:paraId="3277C424" w14:textId="77777777" w:rsidR="00804477" w:rsidRPr="00804477" w:rsidRDefault="00804477" w:rsidP="00804477">
            <w:pPr>
              <w:spacing w:before="120"/>
              <w:rPr>
                <w:rFonts w:ascii="Trebuchet MS" w:hAnsi="Trebuchet MS"/>
                <w:color w:val="404040" w:themeColor="text1" w:themeTint="BF"/>
                <w:sz w:val="20"/>
                <w:szCs w:val="20"/>
              </w:rPr>
            </w:pPr>
            <w:r w:rsidRPr="00804477">
              <w:rPr>
                <w:rFonts w:ascii="Trebuchet MS" w:hAnsi="Trebuchet MS" w:cs="Arial"/>
                <w:color w:val="404040" w:themeColor="text1" w:themeTint="BF"/>
                <w:sz w:val="20"/>
                <w:szCs w:val="20"/>
              </w:rPr>
              <w:t xml:space="preserve">De vertering als noodzakelijke stap voor heterotrofie </w:t>
            </w:r>
            <w:r w:rsidRPr="00804477">
              <w:rPr>
                <w:rFonts w:ascii="Trebuchet MS" w:hAnsi="Trebuchet MS" w:cs="Arial"/>
                <w:b/>
                <w:color w:val="404040" w:themeColor="text1" w:themeTint="BF"/>
                <w:sz w:val="20"/>
                <w:szCs w:val="20"/>
              </w:rPr>
              <w:t>verduidelijken</w:t>
            </w:r>
            <w:r w:rsidRPr="00804477">
              <w:rPr>
                <w:rFonts w:ascii="Trebuchet MS" w:hAnsi="Trebuchet MS" w:cs="Arial"/>
                <w:color w:val="404040" w:themeColor="text1" w:themeTint="BF"/>
                <w:sz w:val="20"/>
                <w:szCs w:val="20"/>
              </w:rPr>
              <w:t>.</w:t>
            </w:r>
          </w:p>
        </w:tc>
      </w:tr>
      <w:tr w:rsidR="00804477" w:rsidRPr="00804477" w14:paraId="05AB4C97" w14:textId="77777777" w:rsidTr="000171DB">
        <w:tc>
          <w:tcPr>
            <w:tcW w:w="817" w:type="dxa"/>
            <w:shd w:val="clear" w:color="auto" w:fill="990099"/>
          </w:tcPr>
          <w:p w14:paraId="6D70F6A9"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tcBorders>
              <w:top w:val="single" w:sz="4" w:space="0" w:color="FFFFFF" w:themeColor="background1"/>
              <w:bottom w:val="single" w:sz="4" w:space="0" w:color="FFFFFF" w:themeColor="background1"/>
            </w:tcBorders>
            <w:shd w:val="clear" w:color="auto" w:fill="EEECE1" w:themeFill="background2"/>
          </w:tcPr>
          <w:p w14:paraId="21B3B173" w14:textId="77777777" w:rsidR="00804477" w:rsidRPr="00804477" w:rsidRDefault="00804477" w:rsidP="00804477">
            <w:pPr>
              <w:spacing w:before="120"/>
              <w:rPr>
                <w:rFonts w:ascii="Trebuchet MS" w:hAnsi="Trebuchet MS"/>
                <w:color w:val="404040" w:themeColor="text1" w:themeTint="BF"/>
                <w:sz w:val="20"/>
                <w:szCs w:val="20"/>
              </w:rPr>
            </w:pPr>
            <w:r w:rsidRPr="00804477">
              <w:rPr>
                <w:rFonts w:ascii="Trebuchet MS" w:hAnsi="Trebuchet MS" w:cs="Arial"/>
                <w:color w:val="404040" w:themeColor="text1" w:themeTint="BF"/>
                <w:sz w:val="20"/>
                <w:szCs w:val="20"/>
              </w:rPr>
              <w:t xml:space="preserve">Een </w:t>
            </w:r>
            <w:r w:rsidRPr="00804477">
              <w:rPr>
                <w:rFonts w:ascii="Trebuchet MS" w:hAnsi="Trebuchet MS" w:cs="Arial"/>
                <w:b/>
                <w:color w:val="404040" w:themeColor="text1" w:themeTint="BF"/>
                <w:sz w:val="20"/>
                <w:szCs w:val="20"/>
              </w:rPr>
              <w:t>eenvoudig</w:t>
            </w:r>
            <w:r w:rsidRPr="00804477">
              <w:rPr>
                <w:rFonts w:ascii="Trebuchet MS" w:hAnsi="Trebuchet MS" w:cs="Arial"/>
                <w:color w:val="404040" w:themeColor="text1" w:themeTint="BF"/>
                <w:sz w:val="20"/>
                <w:szCs w:val="20"/>
              </w:rPr>
              <w:t xml:space="preserve"> </w:t>
            </w:r>
            <w:r w:rsidRPr="00804477">
              <w:rPr>
                <w:rFonts w:ascii="Trebuchet MS" w:hAnsi="Trebuchet MS" w:cs="Arial"/>
                <w:b/>
                <w:color w:val="404040" w:themeColor="text1" w:themeTint="BF"/>
                <w:sz w:val="20"/>
                <w:szCs w:val="20"/>
              </w:rPr>
              <w:t>schematisch</w:t>
            </w:r>
            <w:r w:rsidRPr="00804477">
              <w:rPr>
                <w:rFonts w:ascii="Trebuchet MS" w:hAnsi="Trebuchet MS" w:cs="Arial"/>
                <w:color w:val="404040" w:themeColor="text1" w:themeTint="BF"/>
                <w:sz w:val="20"/>
                <w:szCs w:val="20"/>
              </w:rPr>
              <w:t xml:space="preserve"> </w:t>
            </w:r>
            <w:r w:rsidRPr="00804477">
              <w:rPr>
                <w:rFonts w:ascii="Trebuchet MS" w:hAnsi="Trebuchet MS" w:cs="Arial"/>
                <w:b/>
                <w:color w:val="404040" w:themeColor="text1" w:themeTint="BF"/>
                <w:sz w:val="20"/>
                <w:szCs w:val="20"/>
              </w:rPr>
              <w:t>overzicht</w:t>
            </w:r>
            <w:r w:rsidRPr="00804477">
              <w:rPr>
                <w:rFonts w:ascii="Trebuchet MS" w:hAnsi="Trebuchet MS" w:cs="Arial"/>
                <w:color w:val="404040" w:themeColor="text1" w:themeTint="BF"/>
                <w:sz w:val="20"/>
                <w:szCs w:val="20"/>
              </w:rPr>
              <w:t xml:space="preserve"> </w:t>
            </w:r>
            <w:r w:rsidRPr="00804477">
              <w:rPr>
                <w:rFonts w:ascii="Trebuchet MS" w:hAnsi="Trebuchet MS" w:cs="Arial"/>
                <w:b/>
                <w:color w:val="404040" w:themeColor="text1" w:themeTint="BF"/>
                <w:sz w:val="20"/>
                <w:szCs w:val="20"/>
              </w:rPr>
              <w:t>geven</w:t>
            </w:r>
            <w:r w:rsidRPr="00804477">
              <w:rPr>
                <w:rFonts w:ascii="Trebuchet MS" w:hAnsi="Trebuchet MS" w:cs="Arial"/>
                <w:color w:val="404040" w:themeColor="text1" w:themeTint="BF"/>
                <w:sz w:val="20"/>
                <w:szCs w:val="20"/>
              </w:rPr>
              <w:t xml:space="preserve"> van de vertering en absorptie van sachariden, lipiden en proteïnen in het darmkanaal.</w:t>
            </w:r>
          </w:p>
        </w:tc>
      </w:tr>
      <w:tr w:rsidR="00804477" w:rsidRPr="00804477" w14:paraId="3E277D13" w14:textId="77777777" w:rsidTr="000171DB">
        <w:tc>
          <w:tcPr>
            <w:tcW w:w="817" w:type="dxa"/>
            <w:shd w:val="clear" w:color="auto" w:fill="999900"/>
          </w:tcPr>
          <w:p w14:paraId="17A5FF18" w14:textId="77777777" w:rsidR="00804477" w:rsidRPr="00804477" w:rsidRDefault="00804477" w:rsidP="00804477">
            <w:pPr>
              <w:spacing w:before="120" w:after="120" w:line="260" w:lineRule="exact"/>
              <w:jc w:val="both"/>
              <w:rPr>
                <w:rFonts w:ascii="Trebuchet MS" w:eastAsia="Times New Roman" w:hAnsi="Trebuchet MS" w:cs="Times New Roman"/>
                <w:b/>
                <w:color w:val="FFFFFF" w:themeColor="background1"/>
                <w:sz w:val="20"/>
                <w:szCs w:val="20"/>
                <w:lang w:val="nl-NL" w:eastAsia="nl-NL"/>
              </w:rPr>
            </w:pPr>
            <w:r w:rsidRPr="00804477">
              <w:rPr>
                <w:rFonts w:ascii="Trebuchet MS" w:eastAsia="Times New Roman" w:hAnsi="Trebuchet MS" w:cs="Times New Roman"/>
                <w:b/>
                <w:color w:val="FFFFFF" w:themeColor="background1"/>
                <w:sz w:val="20"/>
                <w:szCs w:val="20"/>
                <w:lang w:val="nl-NL" w:eastAsia="nl-NL"/>
              </w:rPr>
              <w:t>V21</w:t>
            </w:r>
          </w:p>
        </w:tc>
        <w:tc>
          <w:tcPr>
            <w:tcW w:w="8902" w:type="dxa"/>
            <w:tcBorders>
              <w:top w:val="single" w:sz="4" w:space="0" w:color="FFFFFF" w:themeColor="background1"/>
            </w:tcBorders>
            <w:shd w:val="clear" w:color="auto" w:fill="EEECE1" w:themeFill="background2"/>
            <w:vAlign w:val="center"/>
          </w:tcPr>
          <w:p w14:paraId="56380513" w14:textId="77777777" w:rsidR="00804477" w:rsidRPr="00804477" w:rsidRDefault="00804477" w:rsidP="00804477">
            <w:pPr>
              <w:rPr>
                <w:rFonts w:ascii="Trebuchet MS" w:hAnsi="Trebuchet MS"/>
                <w:color w:val="999900"/>
                <w:sz w:val="20"/>
                <w:szCs w:val="20"/>
              </w:rPr>
            </w:pPr>
            <w:r w:rsidRPr="00804477">
              <w:rPr>
                <w:rFonts w:ascii="Trebuchet MS" w:hAnsi="Trebuchet MS" w:cs="Arial"/>
                <w:bCs/>
                <w:color w:val="999900"/>
                <w:sz w:val="20"/>
                <w:szCs w:val="20"/>
              </w:rPr>
              <w:t xml:space="preserve">De </w:t>
            </w:r>
            <w:r w:rsidRPr="00804477">
              <w:rPr>
                <w:rFonts w:ascii="Trebuchet MS" w:hAnsi="Trebuchet MS" w:cs="Arial"/>
                <w:b/>
                <w:bCs/>
                <w:color w:val="999900"/>
                <w:sz w:val="20"/>
                <w:szCs w:val="20"/>
              </w:rPr>
              <w:t>noodzaak</w:t>
            </w:r>
            <w:r w:rsidRPr="00804477">
              <w:rPr>
                <w:rFonts w:ascii="Trebuchet MS" w:hAnsi="Trebuchet MS" w:cs="Arial"/>
                <w:bCs/>
                <w:color w:val="999900"/>
                <w:sz w:val="20"/>
                <w:szCs w:val="20"/>
              </w:rPr>
              <w:t xml:space="preserve"> van gevarieerde en evenwichtige voeding </w:t>
            </w:r>
            <w:r w:rsidRPr="00804477">
              <w:rPr>
                <w:rFonts w:ascii="Trebuchet MS" w:hAnsi="Trebuchet MS" w:cs="Arial"/>
                <w:b/>
                <w:bCs/>
                <w:color w:val="999900"/>
                <w:sz w:val="20"/>
                <w:szCs w:val="20"/>
              </w:rPr>
              <w:t>verduidelijken</w:t>
            </w:r>
            <w:r w:rsidRPr="00804477">
              <w:rPr>
                <w:rFonts w:ascii="Trebuchet MS" w:hAnsi="Trebuchet MS" w:cs="Arial"/>
                <w:bCs/>
                <w:color w:val="999900"/>
                <w:sz w:val="20"/>
                <w:szCs w:val="20"/>
              </w:rPr>
              <w:t xml:space="preserve">. </w:t>
            </w:r>
          </w:p>
        </w:tc>
      </w:tr>
      <w:tr w:rsidR="00804477" w:rsidRPr="00804477" w14:paraId="5CAED009" w14:textId="77777777" w:rsidTr="000171DB">
        <w:tc>
          <w:tcPr>
            <w:tcW w:w="9719" w:type="dxa"/>
            <w:gridSpan w:val="2"/>
            <w:tcBorders>
              <w:bottom w:val="single" w:sz="4" w:space="0" w:color="EEECE1" w:themeColor="background2"/>
            </w:tcBorders>
          </w:tcPr>
          <w:p w14:paraId="0BF60D35"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796572C8" w14:textId="77777777" w:rsidR="00804477" w:rsidRPr="00804477" w:rsidRDefault="00804477" w:rsidP="00804477">
            <w:pPr>
              <w:numPr>
                <w:ilvl w:val="12"/>
                <w:numId w:val="0"/>
              </w:numPr>
              <w:spacing w:line="360" w:lineRule="auto"/>
              <w:jc w:val="both"/>
              <w:rPr>
                <w:rFonts w:ascii="Trebuchet MS" w:hAnsi="Trebuchet MS" w:cs="Arial"/>
                <w:color w:val="404040" w:themeColor="text1" w:themeTint="BF"/>
                <w:sz w:val="20"/>
                <w:szCs w:val="20"/>
              </w:rPr>
            </w:pPr>
            <w:r w:rsidRPr="00804477">
              <w:rPr>
                <w:rFonts w:ascii="Trebuchet MS" w:hAnsi="Trebuchet MS" w:cs="Arial"/>
                <w:color w:val="404040" w:themeColor="text1" w:themeTint="BF"/>
                <w:sz w:val="20"/>
                <w:szCs w:val="20"/>
              </w:rPr>
              <w:t xml:space="preserve">De afbraak van sachariden, eiwitten en vetten kan men door middel van een stroomschema voorstellen. Deze synthese leent zich om het belang van zuurgraad, specificiteit en bacteriën in dit afbraakproces te illustreren. </w:t>
            </w:r>
          </w:p>
          <w:p w14:paraId="43F15C44" w14:textId="77777777" w:rsidR="00804477" w:rsidRPr="00804477" w:rsidRDefault="00804477" w:rsidP="00804477">
            <w:pPr>
              <w:numPr>
                <w:ilvl w:val="12"/>
                <w:numId w:val="0"/>
              </w:numPr>
              <w:spacing w:line="360" w:lineRule="auto"/>
              <w:jc w:val="both"/>
              <w:rPr>
                <w:rFonts w:ascii="Trebuchet MS" w:hAnsi="Trebuchet MS" w:cs="Arial"/>
                <w:color w:val="404040" w:themeColor="text1" w:themeTint="BF"/>
                <w:sz w:val="20"/>
                <w:szCs w:val="20"/>
              </w:rPr>
            </w:pPr>
            <w:r w:rsidRPr="00804477">
              <w:rPr>
                <w:rFonts w:ascii="Trebuchet MS" w:hAnsi="Trebuchet MS" w:cs="Arial"/>
                <w:color w:val="404040" w:themeColor="text1" w:themeTint="BF"/>
                <w:sz w:val="20"/>
                <w:szCs w:val="20"/>
              </w:rPr>
              <w:t>Bij het bespreken van het absorptieproces komen de vroeger bestudeerde processen van stofuitwisseling aan bod.</w:t>
            </w:r>
          </w:p>
          <w:p w14:paraId="1D6D6F0D" w14:textId="77777777" w:rsidR="00804477" w:rsidRPr="00804477" w:rsidRDefault="00804477" w:rsidP="00804477">
            <w:pPr>
              <w:spacing w:before="60" w:after="120" w:line="360" w:lineRule="auto"/>
              <w:rPr>
                <w:rFonts w:ascii="Trebuchet MS" w:hAnsi="Trebuchet MS" w:cs="Arial"/>
                <w:b/>
                <w:color w:val="404040" w:themeColor="text1" w:themeTint="BF"/>
                <w:sz w:val="20"/>
                <w:szCs w:val="20"/>
              </w:rPr>
            </w:pPr>
            <w:r w:rsidRPr="00804477">
              <w:rPr>
                <w:rFonts w:ascii="Trebuchet MS" w:hAnsi="Trebuchet MS" w:cs="Arial"/>
                <w:b/>
                <w:color w:val="404040" w:themeColor="text1" w:themeTint="BF"/>
                <w:sz w:val="20"/>
                <w:szCs w:val="20"/>
              </w:rPr>
              <w:t>Suggesties</w:t>
            </w:r>
            <w:r w:rsidRPr="00804477">
              <w:rPr>
                <w:rFonts w:ascii="Trebuchet MS" w:hAnsi="Trebuchet MS" w:cs="Arial"/>
                <w:b/>
                <w:i/>
                <w:color w:val="404040" w:themeColor="text1" w:themeTint="BF"/>
                <w:sz w:val="20"/>
                <w:szCs w:val="20"/>
              </w:rPr>
              <w:t xml:space="preserve"> </w:t>
            </w:r>
            <w:r w:rsidRPr="00804477">
              <w:rPr>
                <w:rFonts w:ascii="Trebuchet MS" w:hAnsi="Trebuchet MS" w:cs="Arial"/>
                <w:b/>
                <w:color w:val="404040" w:themeColor="text1" w:themeTint="BF"/>
                <w:sz w:val="20"/>
                <w:szCs w:val="20"/>
              </w:rPr>
              <w:t>voor practica</w:t>
            </w:r>
          </w:p>
          <w:p w14:paraId="0A4A111B" w14:textId="77777777" w:rsidR="00804477" w:rsidRPr="00804477" w:rsidRDefault="00804477" w:rsidP="00804477">
            <w:pPr>
              <w:keepLines/>
              <w:numPr>
                <w:ilvl w:val="0"/>
                <w:numId w:val="18"/>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Het effect van verteringsenzymen (amylase, pepsine, </w:t>
            </w:r>
            <w:proofErr w:type="spellStart"/>
            <w:r w:rsidRPr="00804477">
              <w:rPr>
                <w:rFonts w:ascii="Trebuchet MS" w:eastAsia="Times New Roman" w:hAnsi="Trebuchet MS" w:cs="Times New Roman"/>
                <w:color w:val="404040" w:themeColor="text1" w:themeTint="BF"/>
                <w:sz w:val="20"/>
                <w:szCs w:val="20"/>
                <w:lang w:val="nl-NL" w:eastAsia="nl-NL"/>
              </w:rPr>
              <w:t>pancreatine</w:t>
            </w:r>
            <w:proofErr w:type="spellEnd"/>
            <w:r w:rsidRPr="00804477">
              <w:rPr>
                <w:rFonts w:ascii="Trebuchet MS" w:eastAsia="Times New Roman" w:hAnsi="Trebuchet MS" w:cs="Times New Roman"/>
                <w:color w:val="404040" w:themeColor="text1" w:themeTint="BF"/>
                <w:sz w:val="20"/>
                <w:szCs w:val="20"/>
                <w:lang w:val="nl-NL" w:eastAsia="nl-NL"/>
              </w:rPr>
              <w:t>) op voedselbestanddelen onderzoeken.</w:t>
            </w:r>
          </w:p>
          <w:p w14:paraId="567EE1F1" w14:textId="77777777" w:rsidR="00804477" w:rsidRPr="00804477" w:rsidRDefault="00804477" w:rsidP="00804477">
            <w:pPr>
              <w:keepLines/>
              <w:numPr>
                <w:ilvl w:val="0"/>
                <w:numId w:val="18"/>
              </w:numPr>
              <w:spacing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Microscopische studie van de darmwand (kan ook in het practicum “microscopische studie van weefsels” gebeuren).</w:t>
            </w:r>
          </w:p>
        </w:tc>
      </w:tr>
      <w:tr w:rsidR="00804477" w:rsidRPr="00804477" w14:paraId="52F0D60F" w14:textId="77777777" w:rsidTr="000171DB">
        <w:tc>
          <w:tcPr>
            <w:tcW w:w="817" w:type="dxa"/>
            <w:shd w:val="clear" w:color="auto" w:fill="990099"/>
          </w:tcPr>
          <w:p w14:paraId="41F07C60"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tcPr>
          <w:p w14:paraId="41E03F80" w14:textId="77777777" w:rsidR="00804477" w:rsidRPr="00804477" w:rsidRDefault="00804477" w:rsidP="00804477">
            <w:pPr>
              <w:spacing w:before="120"/>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 xml:space="preserve">Het </w:t>
            </w:r>
            <w:r w:rsidRPr="00804477">
              <w:rPr>
                <w:rFonts w:ascii="Trebuchet MS" w:hAnsi="Trebuchet MS"/>
                <w:b/>
                <w:color w:val="404040" w:themeColor="text1" w:themeTint="BF"/>
                <w:sz w:val="20"/>
                <w:szCs w:val="20"/>
              </w:rPr>
              <w:t>belang</w:t>
            </w:r>
            <w:r w:rsidRPr="00804477">
              <w:rPr>
                <w:rFonts w:ascii="Trebuchet MS" w:hAnsi="Trebuchet MS"/>
                <w:color w:val="404040" w:themeColor="text1" w:themeTint="BF"/>
                <w:sz w:val="20"/>
                <w:szCs w:val="20"/>
              </w:rPr>
              <w:t xml:space="preserve"> van lysosomen bij intracellulaire vertering </w:t>
            </w:r>
            <w:r w:rsidRPr="00804477">
              <w:rPr>
                <w:rFonts w:ascii="Trebuchet MS" w:hAnsi="Trebuchet MS"/>
                <w:b/>
                <w:color w:val="404040" w:themeColor="text1" w:themeTint="BF"/>
                <w:sz w:val="20"/>
                <w:szCs w:val="20"/>
              </w:rPr>
              <w:t>bespreken</w:t>
            </w:r>
            <w:r w:rsidRPr="00804477">
              <w:rPr>
                <w:rFonts w:ascii="Trebuchet MS" w:hAnsi="Trebuchet MS"/>
                <w:color w:val="404040" w:themeColor="text1" w:themeTint="BF"/>
                <w:sz w:val="20"/>
                <w:szCs w:val="20"/>
              </w:rPr>
              <w:t>.</w:t>
            </w:r>
          </w:p>
        </w:tc>
      </w:tr>
      <w:tr w:rsidR="00804477" w:rsidRPr="00804477" w14:paraId="29A864CE" w14:textId="77777777" w:rsidTr="000171DB">
        <w:tc>
          <w:tcPr>
            <w:tcW w:w="9719" w:type="dxa"/>
            <w:gridSpan w:val="2"/>
          </w:tcPr>
          <w:p w14:paraId="7C50DF01"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lastRenderedPageBreak/>
              <w:t>Wenken</w:t>
            </w:r>
          </w:p>
          <w:p w14:paraId="4588163C"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Met deze doelstelling kan men het verteringsproces in de cel situeren en vergelijken met de extracellulaire vertering in het spijsverteringsstelsel. Het verteringsproces kan men zelfs vanuit evolutionaire hoek benaderen. </w:t>
            </w:r>
          </w:p>
          <w:p w14:paraId="10C9D2CB"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Mogelijk is deze doelstelling al (gedeeltelijk) behandeld bij B4 (samenhang van organellen in de cel).</w:t>
            </w:r>
          </w:p>
        </w:tc>
      </w:tr>
    </w:tbl>
    <w:p w14:paraId="3C2FE902" w14:textId="77777777" w:rsidR="00804477" w:rsidRPr="00CA312F" w:rsidRDefault="00804477" w:rsidP="00257141">
      <w:pPr>
        <w:pStyle w:val="LPKop3"/>
        <w:rPr>
          <w:color w:val="404040" w:themeColor="text1" w:themeTint="BF"/>
        </w:rPr>
      </w:pPr>
      <w:r w:rsidRPr="00CA312F">
        <w:rPr>
          <w:color w:val="404040" w:themeColor="text1" w:themeTint="BF"/>
        </w:rPr>
        <w:t>Aerobe en anaerobe ademhaling</w:t>
      </w:r>
    </w:p>
    <w:p w14:paraId="150AD815" w14:textId="77777777" w:rsidR="00804477" w:rsidRPr="00804477" w:rsidRDefault="00804477" w:rsidP="00804477">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(ca 6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804477" w:rsidRPr="00804477" w14:paraId="69B7CF4B" w14:textId="77777777" w:rsidTr="000171DB">
        <w:trPr>
          <w:trHeight w:val="681"/>
        </w:trPr>
        <w:tc>
          <w:tcPr>
            <w:tcW w:w="817" w:type="dxa"/>
            <w:shd w:val="clear" w:color="auto" w:fill="990099"/>
          </w:tcPr>
          <w:p w14:paraId="5C1055C0"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tcPr>
          <w:p w14:paraId="79B68276" w14:textId="77777777" w:rsidR="00804477" w:rsidRPr="00804477" w:rsidRDefault="00804477" w:rsidP="00804477">
            <w:pPr>
              <w:spacing w:before="120"/>
              <w:rPr>
                <w:rFonts w:ascii="Trebuchet MS" w:hAnsi="Trebuchet MS"/>
                <w:color w:val="404040" w:themeColor="text1" w:themeTint="BF"/>
                <w:sz w:val="20"/>
                <w:szCs w:val="20"/>
              </w:rPr>
            </w:pPr>
            <w:r w:rsidRPr="00804477">
              <w:rPr>
                <w:rFonts w:ascii="Trebuchet MS" w:hAnsi="Trebuchet MS" w:cs="Arial"/>
                <w:color w:val="404040" w:themeColor="text1" w:themeTint="BF"/>
                <w:sz w:val="20"/>
                <w:szCs w:val="20"/>
              </w:rPr>
              <w:t xml:space="preserve">Het </w:t>
            </w:r>
            <w:r w:rsidRPr="00804477">
              <w:rPr>
                <w:rFonts w:ascii="Trebuchet MS" w:hAnsi="Trebuchet MS" w:cs="Arial"/>
                <w:b/>
                <w:color w:val="404040" w:themeColor="text1" w:themeTint="BF"/>
                <w:sz w:val="20"/>
                <w:szCs w:val="20"/>
              </w:rPr>
              <w:t>proces</w:t>
            </w:r>
            <w:r w:rsidRPr="00804477">
              <w:rPr>
                <w:rFonts w:ascii="Trebuchet MS" w:hAnsi="Trebuchet MS" w:cs="Arial"/>
                <w:color w:val="404040" w:themeColor="text1" w:themeTint="BF"/>
                <w:sz w:val="20"/>
                <w:szCs w:val="20"/>
              </w:rPr>
              <w:t xml:space="preserve"> van de celademhaling in de cel </w:t>
            </w:r>
            <w:r w:rsidRPr="00804477">
              <w:rPr>
                <w:rFonts w:ascii="Trebuchet MS" w:hAnsi="Trebuchet MS" w:cs="Arial"/>
                <w:b/>
                <w:color w:val="404040" w:themeColor="text1" w:themeTint="BF"/>
                <w:sz w:val="20"/>
                <w:szCs w:val="20"/>
              </w:rPr>
              <w:t>lokaliseren</w:t>
            </w:r>
            <w:r w:rsidRPr="00804477">
              <w:rPr>
                <w:rFonts w:ascii="Trebuchet MS" w:hAnsi="Trebuchet MS" w:cs="Arial"/>
                <w:color w:val="404040" w:themeColor="text1" w:themeTint="BF"/>
                <w:sz w:val="20"/>
                <w:szCs w:val="20"/>
              </w:rPr>
              <w:t xml:space="preserve"> </w:t>
            </w:r>
            <w:r w:rsidRPr="00804477">
              <w:rPr>
                <w:rFonts w:ascii="Trebuchet MS" w:hAnsi="Trebuchet MS" w:cs="Arial"/>
                <w:b/>
                <w:color w:val="404040" w:themeColor="text1" w:themeTint="BF"/>
                <w:sz w:val="20"/>
                <w:szCs w:val="20"/>
              </w:rPr>
              <w:t>en</w:t>
            </w:r>
            <w:r w:rsidRPr="00804477">
              <w:rPr>
                <w:rFonts w:ascii="Trebuchet MS" w:hAnsi="Trebuchet MS" w:cs="Arial"/>
                <w:color w:val="404040" w:themeColor="text1" w:themeTint="BF"/>
                <w:sz w:val="20"/>
                <w:szCs w:val="20"/>
              </w:rPr>
              <w:t xml:space="preserve"> dit biochemische proces </w:t>
            </w:r>
            <w:r w:rsidRPr="00804477">
              <w:rPr>
                <w:rFonts w:ascii="Trebuchet MS" w:hAnsi="Trebuchet MS" w:cs="Arial"/>
                <w:b/>
                <w:color w:val="404040" w:themeColor="text1" w:themeTint="BF"/>
                <w:sz w:val="20"/>
                <w:szCs w:val="20"/>
              </w:rPr>
              <w:t>schematisch weergeven</w:t>
            </w:r>
            <w:r w:rsidRPr="00804477">
              <w:rPr>
                <w:rFonts w:ascii="Trebuchet MS" w:hAnsi="Trebuchet MS" w:cs="Arial"/>
                <w:color w:val="404040" w:themeColor="text1" w:themeTint="BF"/>
                <w:sz w:val="20"/>
                <w:szCs w:val="20"/>
              </w:rPr>
              <w:t>.</w:t>
            </w:r>
          </w:p>
        </w:tc>
      </w:tr>
      <w:tr w:rsidR="00804477" w:rsidRPr="00804477" w14:paraId="066B7D18" w14:textId="77777777" w:rsidTr="000171DB">
        <w:tc>
          <w:tcPr>
            <w:tcW w:w="9719" w:type="dxa"/>
            <w:gridSpan w:val="2"/>
            <w:tcBorders>
              <w:bottom w:val="single" w:sz="4" w:space="0" w:color="EEECE1" w:themeColor="background2"/>
            </w:tcBorders>
          </w:tcPr>
          <w:p w14:paraId="4B9855C6"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2E1F6B7E"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Net als bij het fotosyntheseproces is het ook hier niet de bedoeling om ingewikkelde schema’s op te bouwen. De celademhalingsreacties kan men beperken tot eenvoudige voorstellingen van de glycolyse, zurencyclus en eindoxidaties. Daarbij legt men telkens de link met de plaats in de cel waar deze reacties doorgaan. Het belang van ATP, O</w:t>
            </w:r>
            <w:r w:rsidRPr="00804477">
              <w:rPr>
                <w:rFonts w:ascii="Trebuchet MS" w:eastAsia="Times New Roman" w:hAnsi="Trebuchet MS" w:cs="Times New Roman"/>
                <w:color w:val="404040" w:themeColor="text1" w:themeTint="BF"/>
                <w:sz w:val="20"/>
                <w:szCs w:val="20"/>
                <w:vertAlign w:val="subscript"/>
                <w:lang w:val="nl-NL" w:eastAsia="nl-NL"/>
              </w:rPr>
              <w:t>2</w:t>
            </w:r>
            <w:r w:rsidRPr="00804477">
              <w:rPr>
                <w:rFonts w:ascii="Trebuchet MS" w:eastAsia="Times New Roman" w:hAnsi="Trebuchet MS" w:cs="Times New Roman"/>
                <w:color w:val="404040" w:themeColor="text1" w:themeTint="BF"/>
                <w:sz w:val="20"/>
                <w:szCs w:val="20"/>
                <w:lang w:val="nl-NL" w:eastAsia="nl-NL"/>
              </w:rPr>
              <w:t>-gas en H-receptoren als NAD/FAD kan men hierbij betrekken.</w:t>
            </w:r>
          </w:p>
        </w:tc>
      </w:tr>
      <w:tr w:rsidR="00804477" w:rsidRPr="00804477" w14:paraId="053AE23A" w14:textId="77777777" w:rsidTr="000171DB">
        <w:tc>
          <w:tcPr>
            <w:tcW w:w="9719" w:type="dxa"/>
            <w:gridSpan w:val="2"/>
            <w:tcBorders>
              <w:left w:val="nil"/>
              <w:right w:val="nil"/>
            </w:tcBorders>
          </w:tcPr>
          <w:p w14:paraId="64AABDA9"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04477" w:rsidRPr="00804477" w14:paraId="5AD86B37" w14:textId="77777777" w:rsidTr="000171DB">
        <w:tc>
          <w:tcPr>
            <w:tcW w:w="817" w:type="dxa"/>
            <w:shd w:val="clear" w:color="auto" w:fill="FF3300"/>
            <w:vAlign w:val="center"/>
          </w:tcPr>
          <w:p w14:paraId="3F0578C7" w14:textId="77777777" w:rsidR="00804477" w:rsidRPr="00804477" w:rsidRDefault="00804477" w:rsidP="00804477">
            <w:pPr>
              <w:spacing w:before="120" w:after="120" w:line="260" w:lineRule="exact"/>
              <w:rPr>
                <w:rFonts w:ascii="Trebuchet MS" w:eastAsia="Times New Roman" w:hAnsi="Trebuchet MS" w:cs="Times New Roman"/>
                <w:b/>
                <w:color w:val="FFFFFF" w:themeColor="background1"/>
                <w:sz w:val="20"/>
                <w:szCs w:val="20"/>
                <w:lang w:val="nl-NL" w:eastAsia="nl-NL"/>
              </w:rPr>
            </w:pPr>
            <w:r w:rsidRPr="00804477">
              <w:rPr>
                <w:rFonts w:ascii="Trebuchet MS" w:eastAsia="Times New Roman" w:hAnsi="Trebuchet MS" w:cs="Times New Roman"/>
                <w:b/>
                <w:color w:val="FFFFFF" w:themeColor="background1"/>
                <w:sz w:val="20"/>
                <w:szCs w:val="20"/>
                <w:lang w:val="nl-NL" w:eastAsia="nl-NL"/>
              </w:rPr>
              <w:t>U23</w:t>
            </w:r>
          </w:p>
        </w:tc>
        <w:tc>
          <w:tcPr>
            <w:tcW w:w="8902" w:type="dxa"/>
            <w:shd w:val="clear" w:color="auto" w:fill="EEECE1" w:themeFill="background2"/>
          </w:tcPr>
          <w:p w14:paraId="4FF73C7D" w14:textId="77777777" w:rsidR="00804477" w:rsidRPr="00804477" w:rsidRDefault="00804477" w:rsidP="00804477">
            <w:pPr>
              <w:spacing w:before="120"/>
              <w:rPr>
                <w:rFonts w:ascii="Trebuchet MS" w:hAnsi="Trebuchet MS"/>
                <w:color w:val="404040" w:themeColor="text1" w:themeTint="BF"/>
                <w:sz w:val="20"/>
                <w:szCs w:val="20"/>
              </w:rPr>
            </w:pPr>
            <w:r w:rsidRPr="00804477">
              <w:rPr>
                <w:rFonts w:ascii="Trebuchet MS" w:hAnsi="Trebuchet MS" w:cs="Arial"/>
                <w:b/>
                <w:color w:val="404040" w:themeColor="text1" w:themeTint="BF"/>
                <w:sz w:val="20"/>
                <w:szCs w:val="20"/>
              </w:rPr>
              <w:t>Aanpassingen</w:t>
            </w:r>
            <w:r w:rsidRPr="00804477">
              <w:rPr>
                <w:rFonts w:ascii="Trebuchet MS" w:hAnsi="Trebuchet MS" w:cs="Arial"/>
                <w:color w:val="404040" w:themeColor="text1" w:themeTint="BF"/>
                <w:sz w:val="20"/>
                <w:szCs w:val="20"/>
              </w:rPr>
              <w:t xml:space="preserve"> van </w:t>
            </w:r>
            <w:proofErr w:type="spellStart"/>
            <w:r w:rsidRPr="00804477">
              <w:rPr>
                <w:rFonts w:ascii="Trebuchet MS" w:hAnsi="Trebuchet MS" w:cs="Arial"/>
                <w:color w:val="404040" w:themeColor="text1" w:themeTint="BF"/>
                <w:sz w:val="20"/>
                <w:szCs w:val="20"/>
              </w:rPr>
              <w:t>gasuitwisselingsstructuren</w:t>
            </w:r>
            <w:proofErr w:type="spellEnd"/>
            <w:r w:rsidRPr="00804477">
              <w:rPr>
                <w:rFonts w:ascii="Trebuchet MS" w:hAnsi="Trebuchet MS" w:cs="Arial"/>
                <w:color w:val="404040" w:themeColor="text1" w:themeTint="BF"/>
                <w:sz w:val="20"/>
                <w:szCs w:val="20"/>
              </w:rPr>
              <w:t xml:space="preserve"> aan hun functie </w:t>
            </w:r>
            <w:r w:rsidRPr="00804477">
              <w:rPr>
                <w:rFonts w:ascii="Trebuchet MS" w:hAnsi="Trebuchet MS" w:cs="Arial"/>
                <w:b/>
                <w:color w:val="404040" w:themeColor="text1" w:themeTint="BF"/>
                <w:sz w:val="20"/>
                <w:szCs w:val="20"/>
              </w:rPr>
              <w:t>vergelijken</w:t>
            </w:r>
            <w:r w:rsidRPr="00804477">
              <w:rPr>
                <w:rFonts w:ascii="Trebuchet MS" w:hAnsi="Trebuchet MS" w:cs="Arial"/>
                <w:color w:val="404040" w:themeColor="text1" w:themeTint="BF"/>
                <w:sz w:val="20"/>
                <w:szCs w:val="20"/>
              </w:rPr>
              <w:t xml:space="preserve"> bij organismen uit verschillende milieus. </w:t>
            </w:r>
          </w:p>
        </w:tc>
      </w:tr>
      <w:tr w:rsidR="00804477" w:rsidRPr="00804477" w14:paraId="2DC98C99" w14:textId="77777777" w:rsidTr="000171DB">
        <w:tc>
          <w:tcPr>
            <w:tcW w:w="9719" w:type="dxa"/>
            <w:gridSpan w:val="2"/>
            <w:tcBorders>
              <w:bottom w:val="single" w:sz="4" w:space="0" w:color="EEECE1" w:themeColor="background2"/>
            </w:tcBorders>
          </w:tcPr>
          <w:p w14:paraId="3B95F4B9"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02DA2B96" w14:textId="77777777" w:rsidR="00804477" w:rsidRPr="00804477" w:rsidRDefault="00804477" w:rsidP="00804477">
            <w:pPr>
              <w:spacing w:before="60" w:after="120" w:line="360" w:lineRule="auto"/>
              <w:jc w:val="both"/>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 xml:space="preserve">Organismen overleven in verschillende milieus omdat ze over aangepaste ademhalingsstructuren beschikken zoals longen, kieuwen, tracheeën. Men kan hier de link leggen met de stofuitwisselingsprocessen ter hoogte van deze structuren en de aanpassingen die deze organismen hebben om tot optimale uitwisseling te komen. Men kan dit onderwerp vanuit evolutionair standpunt benaderen. </w:t>
            </w:r>
          </w:p>
          <w:p w14:paraId="06C6CCD2" w14:textId="77777777" w:rsidR="00804477" w:rsidRPr="00804477" w:rsidRDefault="00804477" w:rsidP="00804477">
            <w:pPr>
              <w:spacing w:before="60" w:after="120" w:line="360" w:lineRule="auto"/>
              <w:rPr>
                <w:rFonts w:ascii="Trebuchet MS" w:hAnsi="Trebuchet MS" w:cs="Arial"/>
                <w:b/>
                <w:color w:val="404040" w:themeColor="text1" w:themeTint="BF"/>
                <w:sz w:val="20"/>
                <w:szCs w:val="20"/>
              </w:rPr>
            </w:pPr>
            <w:r w:rsidRPr="00804477">
              <w:rPr>
                <w:rFonts w:ascii="Trebuchet MS" w:hAnsi="Trebuchet MS" w:cs="Arial"/>
                <w:b/>
                <w:color w:val="404040" w:themeColor="text1" w:themeTint="BF"/>
                <w:sz w:val="20"/>
                <w:szCs w:val="20"/>
              </w:rPr>
              <w:t>Suggesties</w:t>
            </w:r>
            <w:r w:rsidRPr="00804477">
              <w:rPr>
                <w:rFonts w:ascii="Trebuchet MS" w:hAnsi="Trebuchet MS" w:cs="Arial"/>
                <w:b/>
                <w:i/>
                <w:color w:val="404040" w:themeColor="text1" w:themeTint="BF"/>
                <w:sz w:val="20"/>
                <w:szCs w:val="20"/>
              </w:rPr>
              <w:t xml:space="preserve"> </w:t>
            </w:r>
            <w:r w:rsidRPr="00804477">
              <w:rPr>
                <w:rFonts w:ascii="Trebuchet MS" w:hAnsi="Trebuchet MS" w:cs="Arial"/>
                <w:b/>
                <w:color w:val="404040" w:themeColor="text1" w:themeTint="BF"/>
                <w:sz w:val="20"/>
                <w:szCs w:val="20"/>
              </w:rPr>
              <w:t>voor practica</w:t>
            </w:r>
          </w:p>
          <w:p w14:paraId="13AC5808" w14:textId="77777777" w:rsidR="00804477" w:rsidRPr="00804477" w:rsidRDefault="00804477" w:rsidP="00804477">
            <w:pPr>
              <w:numPr>
                <w:ilvl w:val="0"/>
                <w:numId w:val="20"/>
              </w:numPr>
              <w:tabs>
                <w:tab w:val="num" w:pos="397"/>
              </w:tabs>
              <w:spacing w:after="120" w:line="360" w:lineRule="auto"/>
              <w:contextualSpacing/>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Dissectie van longen, kieuwen, tracheeën.</w:t>
            </w:r>
          </w:p>
          <w:p w14:paraId="55B9D6CE" w14:textId="77777777" w:rsidR="00804477" w:rsidRPr="00804477" w:rsidRDefault="00804477" w:rsidP="00804477">
            <w:pPr>
              <w:numPr>
                <w:ilvl w:val="0"/>
                <w:numId w:val="20"/>
              </w:numPr>
              <w:tabs>
                <w:tab w:val="num" w:pos="397"/>
              </w:tabs>
              <w:spacing w:after="120" w:line="360" w:lineRule="auto"/>
              <w:contextualSpacing/>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Bepalen van de vitale capaciteit met een spirometer.</w:t>
            </w:r>
          </w:p>
          <w:p w14:paraId="5572785C" w14:textId="77777777" w:rsidR="00804477" w:rsidRPr="00804477" w:rsidRDefault="00804477" w:rsidP="00804477">
            <w:pPr>
              <w:numPr>
                <w:ilvl w:val="0"/>
                <w:numId w:val="20"/>
              </w:numPr>
              <w:tabs>
                <w:tab w:val="num" w:pos="397"/>
              </w:tabs>
              <w:spacing w:after="120" w:line="360" w:lineRule="auto"/>
              <w:contextualSpacing/>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Bepalen van het ademhalingsquotiënt en het zuurstofverbruik.</w:t>
            </w:r>
          </w:p>
          <w:p w14:paraId="23804993"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Link met de eerste graad</w:t>
            </w:r>
          </w:p>
          <w:p w14:paraId="0B935250" w14:textId="77777777" w:rsidR="00804477" w:rsidRPr="00804477" w:rsidRDefault="00804477" w:rsidP="00804477">
            <w:pPr>
              <w:spacing w:before="60" w:after="120" w:line="360" w:lineRule="auto"/>
              <w:jc w:val="both"/>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In de eerste graad komt de ademhaling bij zoogdieren/de mens aan bod. De ademhalingsbewegingen, de longventilatie, de bouw van de longen, het verschil tussen de ingeademde en uitgeademde lucht en de uitwisselingsprocessen ter hoogte van de longblaasjes zijn er bestudeerd. Zie B35 tot en met B40 in het leerplan Natuurwetenschappen.</w:t>
            </w:r>
          </w:p>
        </w:tc>
      </w:tr>
      <w:tr w:rsidR="00804477" w:rsidRPr="00804477" w14:paraId="61A2A1AE" w14:textId="77777777" w:rsidTr="000171DB">
        <w:tc>
          <w:tcPr>
            <w:tcW w:w="817" w:type="dxa"/>
            <w:tcBorders>
              <w:top w:val="nil"/>
            </w:tcBorders>
            <w:shd w:val="clear" w:color="auto" w:fill="990099"/>
          </w:tcPr>
          <w:p w14:paraId="1A00DB8B"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tcBorders>
              <w:top w:val="nil"/>
            </w:tcBorders>
            <w:shd w:val="clear" w:color="auto" w:fill="EEECE1" w:themeFill="background2"/>
          </w:tcPr>
          <w:p w14:paraId="2DF31613" w14:textId="77777777" w:rsidR="00804477" w:rsidRPr="00804477" w:rsidRDefault="00804477" w:rsidP="00804477">
            <w:pPr>
              <w:spacing w:before="120"/>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 xml:space="preserve">Fermentatie </w:t>
            </w:r>
            <w:r w:rsidRPr="00804477">
              <w:rPr>
                <w:rFonts w:ascii="Trebuchet MS" w:hAnsi="Trebuchet MS"/>
                <w:b/>
                <w:color w:val="404040" w:themeColor="text1" w:themeTint="BF"/>
                <w:sz w:val="20"/>
                <w:szCs w:val="20"/>
              </w:rPr>
              <w:t>beschrijven</w:t>
            </w:r>
            <w:r w:rsidRPr="00804477">
              <w:rPr>
                <w:rFonts w:ascii="Trebuchet MS" w:hAnsi="Trebuchet MS"/>
                <w:color w:val="404040" w:themeColor="text1" w:themeTint="BF"/>
                <w:sz w:val="20"/>
                <w:szCs w:val="20"/>
              </w:rPr>
              <w:t xml:space="preserve"> </w:t>
            </w:r>
            <w:r w:rsidRPr="00804477">
              <w:rPr>
                <w:rFonts w:ascii="Trebuchet MS" w:hAnsi="Trebuchet MS"/>
                <w:b/>
                <w:color w:val="404040" w:themeColor="text1" w:themeTint="BF"/>
                <w:sz w:val="20"/>
                <w:szCs w:val="20"/>
              </w:rPr>
              <w:t>als</w:t>
            </w:r>
            <w:r w:rsidRPr="00804477">
              <w:rPr>
                <w:rFonts w:ascii="Trebuchet MS" w:hAnsi="Trebuchet MS"/>
                <w:color w:val="404040" w:themeColor="text1" w:themeTint="BF"/>
                <w:sz w:val="20"/>
                <w:szCs w:val="20"/>
              </w:rPr>
              <w:t xml:space="preserve"> een proces om energie vrij te maken in anaerobe omstandigheden </w:t>
            </w:r>
            <w:r w:rsidRPr="00804477">
              <w:rPr>
                <w:rFonts w:ascii="Trebuchet MS" w:hAnsi="Trebuchet MS"/>
                <w:b/>
                <w:color w:val="404040" w:themeColor="text1" w:themeTint="BF"/>
                <w:sz w:val="20"/>
                <w:szCs w:val="20"/>
              </w:rPr>
              <w:t>en</w:t>
            </w:r>
            <w:r w:rsidRPr="00804477">
              <w:rPr>
                <w:rFonts w:ascii="Trebuchet MS" w:hAnsi="Trebuchet MS"/>
                <w:color w:val="404040" w:themeColor="text1" w:themeTint="BF"/>
                <w:sz w:val="20"/>
                <w:szCs w:val="20"/>
              </w:rPr>
              <w:t xml:space="preserve"> dit proces </w:t>
            </w:r>
            <w:r w:rsidRPr="00804477">
              <w:rPr>
                <w:rFonts w:ascii="Trebuchet MS" w:hAnsi="Trebuchet MS"/>
                <w:b/>
                <w:color w:val="404040" w:themeColor="text1" w:themeTint="BF"/>
                <w:sz w:val="20"/>
                <w:szCs w:val="20"/>
              </w:rPr>
              <w:t>vergelijken</w:t>
            </w:r>
            <w:r w:rsidRPr="00804477">
              <w:rPr>
                <w:rFonts w:ascii="Trebuchet MS" w:hAnsi="Trebuchet MS"/>
                <w:color w:val="404040" w:themeColor="text1" w:themeTint="BF"/>
                <w:sz w:val="20"/>
                <w:szCs w:val="20"/>
              </w:rPr>
              <w:t xml:space="preserve"> </w:t>
            </w:r>
            <w:r w:rsidRPr="00804477">
              <w:rPr>
                <w:rFonts w:ascii="Trebuchet MS" w:hAnsi="Trebuchet MS"/>
                <w:b/>
                <w:color w:val="404040" w:themeColor="text1" w:themeTint="BF"/>
                <w:sz w:val="20"/>
                <w:szCs w:val="20"/>
              </w:rPr>
              <w:t>met</w:t>
            </w:r>
            <w:r w:rsidRPr="00804477">
              <w:rPr>
                <w:rFonts w:ascii="Trebuchet MS" w:hAnsi="Trebuchet MS"/>
                <w:color w:val="404040" w:themeColor="text1" w:themeTint="BF"/>
                <w:sz w:val="20"/>
                <w:szCs w:val="20"/>
              </w:rPr>
              <w:t xml:space="preserve"> de celademhaling.</w:t>
            </w:r>
          </w:p>
        </w:tc>
      </w:tr>
      <w:tr w:rsidR="00804477" w:rsidRPr="00804477" w14:paraId="4098C5D6" w14:textId="77777777" w:rsidTr="000171DB">
        <w:tc>
          <w:tcPr>
            <w:tcW w:w="9719" w:type="dxa"/>
            <w:gridSpan w:val="2"/>
          </w:tcPr>
          <w:p w14:paraId="372174B1"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lastRenderedPageBreak/>
              <w:t>Wenken</w:t>
            </w:r>
          </w:p>
          <w:p w14:paraId="19867408"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Leerlingen kunnen de omzetting van </w:t>
            </w:r>
            <w:proofErr w:type="spellStart"/>
            <w:r w:rsidRPr="00804477">
              <w:rPr>
                <w:rFonts w:ascii="Trebuchet MS" w:eastAsia="Times New Roman" w:hAnsi="Trebuchet MS" w:cs="Arial"/>
                <w:color w:val="404040" w:themeColor="text1" w:themeTint="BF"/>
                <w:sz w:val="20"/>
                <w:szCs w:val="20"/>
                <w:lang w:val="nl-NL" w:eastAsia="nl-NL"/>
              </w:rPr>
              <w:t>pyrodruivenzuur</w:t>
            </w:r>
            <w:proofErr w:type="spellEnd"/>
            <w:r w:rsidRPr="00804477">
              <w:rPr>
                <w:rFonts w:ascii="Trebuchet MS" w:eastAsia="Times New Roman" w:hAnsi="Trebuchet MS" w:cs="Arial"/>
                <w:color w:val="404040" w:themeColor="text1" w:themeTint="BF"/>
                <w:sz w:val="20"/>
                <w:szCs w:val="20"/>
                <w:lang w:val="nl-NL" w:eastAsia="nl-NL"/>
              </w:rPr>
              <w:t xml:space="preserve"> met NADH + H</w:t>
            </w:r>
            <w:r w:rsidRPr="00804477">
              <w:rPr>
                <w:rFonts w:ascii="Trebuchet MS" w:eastAsia="Times New Roman" w:hAnsi="Trebuchet MS" w:cs="Arial"/>
                <w:color w:val="404040" w:themeColor="text1" w:themeTint="BF"/>
                <w:sz w:val="20"/>
                <w:szCs w:val="20"/>
                <w:vertAlign w:val="superscript"/>
                <w:lang w:val="nl-NL" w:eastAsia="nl-NL"/>
              </w:rPr>
              <w:t>+</w:t>
            </w:r>
            <w:r w:rsidRPr="00804477">
              <w:rPr>
                <w:rFonts w:ascii="Trebuchet MS" w:eastAsia="Times New Roman" w:hAnsi="Trebuchet MS" w:cs="Arial"/>
                <w:color w:val="404040" w:themeColor="text1" w:themeTint="BF"/>
                <w:sz w:val="20"/>
                <w:szCs w:val="20"/>
                <w:lang w:val="nl-NL" w:eastAsia="nl-NL"/>
              </w:rPr>
              <w:t xml:space="preserve"> tot melkzuur door melkzuurbacteriën of tot ethanol bij gisten afleiden uit eenvoudige schema’s van de reacties. In een vergelijking zal dan ook duidelijk zijn dat er veel minder energie wordt vrijgemaakt. Naast het al of niet beschikbaar zijn van O</w:t>
            </w:r>
            <w:r w:rsidRPr="00804477">
              <w:rPr>
                <w:rFonts w:ascii="Trebuchet MS" w:eastAsia="Times New Roman" w:hAnsi="Trebuchet MS" w:cs="Arial"/>
                <w:color w:val="404040" w:themeColor="text1" w:themeTint="BF"/>
                <w:sz w:val="20"/>
                <w:szCs w:val="20"/>
                <w:vertAlign w:val="subscript"/>
                <w:lang w:val="nl-NL" w:eastAsia="nl-NL"/>
              </w:rPr>
              <w:t>2</w:t>
            </w:r>
            <w:r w:rsidRPr="00804477">
              <w:rPr>
                <w:rFonts w:ascii="Trebuchet MS" w:eastAsia="Times New Roman" w:hAnsi="Trebuchet MS" w:cs="Arial"/>
                <w:color w:val="404040" w:themeColor="text1" w:themeTint="BF"/>
                <w:sz w:val="20"/>
                <w:szCs w:val="20"/>
                <w:lang w:val="nl-NL" w:eastAsia="nl-NL"/>
              </w:rPr>
              <w:t>-gas zullen ook de aanwezige enzymen in het organisme bepalend zijn voor de aard van de fermentatie.</w:t>
            </w:r>
          </w:p>
          <w:p w14:paraId="561E268E"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Men kan de link leggen met melkzuurvorming in spieren bij inspanningen.</w:t>
            </w:r>
          </w:p>
          <w:p w14:paraId="5DB9F2A5" w14:textId="77777777" w:rsidR="00804477" w:rsidRPr="00804477" w:rsidRDefault="00804477" w:rsidP="00804477">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804477">
              <w:rPr>
                <w:rFonts w:ascii="Trebuchet MS" w:eastAsia="Times New Roman" w:hAnsi="Trebuchet MS" w:cs="Times New Roman"/>
                <w:b/>
                <w:color w:val="404040" w:themeColor="text1" w:themeTint="BF"/>
                <w:sz w:val="20"/>
                <w:szCs w:val="20"/>
                <w:lang w:val="nl-NL" w:eastAsia="nl-NL"/>
              </w:rPr>
              <w:t>Suggesties voor practica</w:t>
            </w:r>
          </w:p>
          <w:p w14:paraId="419E94B5" w14:textId="77777777" w:rsidR="00804477" w:rsidRPr="00804477" w:rsidRDefault="00804477" w:rsidP="00804477">
            <w:pPr>
              <w:keepLines/>
              <w:numPr>
                <w:ilvl w:val="0"/>
                <w:numId w:val="19"/>
              </w:numPr>
              <w:spacing w:line="360" w:lineRule="auto"/>
              <w:ind w:left="714" w:hanging="357"/>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Onderzoek van factoren die de gisting/fermentatie beïnvloeden.</w:t>
            </w:r>
          </w:p>
          <w:p w14:paraId="7BBBCBC0" w14:textId="77777777" w:rsidR="00804477" w:rsidRPr="00804477" w:rsidRDefault="00804477" w:rsidP="00804477">
            <w:pPr>
              <w:keepLines/>
              <w:numPr>
                <w:ilvl w:val="0"/>
                <w:numId w:val="19"/>
              </w:numPr>
              <w:spacing w:line="360" w:lineRule="auto"/>
              <w:ind w:left="714" w:hanging="357"/>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Alcoholische gisting illustreren door bier- of wijnbereidingen.</w:t>
            </w:r>
          </w:p>
          <w:p w14:paraId="6E848972" w14:textId="77777777" w:rsidR="00804477" w:rsidRPr="00804477" w:rsidRDefault="00804477" w:rsidP="00804477">
            <w:pPr>
              <w:keepLines/>
              <w:numPr>
                <w:ilvl w:val="0"/>
                <w:numId w:val="19"/>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Fermentatieprocessen bij bereiding van yoghurt, kaas, zuurkool…</w:t>
            </w:r>
          </w:p>
          <w:p w14:paraId="6D99CEA0" w14:textId="77777777" w:rsidR="00804477" w:rsidRPr="00804477" w:rsidRDefault="00804477" w:rsidP="00804477">
            <w:pPr>
              <w:keepLines/>
              <w:spacing w:after="120" w:line="360" w:lineRule="auto"/>
              <w:ind w:left="32"/>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Deze practica bieden mogelijkheden om binnen de klas te differentiëren via verschillende of complementaire onderzoeksopdrachten.</w:t>
            </w:r>
          </w:p>
        </w:tc>
      </w:tr>
    </w:tbl>
    <w:p w14:paraId="23CB1A02" w14:textId="77777777" w:rsidR="00804477" w:rsidRPr="00CA312F" w:rsidRDefault="00804477" w:rsidP="00257141">
      <w:pPr>
        <w:pStyle w:val="LPKop3"/>
        <w:rPr>
          <w:color w:val="404040" w:themeColor="text1" w:themeTint="BF"/>
        </w:rPr>
      </w:pPr>
      <w:r w:rsidRPr="00CA312F">
        <w:rPr>
          <w:color w:val="404040" w:themeColor="text1" w:themeTint="BF"/>
        </w:rPr>
        <w:t>Homeostase</w:t>
      </w:r>
    </w:p>
    <w:p w14:paraId="41B17ABF" w14:textId="77777777" w:rsidR="00804477" w:rsidRPr="00804477" w:rsidRDefault="00804477" w:rsidP="00804477">
      <w:pPr>
        <w:spacing w:after="240" w:line="240" w:lineRule="atLeast"/>
        <w:jc w:val="both"/>
        <w:rPr>
          <w:rFonts w:ascii="Trebuchet MS" w:eastAsia="Times New Roman" w:hAnsi="Trebuchet MS" w:cs="Times New Roman"/>
          <w:b/>
          <w:color w:val="404040" w:themeColor="text1" w:themeTint="BF"/>
          <w:sz w:val="20"/>
          <w:szCs w:val="24"/>
          <w:lang w:val="nl-NL" w:eastAsia="nl-NL"/>
        </w:rPr>
      </w:pPr>
      <w:r w:rsidRPr="00804477">
        <w:rPr>
          <w:rFonts w:ascii="Trebuchet MS" w:eastAsia="Times New Roman" w:hAnsi="Trebuchet MS" w:cs="Times New Roman"/>
          <w:b/>
          <w:color w:val="404040" w:themeColor="text1" w:themeTint="BF"/>
          <w:sz w:val="20"/>
          <w:szCs w:val="24"/>
          <w:lang w:val="nl-NL" w:eastAsia="nl-NL"/>
        </w:rPr>
        <w:t>HOMEOSTATISCHE FUNCTIE VAN BLOED EN LYMFE</w:t>
      </w:r>
    </w:p>
    <w:p w14:paraId="50BEB7D2" w14:textId="77777777" w:rsidR="00804477" w:rsidRPr="00804477" w:rsidRDefault="00804477" w:rsidP="00804477">
      <w:pPr>
        <w:spacing w:after="240" w:line="260" w:lineRule="exact"/>
        <w:jc w:val="both"/>
        <w:rPr>
          <w:rFonts w:ascii="Trebuchet MS" w:eastAsia="Times New Roman" w:hAnsi="Trebuchet MS" w:cs="Times New Roman"/>
          <w:color w:val="404040" w:themeColor="text1" w:themeTint="BF"/>
          <w:sz w:val="20"/>
          <w:szCs w:val="24"/>
          <w:lang w:val="nl-NL" w:eastAsia="nl-NL"/>
        </w:rPr>
      </w:pPr>
      <w:r w:rsidRPr="00804477">
        <w:rPr>
          <w:rFonts w:ascii="Trebuchet MS" w:eastAsia="Times New Roman" w:hAnsi="Trebuchet MS" w:cs="Times New Roman"/>
          <w:color w:val="404040" w:themeColor="text1" w:themeTint="BF"/>
          <w:sz w:val="20"/>
          <w:szCs w:val="24"/>
          <w:lang w:val="nl-NL" w:eastAsia="nl-NL"/>
        </w:rPr>
        <w:t>(ca 8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804477" w:rsidRPr="00804477" w14:paraId="5B455F37" w14:textId="77777777" w:rsidTr="000171DB">
        <w:tc>
          <w:tcPr>
            <w:tcW w:w="817" w:type="dxa"/>
            <w:shd w:val="clear" w:color="auto" w:fill="990099"/>
            <w:vAlign w:val="center"/>
          </w:tcPr>
          <w:p w14:paraId="3F9EC33D" w14:textId="77777777" w:rsidR="00804477" w:rsidRPr="00804477" w:rsidRDefault="00804477" w:rsidP="00804477">
            <w:pPr>
              <w:numPr>
                <w:ilvl w:val="0"/>
                <w:numId w:val="8"/>
              </w:numPr>
              <w:spacing w:before="120" w:after="120" w:line="260" w:lineRule="exact"/>
              <w:rPr>
                <w:rFonts w:ascii="Trebuchet MS" w:eastAsia="Times New Roman" w:hAnsi="Trebuchet MS" w:cs="Times New Roman"/>
                <w:sz w:val="20"/>
                <w:szCs w:val="20"/>
                <w:lang w:val="nl-NL" w:eastAsia="nl-NL"/>
              </w:rPr>
            </w:pPr>
          </w:p>
        </w:tc>
        <w:tc>
          <w:tcPr>
            <w:tcW w:w="8902" w:type="dxa"/>
            <w:shd w:val="clear" w:color="auto" w:fill="EEECE1" w:themeFill="background2"/>
          </w:tcPr>
          <w:p w14:paraId="48B4CDBB" w14:textId="77777777" w:rsidR="00804477" w:rsidRPr="00804477" w:rsidRDefault="00804477"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Het </w:t>
            </w:r>
            <w:r w:rsidRPr="00804477">
              <w:rPr>
                <w:rFonts w:ascii="Trebuchet MS" w:eastAsia="Times New Roman" w:hAnsi="Trebuchet MS" w:cs="Times New Roman"/>
                <w:b/>
                <w:color w:val="404040" w:themeColor="text1" w:themeTint="BF"/>
                <w:sz w:val="20"/>
                <w:szCs w:val="20"/>
                <w:lang w:val="nl-NL" w:eastAsia="nl-NL"/>
              </w:rPr>
              <w:t>begrip</w:t>
            </w:r>
            <w:r w:rsidRPr="00804477">
              <w:rPr>
                <w:rFonts w:ascii="Trebuchet MS" w:eastAsia="Times New Roman" w:hAnsi="Trebuchet MS" w:cs="Times New Roman"/>
                <w:color w:val="404040" w:themeColor="text1" w:themeTint="BF"/>
                <w:sz w:val="20"/>
                <w:szCs w:val="20"/>
                <w:lang w:val="nl-NL" w:eastAsia="nl-NL"/>
              </w:rPr>
              <w:t xml:space="preserve"> homeostase met voorbeelden </w:t>
            </w:r>
            <w:r w:rsidRPr="00804477">
              <w:rPr>
                <w:rFonts w:ascii="Trebuchet MS" w:eastAsia="Times New Roman" w:hAnsi="Trebuchet MS" w:cs="Times New Roman"/>
                <w:b/>
                <w:color w:val="404040" w:themeColor="text1" w:themeTint="BF"/>
                <w:sz w:val="20"/>
                <w:szCs w:val="20"/>
                <w:lang w:val="nl-NL" w:eastAsia="nl-NL"/>
              </w:rPr>
              <w:t>illustreren</w:t>
            </w:r>
            <w:r w:rsidRPr="00804477">
              <w:rPr>
                <w:rFonts w:ascii="Trebuchet MS" w:eastAsia="Times New Roman" w:hAnsi="Trebuchet MS" w:cs="Times New Roman"/>
                <w:color w:val="404040" w:themeColor="text1" w:themeTint="BF"/>
                <w:sz w:val="20"/>
                <w:szCs w:val="20"/>
                <w:lang w:val="nl-NL" w:eastAsia="nl-NL"/>
              </w:rPr>
              <w:t>.</w:t>
            </w:r>
          </w:p>
        </w:tc>
      </w:tr>
      <w:tr w:rsidR="00804477" w:rsidRPr="00804477" w14:paraId="5AB798E7" w14:textId="77777777" w:rsidTr="000171DB">
        <w:tc>
          <w:tcPr>
            <w:tcW w:w="9719" w:type="dxa"/>
            <w:gridSpan w:val="2"/>
            <w:tcBorders>
              <w:bottom w:val="single" w:sz="4" w:space="0" w:color="EEECE1" w:themeColor="background2"/>
            </w:tcBorders>
          </w:tcPr>
          <w:p w14:paraId="0F62AA7C"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573300EE" w14:textId="6C1687C8" w:rsidR="00804477" w:rsidRPr="00804477" w:rsidRDefault="00804477" w:rsidP="00A934A4">
            <w:pPr>
              <w:keepLines/>
              <w:spacing w:after="120" w:line="360" w:lineRule="auto"/>
              <w:jc w:val="both"/>
              <w:rPr>
                <w:rFonts w:ascii="Trebuchet MS" w:eastAsia="Times New Roman" w:hAnsi="Trebuchet MS" w:cs="Arial"/>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Er zijn verschillende voorbeelden mogelijk om homeostase te illustreren. Afhankelijk van de keuzes verder in het leerplan (</w:t>
            </w:r>
            <w:r w:rsidRPr="006A5006">
              <w:rPr>
                <w:rFonts w:ascii="Trebuchet MS" w:eastAsia="Times New Roman" w:hAnsi="Trebuchet MS" w:cs="Arial"/>
                <w:color w:val="404040" w:themeColor="text1" w:themeTint="BF"/>
                <w:sz w:val="20"/>
                <w:szCs w:val="20"/>
                <w:lang w:val="nl-NL" w:eastAsia="nl-NL"/>
              </w:rPr>
              <w:t>U2</w:t>
            </w:r>
            <w:r w:rsidR="00A934A4" w:rsidRPr="006A5006">
              <w:rPr>
                <w:rFonts w:ascii="Trebuchet MS" w:eastAsia="Times New Roman" w:hAnsi="Trebuchet MS" w:cs="Arial"/>
                <w:color w:val="404040" w:themeColor="text1" w:themeTint="BF"/>
                <w:sz w:val="20"/>
                <w:szCs w:val="20"/>
                <w:lang w:val="nl-NL" w:eastAsia="nl-NL"/>
              </w:rPr>
              <w:t>5</w:t>
            </w:r>
            <w:r w:rsidR="00A934A4">
              <w:rPr>
                <w:rFonts w:ascii="Trebuchet MS" w:eastAsia="Times New Roman" w:hAnsi="Trebuchet MS" w:cs="Arial"/>
                <w:color w:val="404040" w:themeColor="text1" w:themeTint="BF"/>
                <w:sz w:val="20"/>
                <w:szCs w:val="20"/>
                <w:lang w:val="nl-NL" w:eastAsia="nl-NL"/>
              </w:rPr>
              <w:t>a)</w:t>
            </w:r>
            <w:r w:rsidRPr="00804477">
              <w:rPr>
                <w:rFonts w:ascii="Trebuchet MS" w:eastAsia="Times New Roman" w:hAnsi="Trebuchet MS" w:cs="Arial"/>
                <w:color w:val="404040" w:themeColor="text1" w:themeTint="BF"/>
                <w:sz w:val="20"/>
                <w:szCs w:val="20"/>
                <w:lang w:val="nl-NL" w:eastAsia="nl-NL"/>
              </w:rPr>
              <w:t xml:space="preserve"> kunnen aspecten van de werking van de nier of thermoregulatie als voorbeeld gebruikt worden.</w:t>
            </w:r>
          </w:p>
        </w:tc>
      </w:tr>
      <w:tr w:rsidR="00804477" w:rsidRPr="00804477" w14:paraId="03762CE3" w14:textId="77777777" w:rsidTr="000171DB">
        <w:tc>
          <w:tcPr>
            <w:tcW w:w="9719" w:type="dxa"/>
            <w:gridSpan w:val="2"/>
            <w:tcBorders>
              <w:left w:val="nil"/>
              <w:bottom w:val="nil"/>
              <w:right w:val="nil"/>
            </w:tcBorders>
          </w:tcPr>
          <w:p w14:paraId="50A5CB54" w14:textId="311C8784"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04477" w:rsidRPr="00804477" w14:paraId="1BA5E9B0" w14:textId="77777777" w:rsidTr="000171DB">
        <w:trPr>
          <w:trHeight w:val="561"/>
        </w:trPr>
        <w:tc>
          <w:tcPr>
            <w:tcW w:w="817" w:type="dxa"/>
            <w:tcBorders>
              <w:top w:val="nil"/>
            </w:tcBorders>
            <w:shd w:val="clear" w:color="auto" w:fill="990099"/>
            <w:vAlign w:val="center"/>
          </w:tcPr>
          <w:p w14:paraId="67A4ABFF" w14:textId="77777777" w:rsidR="00804477" w:rsidRPr="00804477" w:rsidRDefault="00804477" w:rsidP="00804477">
            <w:pPr>
              <w:numPr>
                <w:ilvl w:val="0"/>
                <w:numId w:val="8"/>
              </w:numPr>
              <w:spacing w:before="120" w:after="120" w:line="260" w:lineRule="exact"/>
              <w:rPr>
                <w:rFonts w:ascii="Trebuchet MS" w:eastAsia="Times New Roman" w:hAnsi="Trebuchet MS" w:cs="Times New Roman"/>
                <w:sz w:val="20"/>
                <w:szCs w:val="20"/>
                <w:lang w:val="nl-NL" w:eastAsia="nl-NL"/>
              </w:rPr>
            </w:pPr>
          </w:p>
        </w:tc>
        <w:tc>
          <w:tcPr>
            <w:tcW w:w="8902" w:type="dxa"/>
            <w:tcBorders>
              <w:top w:val="nil"/>
            </w:tcBorders>
            <w:shd w:val="clear" w:color="auto" w:fill="EEECE1" w:themeFill="background2"/>
            <w:vAlign w:val="center"/>
          </w:tcPr>
          <w:p w14:paraId="336743EF" w14:textId="77777777" w:rsidR="00804477" w:rsidRPr="00804477" w:rsidRDefault="00804477" w:rsidP="00804477">
            <w:pPr>
              <w:spacing w:before="120"/>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 xml:space="preserve">Homeostatische functies van het bloed </w:t>
            </w:r>
            <w:r w:rsidRPr="00804477">
              <w:rPr>
                <w:rFonts w:ascii="Trebuchet MS" w:hAnsi="Trebuchet MS"/>
                <w:b/>
                <w:color w:val="404040" w:themeColor="text1" w:themeTint="BF"/>
                <w:sz w:val="20"/>
                <w:szCs w:val="20"/>
              </w:rPr>
              <w:t>verklaren vanuit</w:t>
            </w:r>
            <w:r w:rsidRPr="00804477">
              <w:rPr>
                <w:rFonts w:ascii="Trebuchet MS" w:hAnsi="Trebuchet MS"/>
                <w:color w:val="404040" w:themeColor="text1" w:themeTint="BF"/>
                <w:sz w:val="20"/>
                <w:szCs w:val="20"/>
              </w:rPr>
              <w:t xml:space="preserve"> </w:t>
            </w:r>
            <w:r w:rsidRPr="00804477">
              <w:rPr>
                <w:rFonts w:ascii="Trebuchet MS" w:hAnsi="Trebuchet MS"/>
                <w:b/>
                <w:color w:val="404040" w:themeColor="text1" w:themeTint="BF"/>
                <w:sz w:val="20"/>
                <w:szCs w:val="20"/>
              </w:rPr>
              <w:t>de</w:t>
            </w:r>
            <w:r w:rsidRPr="00804477">
              <w:rPr>
                <w:rFonts w:ascii="Trebuchet MS" w:hAnsi="Trebuchet MS"/>
                <w:color w:val="404040" w:themeColor="text1" w:themeTint="BF"/>
                <w:sz w:val="20"/>
                <w:szCs w:val="20"/>
              </w:rPr>
              <w:t xml:space="preserve"> </w:t>
            </w:r>
            <w:r w:rsidRPr="00804477">
              <w:rPr>
                <w:rFonts w:ascii="Trebuchet MS" w:hAnsi="Trebuchet MS"/>
                <w:b/>
                <w:color w:val="404040" w:themeColor="text1" w:themeTint="BF"/>
                <w:sz w:val="20"/>
                <w:szCs w:val="20"/>
              </w:rPr>
              <w:t>samenstelling</w:t>
            </w:r>
            <w:r w:rsidRPr="00804477">
              <w:rPr>
                <w:rFonts w:ascii="Trebuchet MS" w:hAnsi="Trebuchet MS"/>
                <w:color w:val="404040" w:themeColor="text1" w:themeTint="BF"/>
                <w:sz w:val="20"/>
                <w:szCs w:val="20"/>
              </w:rPr>
              <w:t xml:space="preserve"> van het bloed. </w:t>
            </w:r>
          </w:p>
        </w:tc>
      </w:tr>
      <w:tr w:rsidR="00804477" w:rsidRPr="00804477" w14:paraId="3FBC6965" w14:textId="77777777" w:rsidTr="000171DB">
        <w:tc>
          <w:tcPr>
            <w:tcW w:w="9719" w:type="dxa"/>
            <w:gridSpan w:val="2"/>
            <w:tcBorders>
              <w:bottom w:val="single" w:sz="4" w:space="0" w:color="EEECE1" w:themeColor="background2"/>
            </w:tcBorders>
          </w:tcPr>
          <w:p w14:paraId="4702D1D0"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52380056"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Een korte herhaling van de samenstelling zal vermoedelijk noodzakelijk zijn. Het kan uiteraard volstaan om zich te beperken tot die samenstellende bestanddelen die verder in de leerstof aan bod komen. Mogelijke insteken: bloedsuikergehalte, hemoglobinegehalte, aantal rode bloedcellen, calcium- en ijzergehalte.</w:t>
            </w:r>
          </w:p>
          <w:p w14:paraId="4971D309"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Deze doelstelling biedt mogelijkheden om binnen de klas te differentiëren via verschillende onderzoeksopdrachten. </w:t>
            </w:r>
          </w:p>
          <w:p w14:paraId="2EB9DA69" w14:textId="77777777" w:rsidR="00804477" w:rsidRPr="00804477" w:rsidRDefault="00804477" w:rsidP="00804477">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804477">
              <w:rPr>
                <w:rFonts w:ascii="Trebuchet MS" w:eastAsia="Times New Roman" w:hAnsi="Trebuchet MS" w:cs="Times New Roman"/>
                <w:b/>
                <w:color w:val="404040" w:themeColor="text1" w:themeTint="BF"/>
                <w:sz w:val="20"/>
                <w:szCs w:val="20"/>
                <w:lang w:val="nl-NL" w:eastAsia="nl-NL"/>
              </w:rPr>
              <w:t>Link met eerste graad</w:t>
            </w:r>
          </w:p>
          <w:p w14:paraId="2AFCB554"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eastAsia="nl-NL"/>
              </w:rPr>
            </w:pPr>
            <w:r w:rsidRPr="00804477">
              <w:rPr>
                <w:rFonts w:ascii="Trebuchet MS" w:eastAsia="Times New Roman" w:hAnsi="Trebuchet MS" w:cs="Times New Roman"/>
                <w:color w:val="404040" w:themeColor="text1" w:themeTint="BF"/>
                <w:sz w:val="20"/>
                <w:szCs w:val="20"/>
                <w:lang w:val="nl-NL" w:eastAsia="nl-NL"/>
              </w:rPr>
              <w:lastRenderedPageBreak/>
              <w:t>In de eerste graad is bloed al (beperkt) aan bod gekomen. Zie B41 (</w:t>
            </w:r>
            <w:r w:rsidRPr="00804477">
              <w:rPr>
                <w:rFonts w:ascii="Trebuchet MS" w:eastAsia="Times New Roman" w:hAnsi="Trebuchet MS" w:cs="Times New Roman"/>
                <w:color w:val="404040" w:themeColor="text1" w:themeTint="BF"/>
                <w:sz w:val="20"/>
                <w:szCs w:val="20"/>
                <w:lang w:eastAsia="nl-NL"/>
              </w:rPr>
              <w:t xml:space="preserve">De </w:t>
            </w:r>
            <w:r w:rsidRPr="00804477">
              <w:rPr>
                <w:rFonts w:ascii="Trebuchet MS" w:eastAsia="Times New Roman" w:hAnsi="Trebuchet MS" w:cs="Times New Roman"/>
                <w:b/>
                <w:color w:val="404040" w:themeColor="text1" w:themeTint="BF"/>
                <w:sz w:val="20"/>
                <w:szCs w:val="20"/>
                <w:lang w:eastAsia="nl-NL"/>
              </w:rPr>
              <w:t>samenstelling</w:t>
            </w:r>
            <w:r w:rsidRPr="00804477">
              <w:rPr>
                <w:rFonts w:ascii="Trebuchet MS" w:eastAsia="Times New Roman" w:hAnsi="Trebuchet MS" w:cs="Times New Roman"/>
                <w:color w:val="404040" w:themeColor="text1" w:themeTint="BF"/>
                <w:sz w:val="20"/>
                <w:szCs w:val="20"/>
                <w:lang w:eastAsia="nl-NL"/>
              </w:rPr>
              <w:t xml:space="preserve"> van het bloed </w:t>
            </w:r>
            <w:r w:rsidRPr="00804477">
              <w:rPr>
                <w:rFonts w:ascii="Trebuchet MS" w:eastAsia="Times New Roman" w:hAnsi="Trebuchet MS" w:cs="Times New Roman"/>
                <w:b/>
                <w:color w:val="404040" w:themeColor="text1" w:themeTint="BF"/>
                <w:sz w:val="20"/>
                <w:szCs w:val="20"/>
                <w:lang w:eastAsia="nl-NL"/>
              </w:rPr>
              <w:t>onderzoeken</w:t>
            </w:r>
            <w:r w:rsidRPr="00804477">
              <w:rPr>
                <w:rFonts w:ascii="Trebuchet MS" w:eastAsia="Times New Roman" w:hAnsi="Trebuchet MS" w:cs="Times New Roman"/>
                <w:color w:val="404040" w:themeColor="text1" w:themeTint="BF"/>
                <w:sz w:val="20"/>
                <w:szCs w:val="20"/>
                <w:lang w:eastAsia="nl-NL"/>
              </w:rPr>
              <w:t xml:space="preserve"> en de functies van de samenstellende delen </w:t>
            </w:r>
            <w:r w:rsidRPr="00804477">
              <w:rPr>
                <w:rFonts w:ascii="Trebuchet MS" w:eastAsia="Times New Roman" w:hAnsi="Trebuchet MS" w:cs="Times New Roman"/>
                <w:b/>
                <w:color w:val="404040" w:themeColor="text1" w:themeTint="BF"/>
                <w:sz w:val="20"/>
                <w:szCs w:val="20"/>
                <w:lang w:eastAsia="nl-NL"/>
              </w:rPr>
              <w:t>weergeven</w:t>
            </w:r>
            <w:r w:rsidRPr="00804477">
              <w:rPr>
                <w:rFonts w:ascii="Trebuchet MS" w:eastAsia="Times New Roman" w:hAnsi="Trebuchet MS" w:cs="Times New Roman"/>
                <w:color w:val="404040" w:themeColor="text1" w:themeTint="BF"/>
                <w:sz w:val="20"/>
                <w:szCs w:val="20"/>
                <w:lang w:eastAsia="nl-NL"/>
              </w:rPr>
              <w:t xml:space="preserve">.) </w:t>
            </w:r>
          </w:p>
          <w:p w14:paraId="3BC5206C" w14:textId="77777777" w:rsidR="00804477" w:rsidRPr="00804477" w:rsidRDefault="00804477" w:rsidP="00804477">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804477">
              <w:rPr>
                <w:rFonts w:ascii="Trebuchet MS" w:eastAsia="Times New Roman" w:hAnsi="Trebuchet MS" w:cs="Times New Roman"/>
                <w:b/>
                <w:color w:val="404040" w:themeColor="text1" w:themeTint="BF"/>
                <w:sz w:val="20"/>
                <w:szCs w:val="20"/>
                <w:lang w:val="nl-NL" w:eastAsia="nl-NL"/>
              </w:rPr>
              <w:t>Suggesties voor practica</w:t>
            </w:r>
          </w:p>
          <w:p w14:paraId="14799EF6" w14:textId="77777777" w:rsidR="00804477" w:rsidRPr="00804477" w:rsidRDefault="00804477" w:rsidP="00804477">
            <w:pPr>
              <w:keepLines/>
              <w:numPr>
                <w:ilvl w:val="0"/>
                <w:numId w:val="21"/>
              </w:numPr>
              <w:spacing w:line="360" w:lineRule="auto"/>
              <w:ind w:left="714" w:hanging="357"/>
              <w:jc w:val="both"/>
              <w:rPr>
                <w:rFonts w:ascii="Trebuchet MS" w:eastAsia="Times New Roman" w:hAnsi="Trebuchet MS" w:cs="Times New Roman"/>
                <w:color w:val="404040" w:themeColor="text1" w:themeTint="BF"/>
                <w:sz w:val="20"/>
                <w:szCs w:val="20"/>
                <w:lang w:eastAsia="nl-NL"/>
              </w:rPr>
            </w:pPr>
            <w:r w:rsidRPr="00804477">
              <w:rPr>
                <w:rFonts w:ascii="Trebuchet MS" w:eastAsia="Times New Roman" w:hAnsi="Trebuchet MS" w:cs="Times New Roman"/>
                <w:color w:val="404040" w:themeColor="text1" w:themeTint="BF"/>
                <w:sz w:val="20"/>
                <w:szCs w:val="20"/>
                <w:lang w:eastAsia="nl-NL"/>
              </w:rPr>
              <w:t>Microscopisch onderzoek van een bloeduitstrijkje.</w:t>
            </w:r>
          </w:p>
          <w:p w14:paraId="18D40109" w14:textId="77777777" w:rsidR="00804477" w:rsidRPr="00804477" w:rsidRDefault="00804477" w:rsidP="00804477">
            <w:pPr>
              <w:keepLines/>
              <w:numPr>
                <w:ilvl w:val="0"/>
                <w:numId w:val="21"/>
              </w:numPr>
              <w:spacing w:line="360" w:lineRule="auto"/>
              <w:ind w:left="714" w:hanging="357"/>
              <w:jc w:val="both"/>
              <w:rPr>
                <w:rFonts w:ascii="Trebuchet MS" w:eastAsia="Times New Roman" w:hAnsi="Trebuchet MS" w:cs="Times New Roman"/>
                <w:color w:val="404040" w:themeColor="text1" w:themeTint="BF"/>
                <w:sz w:val="20"/>
                <w:szCs w:val="20"/>
                <w:lang w:eastAsia="nl-NL"/>
              </w:rPr>
            </w:pPr>
            <w:r w:rsidRPr="00804477">
              <w:rPr>
                <w:rFonts w:ascii="Trebuchet MS" w:eastAsia="Times New Roman" w:hAnsi="Trebuchet MS" w:cs="Times New Roman"/>
                <w:color w:val="404040" w:themeColor="text1" w:themeTint="BF"/>
                <w:sz w:val="20"/>
                <w:szCs w:val="20"/>
                <w:lang w:eastAsia="nl-NL"/>
              </w:rPr>
              <w:t>Vergelijkend onderzoek van gegevens uit bloedanalyses.</w:t>
            </w:r>
          </w:p>
          <w:p w14:paraId="18387C8E" w14:textId="77777777" w:rsidR="00804477" w:rsidRPr="00804477" w:rsidRDefault="00804477" w:rsidP="00804477">
            <w:pPr>
              <w:keepLines/>
              <w:numPr>
                <w:ilvl w:val="0"/>
                <w:numId w:val="21"/>
              </w:numPr>
              <w:spacing w:line="360" w:lineRule="auto"/>
              <w:ind w:left="714" w:hanging="357"/>
              <w:jc w:val="both"/>
              <w:rPr>
                <w:rFonts w:ascii="Trebuchet MS" w:eastAsia="Times New Roman" w:hAnsi="Trebuchet MS" w:cs="Times New Roman"/>
                <w:color w:val="404040" w:themeColor="text1" w:themeTint="BF"/>
                <w:sz w:val="20"/>
                <w:szCs w:val="20"/>
                <w:lang w:eastAsia="nl-NL"/>
              </w:rPr>
            </w:pPr>
            <w:proofErr w:type="spellStart"/>
            <w:r w:rsidRPr="00804477">
              <w:rPr>
                <w:rFonts w:ascii="Trebuchet MS" w:eastAsia="Times New Roman" w:hAnsi="Trebuchet MS" w:cs="Times New Roman"/>
                <w:color w:val="404040" w:themeColor="text1" w:themeTint="BF"/>
                <w:sz w:val="20"/>
                <w:szCs w:val="20"/>
                <w:lang w:eastAsia="nl-NL"/>
              </w:rPr>
              <w:t>Hematocrietbepaling</w:t>
            </w:r>
            <w:proofErr w:type="spellEnd"/>
            <w:r w:rsidRPr="00804477">
              <w:rPr>
                <w:rFonts w:ascii="Trebuchet MS" w:eastAsia="Times New Roman" w:hAnsi="Trebuchet MS" w:cs="Times New Roman"/>
                <w:color w:val="404040" w:themeColor="text1" w:themeTint="BF"/>
                <w:sz w:val="20"/>
                <w:szCs w:val="20"/>
                <w:lang w:eastAsia="nl-NL"/>
              </w:rPr>
              <w:t>.</w:t>
            </w:r>
          </w:p>
          <w:p w14:paraId="4A0F1599" w14:textId="77777777" w:rsidR="00804477" w:rsidRPr="00804477" w:rsidRDefault="00804477" w:rsidP="00804477">
            <w:pPr>
              <w:keepLines/>
              <w:numPr>
                <w:ilvl w:val="0"/>
                <w:numId w:val="21"/>
              </w:numPr>
              <w:spacing w:after="120" w:line="360" w:lineRule="auto"/>
              <w:ind w:left="714" w:hanging="357"/>
              <w:jc w:val="both"/>
              <w:rPr>
                <w:rFonts w:ascii="Trebuchet MS" w:eastAsia="Times New Roman" w:hAnsi="Trebuchet MS" w:cs="Times New Roman"/>
                <w:color w:val="404040" w:themeColor="text1" w:themeTint="BF"/>
                <w:sz w:val="20"/>
                <w:szCs w:val="20"/>
                <w:lang w:eastAsia="nl-NL"/>
              </w:rPr>
            </w:pPr>
            <w:r w:rsidRPr="00804477">
              <w:rPr>
                <w:rFonts w:ascii="Trebuchet MS" w:eastAsia="Times New Roman" w:hAnsi="Trebuchet MS" w:cs="Times New Roman"/>
                <w:color w:val="404040" w:themeColor="text1" w:themeTint="BF"/>
                <w:sz w:val="20"/>
                <w:szCs w:val="20"/>
                <w:lang w:eastAsia="nl-NL"/>
              </w:rPr>
              <w:t>I</w:t>
            </w:r>
            <w:proofErr w:type="spellStart"/>
            <w:r w:rsidRPr="00804477">
              <w:rPr>
                <w:rFonts w:ascii="Trebuchet MS" w:eastAsia="Times New Roman" w:hAnsi="Trebuchet MS" w:cs="Times New Roman"/>
                <w:color w:val="404040" w:themeColor="text1" w:themeTint="BF"/>
                <w:sz w:val="20"/>
                <w:szCs w:val="20"/>
                <w:lang w:val="nl-NL" w:eastAsia="nl-NL"/>
              </w:rPr>
              <w:t>nvloed</w:t>
            </w:r>
            <w:proofErr w:type="spellEnd"/>
            <w:r w:rsidRPr="00804477">
              <w:rPr>
                <w:rFonts w:ascii="Trebuchet MS" w:eastAsia="Times New Roman" w:hAnsi="Trebuchet MS" w:cs="Times New Roman"/>
                <w:color w:val="404040" w:themeColor="text1" w:themeTint="BF"/>
                <w:sz w:val="20"/>
                <w:szCs w:val="20"/>
                <w:lang w:val="nl-NL" w:eastAsia="nl-NL"/>
              </w:rPr>
              <w:t xml:space="preserve"> van </w:t>
            </w:r>
            <w:r w:rsidRPr="00804477">
              <w:rPr>
                <w:rFonts w:ascii="Trebuchet MS" w:eastAsia="Times New Roman" w:hAnsi="Trebuchet MS" w:cs="Arial"/>
                <w:color w:val="404040" w:themeColor="text1" w:themeTint="BF"/>
                <w:sz w:val="20"/>
                <w:szCs w:val="20"/>
                <w:lang w:val="nl-NL" w:eastAsia="nl-NL"/>
              </w:rPr>
              <w:t>O</w:t>
            </w:r>
            <w:r w:rsidRPr="00804477">
              <w:rPr>
                <w:rFonts w:ascii="Trebuchet MS" w:eastAsia="Times New Roman" w:hAnsi="Trebuchet MS" w:cs="Arial"/>
                <w:color w:val="404040" w:themeColor="text1" w:themeTint="BF"/>
                <w:sz w:val="20"/>
                <w:szCs w:val="20"/>
                <w:vertAlign w:val="subscript"/>
                <w:lang w:val="nl-NL" w:eastAsia="nl-NL"/>
              </w:rPr>
              <w:t>2</w:t>
            </w:r>
            <w:r w:rsidRPr="00804477">
              <w:rPr>
                <w:rFonts w:ascii="Trebuchet MS" w:eastAsia="Times New Roman" w:hAnsi="Trebuchet MS" w:cs="Arial"/>
                <w:color w:val="404040" w:themeColor="text1" w:themeTint="BF"/>
                <w:sz w:val="20"/>
                <w:szCs w:val="20"/>
                <w:lang w:val="nl-NL" w:eastAsia="nl-NL"/>
              </w:rPr>
              <w:t xml:space="preserve"> en CO</w:t>
            </w:r>
            <w:r w:rsidRPr="00804477">
              <w:rPr>
                <w:rFonts w:ascii="Trebuchet MS" w:eastAsia="Times New Roman" w:hAnsi="Trebuchet MS" w:cs="Arial"/>
                <w:color w:val="404040" w:themeColor="text1" w:themeTint="BF"/>
                <w:sz w:val="20"/>
                <w:szCs w:val="20"/>
                <w:vertAlign w:val="subscript"/>
                <w:lang w:val="nl-NL" w:eastAsia="nl-NL"/>
              </w:rPr>
              <w:t>2</w:t>
            </w:r>
            <w:r w:rsidRPr="00804477">
              <w:rPr>
                <w:rFonts w:ascii="Trebuchet MS" w:eastAsia="Times New Roman" w:hAnsi="Trebuchet MS" w:cs="Arial"/>
                <w:color w:val="404040" w:themeColor="text1" w:themeTint="BF"/>
                <w:sz w:val="20"/>
                <w:szCs w:val="20"/>
                <w:lang w:val="nl-NL" w:eastAsia="nl-NL"/>
              </w:rPr>
              <w:t xml:space="preserve"> op de kleur van bloed onderzoeken.</w:t>
            </w:r>
          </w:p>
        </w:tc>
      </w:tr>
      <w:tr w:rsidR="00804477" w:rsidRPr="00804477" w14:paraId="1801A641" w14:textId="77777777" w:rsidTr="000171DB">
        <w:tc>
          <w:tcPr>
            <w:tcW w:w="9719" w:type="dxa"/>
            <w:gridSpan w:val="2"/>
            <w:tcBorders>
              <w:left w:val="nil"/>
              <w:right w:val="nil"/>
            </w:tcBorders>
          </w:tcPr>
          <w:p w14:paraId="3A24273A" w14:textId="77777777" w:rsidR="00804477" w:rsidRPr="00804477" w:rsidRDefault="00804477" w:rsidP="00804477">
            <w:pPr>
              <w:spacing w:before="60" w:line="360" w:lineRule="auto"/>
              <w:jc w:val="both"/>
              <w:rPr>
                <w:rFonts w:ascii="Trebuchet MS" w:hAnsi="Trebuchet MS"/>
                <w:b/>
                <w:color w:val="404040" w:themeColor="text1" w:themeTint="BF"/>
                <w:sz w:val="16"/>
                <w:szCs w:val="20"/>
              </w:rPr>
            </w:pPr>
          </w:p>
        </w:tc>
      </w:tr>
      <w:tr w:rsidR="00804477" w:rsidRPr="00804477" w14:paraId="4E1156C6" w14:textId="77777777" w:rsidTr="000171DB">
        <w:tc>
          <w:tcPr>
            <w:tcW w:w="817" w:type="dxa"/>
            <w:shd w:val="clear" w:color="auto" w:fill="990099"/>
            <w:vAlign w:val="center"/>
          </w:tcPr>
          <w:p w14:paraId="1253B859" w14:textId="77777777" w:rsidR="00804477" w:rsidRPr="00804477" w:rsidRDefault="00804477" w:rsidP="00804477">
            <w:pPr>
              <w:numPr>
                <w:ilvl w:val="0"/>
                <w:numId w:val="8"/>
              </w:numPr>
              <w:spacing w:before="120" w:after="120" w:line="260" w:lineRule="exact"/>
              <w:rPr>
                <w:rFonts w:ascii="Trebuchet MS" w:eastAsia="Times New Roman" w:hAnsi="Trebuchet MS" w:cs="Times New Roman"/>
                <w:sz w:val="20"/>
                <w:szCs w:val="20"/>
                <w:lang w:val="nl-NL" w:eastAsia="nl-NL"/>
              </w:rPr>
            </w:pPr>
          </w:p>
        </w:tc>
        <w:tc>
          <w:tcPr>
            <w:tcW w:w="8902" w:type="dxa"/>
            <w:shd w:val="clear" w:color="auto" w:fill="EEECE1" w:themeFill="background2"/>
          </w:tcPr>
          <w:p w14:paraId="30D3F2AB" w14:textId="77777777" w:rsidR="00804477" w:rsidRPr="00804477" w:rsidRDefault="00804477"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De bouw</w:t>
            </w:r>
            <w:r w:rsidRPr="00804477">
              <w:rPr>
                <w:rFonts w:ascii="Trebuchet MS" w:eastAsia="Times New Roman" w:hAnsi="Trebuchet MS" w:cs="Arial"/>
                <w:color w:val="404040" w:themeColor="text1" w:themeTint="BF"/>
                <w:sz w:val="20"/>
                <w:szCs w:val="20"/>
                <w:lang w:val="nl-NL" w:eastAsia="nl-NL"/>
              </w:rPr>
              <w:t xml:space="preserve"> van het transportstelsel en </w:t>
            </w:r>
            <w:r w:rsidRPr="00804477">
              <w:rPr>
                <w:rFonts w:ascii="Trebuchet MS" w:eastAsia="Times New Roman" w:hAnsi="Trebuchet MS" w:cs="Arial"/>
                <w:b/>
                <w:color w:val="404040" w:themeColor="text1" w:themeTint="BF"/>
                <w:sz w:val="20"/>
                <w:szCs w:val="20"/>
                <w:lang w:val="nl-NL" w:eastAsia="nl-NL"/>
              </w:rPr>
              <w:t>de werking</w:t>
            </w:r>
            <w:r w:rsidRPr="00804477">
              <w:rPr>
                <w:rFonts w:ascii="Trebuchet MS" w:eastAsia="Times New Roman" w:hAnsi="Trebuchet MS" w:cs="Arial"/>
                <w:color w:val="404040" w:themeColor="text1" w:themeTint="BF"/>
                <w:sz w:val="20"/>
                <w:szCs w:val="20"/>
                <w:lang w:val="nl-NL" w:eastAsia="nl-NL"/>
              </w:rPr>
              <w:t xml:space="preserve"> van hart en bloedvaten </w:t>
            </w:r>
            <w:r w:rsidRPr="00804477">
              <w:rPr>
                <w:rFonts w:ascii="Trebuchet MS" w:eastAsia="Times New Roman" w:hAnsi="Trebuchet MS" w:cs="Arial"/>
                <w:b/>
                <w:color w:val="404040" w:themeColor="text1" w:themeTint="BF"/>
                <w:sz w:val="20"/>
                <w:szCs w:val="20"/>
                <w:lang w:val="nl-NL" w:eastAsia="nl-NL"/>
              </w:rPr>
              <w:t>in verband brengen met</w:t>
            </w:r>
            <w:r w:rsidRPr="00804477">
              <w:rPr>
                <w:rFonts w:ascii="Trebuchet MS" w:eastAsia="Times New Roman" w:hAnsi="Trebuchet MS" w:cs="Arial"/>
                <w:color w:val="404040" w:themeColor="text1" w:themeTint="BF"/>
                <w:sz w:val="20"/>
                <w:szCs w:val="20"/>
                <w:lang w:val="nl-NL" w:eastAsia="nl-NL"/>
              </w:rPr>
              <w:t xml:space="preserve"> hun homeostatische functie.</w:t>
            </w:r>
          </w:p>
        </w:tc>
      </w:tr>
      <w:tr w:rsidR="00804477" w:rsidRPr="00804477" w14:paraId="246A9BCE" w14:textId="77777777" w:rsidTr="000171DB">
        <w:tc>
          <w:tcPr>
            <w:tcW w:w="9719" w:type="dxa"/>
            <w:gridSpan w:val="2"/>
          </w:tcPr>
          <w:p w14:paraId="0A3ABCCE"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0A69DA45" w14:textId="77777777" w:rsidR="00804477" w:rsidRPr="00804477" w:rsidRDefault="00804477" w:rsidP="00804477">
            <w:pPr>
              <w:spacing w:before="60" w:after="120" w:line="360" w:lineRule="auto"/>
              <w:jc w:val="both"/>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Het transportstelsel is essentieel om tot een goede homeostase te kunnen komen. De bouw en werking van hart en bloedvaten kan men bespreken in functie van de volgende doelstellingen. De systole en diastole leveren bijvoorbeeld een opstap naar de regeling van de bloeddruk. Anderzijds biedt de regeling van de hartfrequentie mogelijkheden om de homeostase te illustreren.</w:t>
            </w:r>
          </w:p>
          <w:p w14:paraId="19E73BB8"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Deze doelstelling zal zeker voldoende aanknopingspunten hebben om een link met AD 9 (Gezondheid) te leggen via thema’s als gezond sporten, hart- en vaatziekten, hartkleppen, spataders.</w:t>
            </w:r>
          </w:p>
          <w:p w14:paraId="56EAD397" w14:textId="77777777" w:rsidR="00804477" w:rsidRPr="00804477" w:rsidRDefault="00804477" w:rsidP="00804477">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804477">
              <w:rPr>
                <w:rFonts w:ascii="Trebuchet MS" w:eastAsia="Times New Roman" w:hAnsi="Trebuchet MS" w:cs="Times New Roman"/>
                <w:b/>
                <w:color w:val="404040" w:themeColor="text1" w:themeTint="BF"/>
                <w:sz w:val="20"/>
                <w:szCs w:val="20"/>
                <w:lang w:val="nl-NL" w:eastAsia="nl-NL"/>
              </w:rPr>
              <w:t>Link met eerste graad</w:t>
            </w:r>
          </w:p>
          <w:p w14:paraId="09C42838" w14:textId="77777777" w:rsidR="00804477" w:rsidRPr="00804477" w:rsidRDefault="00804477" w:rsidP="00804477">
            <w:pPr>
              <w:keepLines/>
              <w:spacing w:line="360" w:lineRule="auto"/>
              <w:jc w:val="both"/>
              <w:rPr>
                <w:rFonts w:ascii="Trebuchet MS" w:eastAsia="Times New Roman" w:hAnsi="Trebuchet MS" w:cs="Times New Roman"/>
                <w:color w:val="404040" w:themeColor="text1" w:themeTint="BF"/>
                <w:sz w:val="20"/>
                <w:szCs w:val="20"/>
                <w:lang w:eastAsia="nl-NL"/>
              </w:rPr>
            </w:pPr>
            <w:r w:rsidRPr="00804477">
              <w:rPr>
                <w:rFonts w:ascii="Trebuchet MS" w:eastAsia="Times New Roman" w:hAnsi="Trebuchet MS" w:cs="Times New Roman"/>
                <w:color w:val="404040" w:themeColor="text1" w:themeTint="BF"/>
                <w:sz w:val="20"/>
                <w:szCs w:val="20"/>
                <w:lang w:val="nl-NL" w:eastAsia="nl-NL"/>
              </w:rPr>
              <w:t>In de eerste graad komt het transportstelsel al aan bod. De nadruk ligt daar op de relatie bouw en transportfunctie. Zie B42 (</w:t>
            </w:r>
            <w:r w:rsidRPr="00804477">
              <w:rPr>
                <w:rFonts w:ascii="Trebuchet MS" w:eastAsia="Times New Roman" w:hAnsi="Trebuchet MS" w:cs="Times New Roman"/>
                <w:color w:val="404040" w:themeColor="text1" w:themeTint="BF"/>
                <w:sz w:val="20"/>
                <w:szCs w:val="20"/>
                <w:lang w:eastAsia="nl-NL"/>
              </w:rPr>
              <w:t xml:space="preserve">De bouw van hart, slagaders, haarvaten en aders </w:t>
            </w:r>
            <w:r w:rsidRPr="00804477">
              <w:rPr>
                <w:rFonts w:ascii="Trebuchet MS" w:eastAsia="Times New Roman" w:hAnsi="Trebuchet MS" w:cs="Times New Roman"/>
                <w:b/>
                <w:color w:val="404040" w:themeColor="text1" w:themeTint="BF"/>
                <w:sz w:val="20"/>
                <w:szCs w:val="20"/>
                <w:lang w:eastAsia="nl-NL"/>
              </w:rPr>
              <w:t>in verband brengen met</w:t>
            </w:r>
            <w:r w:rsidRPr="00804477">
              <w:rPr>
                <w:rFonts w:ascii="Trebuchet MS" w:eastAsia="Times New Roman" w:hAnsi="Trebuchet MS" w:cs="Times New Roman"/>
                <w:color w:val="404040" w:themeColor="text1" w:themeTint="BF"/>
                <w:sz w:val="20"/>
                <w:szCs w:val="20"/>
                <w:lang w:eastAsia="nl-NL"/>
              </w:rPr>
              <w:t xml:space="preserve"> hun transportfunctie.)</w:t>
            </w:r>
          </w:p>
          <w:p w14:paraId="45479016" w14:textId="77777777" w:rsidR="00804477" w:rsidRPr="00804477" w:rsidRDefault="00804477" w:rsidP="00804477">
            <w:pPr>
              <w:spacing w:before="60" w:after="120" w:line="360" w:lineRule="auto"/>
              <w:rPr>
                <w:rFonts w:ascii="Trebuchet MS" w:hAnsi="Trebuchet MS" w:cs="Arial"/>
                <w:b/>
                <w:color w:val="404040" w:themeColor="text1" w:themeTint="BF"/>
                <w:sz w:val="20"/>
                <w:szCs w:val="20"/>
              </w:rPr>
            </w:pPr>
            <w:r w:rsidRPr="00804477">
              <w:rPr>
                <w:rFonts w:ascii="Trebuchet MS" w:hAnsi="Trebuchet MS" w:cs="Arial"/>
                <w:b/>
                <w:color w:val="404040" w:themeColor="text1" w:themeTint="BF"/>
                <w:sz w:val="20"/>
                <w:szCs w:val="20"/>
              </w:rPr>
              <w:t>Suggesties</w:t>
            </w:r>
            <w:r w:rsidRPr="00804477">
              <w:rPr>
                <w:rFonts w:ascii="Trebuchet MS" w:hAnsi="Trebuchet MS" w:cs="Arial"/>
                <w:b/>
                <w:i/>
                <w:color w:val="404040" w:themeColor="text1" w:themeTint="BF"/>
                <w:sz w:val="20"/>
                <w:szCs w:val="20"/>
              </w:rPr>
              <w:t xml:space="preserve"> </w:t>
            </w:r>
            <w:r w:rsidRPr="00804477">
              <w:rPr>
                <w:rFonts w:ascii="Trebuchet MS" w:hAnsi="Trebuchet MS" w:cs="Arial"/>
                <w:b/>
                <w:color w:val="404040" w:themeColor="text1" w:themeTint="BF"/>
                <w:sz w:val="20"/>
                <w:szCs w:val="20"/>
              </w:rPr>
              <w:t>voor practica</w:t>
            </w:r>
          </w:p>
          <w:p w14:paraId="656F681E" w14:textId="3763EE94" w:rsidR="00804477" w:rsidRPr="00804477" w:rsidRDefault="00804477" w:rsidP="00804477">
            <w:pPr>
              <w:numPr>
                <w:ilvl w:val="0"/>
                <w:numId w:val="20"/>
              </w:numPr>
              <w:tabs>
                <w:tab w:val="num" w:pos="397"/>
              </w:tabs>
              <w:spacing w:after="120" w:line="360" w:lineRule="auto"/>
              <w:contextualSpacing/>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D</w:t>
            </w:r>
            <w:r w:rsidRPr="00804477">
              <w:rPr>
                <w:rFonts w:ascii="Trebuchet MS" w:eastAsia="Times New Roman" w:hAnsi="Trebuchet MS" w:cs="Arial"/>
                <w:color w:val="404040" w:themeColor="text1" w:themeTint="BF"/>
                <w:sz w:val="20"/>
                <w:szCs w:val="20"/>
                <w:lang w:val="nl-NL" w:eastAsia="nl-NL"/>
              </w:rPr>
              <w:t xml:space="preserve">issectie van een (varkens-)hart en studie van de bloedvaten die </w:t>
            </w:r>
            <w:r w:rsidR="00A934A4" w:rsidRPr="00804477">
              <w:rPr>
                <w:rFonts w:ascii="Trebuchet MS" w:eastAsia="Times New Roman" w:hAnsi="Trebuchet MS" w:cs="Arial"/>
                <w:color w:val="404040" w:themeColor="text1" w:themeTint="BF"/>
                <w:sz w:val="20"/>
                <w:szCs w:val="20"/>
                <w:lang w:val="nl-NL" w:eastAsia="nl-NL"/>
              </w:rPr>
              <w:t>erop</w:t>
            </w:r>
            <w:r w:rsidRPr="00804477">
              <w:rPr>
                <w:rFonts w:ascii="Trebuchet MS" w:eastAsia="Times New Roman" w:hAnsi="Trebuchet MS" w:cs="Arial"/>
                <w:color w:val="404040" w:themeColor="text1" w:themeTint="BF"/>
                <w:sz w:val="20"/>
                <w:szCs w:val="20"/>
                <w:lang w:val="nl-NL" w:eastAsia="nl-NL"/>
              </w:rPr>
              <w:t xml:space="preserve"> aansluiten (zie 3.5).</w:t>
            </w:r>
          </w:p>
          <w:p w14:paraId="7DFA35B7" w14:textId="77777777" w:rsidR="00804477" w:rsidRPr="00804477" w:rsidRDefault="00804477" w:rsidP="00804477">
            <w:pPr>
              <w:numPr>
                <w:ilvl w:val="0"/>
                <w:numId w:val="20"/>
              </w:numPr>
              <w:tabs>
                <w:tab w:val="num" w:pos="397"/>
              </w:tabs>
              <w:spacing w:after="120" w:line="360" w:lineRule="auto"/>
              <w:contextualSpacing/>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Hartfrequentie en ECG.</w:t>
            </w:r>
          </w:p>
          <w:p w14:paraId="02EBA020" w14:textId="77777777" w:rsidR="00804477" w:rsidRPr="00804477" w:rsidRDefault="00804477" w:rsidP="00804477">
            <w:pPr>
              <w:numPr>
                <w:ilvl w:val="0"/>
                <w:numId w:val="20"/>
              </w:numPr>
              <w:tabs>
                <w:tab w:val="num" w:pos="397"/>
              </w:tabs>
              <w:spacing w:after="120" w:line="360" w:lineRule="auto"/>
              <w:contextualSpacing/>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Vergelijkende microscopische studie van slagaders en aders.</w:t>
            </w:r>
          </w:p>
        </w:tc>
      </w:tr>
      <w:tr w:rsidR="00804477" w:rsidRPr="00804477" w14:paraId="2551567C" w14:textId="77777777" w:rsidTr="000171DB">
        <w:tc>
          <w:tcPr>
            <w:tcW w:w="817" w:type="dxa"/>
            <w:shd w:val="clear" w:color="auto" w:fill="990099"/>
            <w:vAlign w:val="center"/>
          </w:tcPr>
          <w:p w14:paraId="28E7FFD0" w14:textId="77777777" w:rsidR="00804477" w:rsidRPr="00804477" w:rsidRDefault="00804477" w:rsidP="00804477">
            <w:pPr>
              <w:numPr>
                <w:ilvl w:val="0"/>
                <w:numId w:val="8"/>
              </w:numPr>
              <w:spacing w:before="120" w:after="120" w:line="260" w:lineRule="exact"/>
              <w:rPr>
                <w:rFonts w:ascii="Trebuchet MS" w:eastAsia="Times New Roman" w:hAnsi="Trebuchet MS" w:cs="Times New Roman"/>
                <w:sz w:val="20"/>
                <w:szCs w:val="20"/>
                <w:lang w:val="nl-NL" w:eastAsia="nl-NL"/>
              </w:rPr>
            </w:pPr>
          </w:p>
        </w:tc>
        <w:tc>
          <w:tcPr>
            <w:tcW w:w="8902" w:type="dxa"/>
            <w:shd w:val="clear" w:color="auto" w:fill="EEECE1" w:themeFill="background2"/>
          </w:tcPr>
          <w:p w14:paraId="674D8E1A" w14:textId="77777777" w:rsidR="00804477" w:rsidRPr="00804477" w:rsidRDefault="00804477"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De bloeddrukregeling </w:t>
            </w:r>
            <w:r w:rsidRPr="00804477">
              <w:rPr>
                <w:rFonts w:ascii="Trebuchet MS" w:eastAsia="Times New Roman" w:hAnsi="Trebuchet MS" w:cs="Arial"/>
                <w:b/>
                <w:color w:val="404040" w:themeColor="text1" w:themeTint="BF"/>
                <w:sz w:val="20"/>
                <w:szCs w:val="20"/>
                <w:lang w:val="nl-NL" w:eastAsia="nl-NL"/>
              </w:rPr>
              <w:t>als voorbeeld</w:t>
            </w:r>
            <w:r w:rsidRPr="00804477">
              <w:rPr>
                <w:rFonts w:ascii="Trebuchet MS" w:eastAsia="Times New Roman" w:hAnsi="Trebuchet MS" w:cs="Arial"/>
                <w:color w:val="404040" w:themeColor="text1" w:themeTint="BF"/>
                <w:sz w:val="20"/>
                <w:szCs w:val="20"/>
                <w:lang w:val="nl-NL" w:eastAsia="nl-NL"/>
              </w:rPr>
              <w:t xml:space="preserve"> van een terugkoppelingssysteem in verband met de homeostatische functie van het bloed </w:t>
            </w:r>
            <w:r w:rsidRPr="00804477">
              <w:rPr>
                <w:rFonts w:ascii="Trebuchet MS" w:eastAsia="Times New Roman" w:hAnsi="Trebuchet MS" w:cs="Arial"/>
                <w:b/>
                <w:color w:val="404040" w:themeColor="text1" w:themeTint="BF"/>
                <w:sz w:val="20"/>
                <w:szCs w:val="20"/>
                <w:lang w:val="nl-NL" w:eastAsia="nl-NL"/>
              </w:rPr>
              <w:t>bespreken</w:t>
            </w:r>
            <w:r w:rsidRPr="00804477">
              <w:rPr>
                <w:rFonts w:ascii="Trebuchet MS" w:eastAsia="Times New Roman" w:hAnsi="Trebuchet MS" w:cs="Arial"/>
                <w:color w:val="404040" w:themeColor="text1" w:themeTint="BF"/>
                <w:sz w:val="20"/>
                <w:szCs w:val="20"/>
                <w:lang w:val="nl-NL" w:eastAsia="nl-NL"/>
              </w:rPr>
              <w:t>.</w:t>
            </w:r>
          </w:p>
        </w:tc>
      </w:tr>
      <w:tr w:rsidR="00804477" w:rsidRPr="00804477" w14:paraId="1248AED9" w14:textId="77777777" w:rsidTr="000171DB">
        <w:tc>
          <w:tcPr>
            <w:tcW w:w="9719" w:type="dxa"/>
            <w:gridSpan w:val="2"/>
            <w:tcBorders>
              <w:bottom w:val="single" w:sz="4" w:space="0" w:color="EEECE1" w:themeColor="background2"/>
            </w:tcBorders>
          </w:tcPr>
          <w:p w14:paraId="3C6FA11F"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21850671" w14:textId="77777777" w:rsidR="00804477" w:rsidRPr="00804477" w:rsidRDefault="00804477" w:rsidP="00804477">
            <w:pPr>
              <w:numPr>
                <w:ilvl w:val="12"/>
                <w:numId w:val="0"/>
              </w:numPr>
              <w:spacing w:line="360" w:lineRule="auto"/>
              <w:jc w:val="both"/>
              <w:rPr>
                <w:rFonts w:ascii="Trebuchet MS" w:hAnsi="Trebuchet MS" w:cs="Arial"/>
                <w:color w:val="404040" w:themeColor="text1" w:themeTint="BF"/>
                <w:sz w:val="20"/>
                <w:szCs w:val="20"/>
              </w:rPr>
            </w:pPr>
            <w:r w:rsidRPr="00804477">
              <w:rPr>
                <w:rFonts w:ascii="Trebuchet MS" w:hAnsi="Trebuchet MS" w:cs="Arial"/>
                <w:color w:val="404040" w:themeColor="text1" w:themeTint="BF"/>
                <w:sz w:val="20"/>
                <w:szCs w:val="20"/>
              </w:rPr>
              <w:t>De regeling van de bloeddruk is een complex systeem. Het volstaat om enkele beïnvloedende factoren te behandelen en hun rol in het feedbacksysteem aan te tonen. Mogelijke factoren die hier aan bod kunnen komen zijn: zoutgehalte, stress, inspanning, vochtbalans.</w:t>
            </w:r>
          </w:p>
          <w:p w14:paraId="0754F146" w14:textId="77777777" w:rsidR="00804477" w:rsidRPr="00804477" w:rsidRDefault="00804477" w:rsidP="00804477">
            <w:pPr>
              <w:spacing w:before="60" w:after="120" w:line="360" w:lineRule="auto"/>
              <w:rPr>
                <w:rFonts w:ascii="Trebuchet MS" w:hAnsi="Trebuchet MS" w:cs="Arial"/>
                <w:b/>
                <w:color w:val="404040" w:themeColor="text1" w:themeTint="BF"/>
                <w:sz w:val="20"/>
                <w:szCs w:val="20"/>
              </w:rPr>
            </w:pPr>
            <w:r w:rsidRPr="00804477">
              <w:rPr>
                <w:rFonts w:ascii="Trebuchet MS" w:hAnsi="Trebuchet MS" w:cs="Arial"/>
                <w:b/>
                <w:color w:val="404040" w:themeColor="text1" w:themeTint="BF"/>
                <w:sz w:val="20"/>
                <w:szCs w:val="20"/>
              </w:rPr>
              <w:t>Suggestie</w:t>
            </w:r>
            <w:r w:rsidRPr="00804477">
              <w:rPr>
                <w:rFonts w:ascii="Trebuchet MS" w:hAnsi="Trebuchet MS" w:cs="Arial"/>
                <w:b/>
                <w:i/>
                <w:color w:val="404040" w:themeColor="text1" w:themeTint="BF"/>
                <w:sz w:val="20"/>
                <w:szCs w:val="20"/>
              </w:rPr>
              <w:t xml:space="preserve"> </w:t>
            </w:r>
            <w:r w:rsidRPr="00804477">
              <w:rPr>
                <w:rFonts w:ascii="Trebuchet MS" w:hAnsi="Trebuchet MS" w:cs="Arial"/>
                <w:b/>
                <w:color w:val="404040" w:themeColor="text1" w:themeTint="BF"/>
                <w:sz w:val="20"/>
                <w:szCs w:val="20"/>
              </w:rPr>
              <w:t>voor practicum</w:t>
            </w:r>
          </w:p>
          <w:p w14:paraId="2B4BB417" w14:textId="0882F3F9" w:rsidR="00804477" w:rsidRPr="00CA312F" w:rsidRDefault="00804477" w:rsidP="00CA312F">
            <w:pPr>
              <w:keepLines/>
              <w:numPr>
                <w:ilvl w:val="0"/>
                <w:numId w:val="22"/>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Uitvoeren van bloedrukmetingen.</w:t>
            </w:r>
          </w:p>
        </w:tc>
      </w:tr>
      <w:tr w:rsidR="00804477" w:rsidRPr="00804477" w14:paraId="09565C1A" w14:textId="77777777" w:rsidTr="000171DB">
        <w:tc>
          <w:tcPr>
            <w:tcW w:w="9719" w:type="dxa"/>
            <w:gridSpan w:val="2"/>
            <w:tcBorders>
              <w:left w:val="nil"/>
              <w:right w:val="nil"/>
            </w:tcBorders>
          </w:tcPr>
          <w:p w14:paraId="0968822B"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04477" w:rsidRPr="00804477" w14:paraId="08D716FB" w14:textId="77777777" w:rsidTr="000171DB">
        <w:tc>
          <w:tcPr>
            <w:tcW w:w="817" w:type="dxa"/>
            <w:shd w:val="clear" w:color="auto" w:fill="990099"/>
            <w:vAlign w:val="center"/>
          </w:tcPr>
          <w:p w14:paraId="511818ED" w14:textId="77777777" w:rsidR="00804477" w:rsidRPr="00804477" w:rsidRDefault="00804477" w:rsidP="00804477">
            <w:pPr>
              <w:numPr>
                <w:ilvl w:val="0"/>
                <w:numId w:val="8"/>
              </w:numPr>
              <w:spacing w:before="120" w:after="120" w:line="260" w:lineRule="exact"/>
              <w:rPr>
                <w:rFonts w:ascii="Trebuchet MS" w:eastAsia="Times New Roman" w:hAnsi="Trebuchet MS" w:cs="Times New Roman"/>
                <w:sz w:val="20"/>
                <w:szCs w:val="20"/>
                <w:lang w:val="nl-NL" w:eastAsia="nl-NL"/>
              </w:rPr>
            </w:pPr>
          </w:p>
        </w:tc>
        <w:tc>
          <w:tcPr>
            <w:tcW w:w="8902" w:type="dxa"/>
            <w:shd w:val="clear" w:color="auto" w:fill="EEECE1" w:themeFill="background2"/>
          </w:tcPr>
          <w:p w14:paraId="248120E1" w14:textId="77777777" w:rsidR="00804477" w:rsidRPr="00804477" w:rsidRDefault="00804477"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Weergeven</w:t>
            </w:r>
            <w:r w:rsidRPr="00804477">
              <w:rPr>
                <w:rFonts w:ascii="Trebuchet MS" w:eastAsia="Times New Roman" w:hAnsi="Trebuchet MS" w:cs="Arial"/>
                <w:color w:val="404040" w:themeColor="text1" w:themeTint="BF"/>
                <w:sz w:val="20"/>
                <w:szCs w:val="20"/>
                <w:lang w:val="nl-NL" w:eastAsia="nl-NL"/>
              </w:rPr>
              <w:t xml:space="preserve"> </w:t>
            </w:r>
            <w:r w:rsidRPr="00804477">
              <w:rPr>
                <w:rFonts w:ascii="Trebuchet MS" w:eastAsia="Times New Roman" w:hAnsi="Trebuchet MS" w:cs="Arial"/>
                <w:b/>
                <w:color w:val="404040" w:themeColor="text1" w:themeTint="BF"/>
                <w:sz w:val="20"/>
                <w:szCs w:val="20"/>
                <w:lang w:val="nl-NL" w:eastAsia="nl-NL"/>
              </w:rPr>
              <w:t>hoe</w:t>
            </w:r>
            <w:r w:rsidRPr="00804477">
              <w:rPr>
                <w:rFonts w:ascii="Trebuchet MS" w:eastAsia="Times New Roman" w:hAnsi="Trebuchet MS" w:cs="Arial"/>
                <w:color w:val="404040" w:themeColor="text1" w:themeTint="BF"/>
                <w:sz w:val="20"/>
                <w:szCs w:val="20"/>
                <w:lang w:val="nl-NL" w:eastAsia="nl-NL"/>
              </w:rPr>
              <w:t xml:space="preserve"> door bloedstolling bloedverlies beperkt kan worden </w:t>
            </w:r>
            <w:r w:rsidRPr="00804477">
              <w:rPr>
                <w:rFonts w:ascii="Trebuchet MS" w:eastAsia="Times New Roman" w:hAnsi="Trebuchet MS" w:cs="Arial"/>
                <w:b/>
                <w:color w:val="404040" w:themeColor="text1" w:themeTint="BF"/>
                <w:sz w:val="20"/>
                <w:szCs w:val="20"/>
                <w:lang w:val="nl-NL" w:eastAsia="nl-NL"/>
              </w:rPr>
              <w:t>en</w:t>
            </w:r>
            <w:r w:rsidRPr="00804477">
              <w:rPr>
                <w:rFonts w:ascii="Trebuchet MS" w:eastAsia="Times New Roman" w:hAnsi="Trebuchet MS" w:cs="Arial"/>
                <w:color w:val="404040" w:themeColor="text1" w:themeTint="BF"/>
                <w:sz w:val="20"/>
                <w:szCs w:val="20"/>
                <w:lang w:val="nl-NL" w:eastAsia="nl-NL"/>
              </w:rPr>
              <w:t xml:space="preserve"> enkele factoren die noodzakelijk zijn voor de bloedstolling </w:t>
            </w:r>
            <w:r w:rsidRPr="00804477">
              <w:rPr>
                <w:rFonts w:ascii="Trebuchet MS" w:eastAsia="Times New Roman" w:hAnsi="Trebuchet MS" w:cs="Arial"/>
                <w:b/>
                <w:color w:val="404040" w:themeColor="text1" w:themeTint="BF"/>
                <w:sz w:val="20"/>
                <w:szCs w:val="20"/>
                <w:lang w:val="nl-NL" w:eastAsia="nl-NL"/>
              </w:rPr>
              <w:t>toelichten</w:t>
            </w:r>
            <w:r w:rsidRPr="00804477">
              <w:rPr>
                <w:rFonts w:ascii="Trebuchet MS" w:eastAsia="Times New Roman" w:hAnsi="Trebuchet MS" w:cs="Arial"/>
                <w:color w:val="404040" w:themeColor="text1" w:themeTint="BF"/>
                <w:sz w:val="20"/>
                <w:szCs w:val="20"/>
                <w:lang w:val="nl-NL" w:eastAsia="nl-NL"/>
              </w:rPr>
              <w:t>.</w:t>
            </w:r>
          </w:p>
        </w:tc>
      </w:tr>
      <w:tr w:rsidR="00804477" w:rsidRPr="00804477" w14:paraId="653CA8DD" w14:textId="77777777" w:rsidTr="000171DB">
        <w:tc>
          <w:tcPr>
            <w:tcW w:w="9719" w:type="dxa"/>
            <w:gridSpan w:val="2"/>
            <w:tcBorders>
              <w:bottom w:val="single" w:sz="4" w:space="0" w:color="EEECE1" w:themeColor="background2"/>
            </w:tcBorders>
          </w:tcPr>
          <w:p w14:paraId="3E995A59"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1C2BE6E5" w14:textId="77777777" w:rsidR="00804477" w:rsidRPr="00804477" w:rsidRDefault="00804477" w:rsidP="00804477">
            <w:pPr>
              <w:numPr>
                <w:ilvl w:val="12"/>
                <w:numId w:val="0"/>
              </w:numPr>
              <w:spacing w:line="360" w:lineRule="auto"/>
              <w:jc w:val="both"/>
              <w:rPr>
                <w:rFonts w:ascii="Trebuchet MS" w:hAnsi="Trebuchet MS" w:cs="Arial"/>
                <w:color w:val="404040" w:themeColor="text1" w:themeTint="BF"/>
                <w:sz w:val="20"/>
                <w:szCs w:val="20"/>
              </w:rPr>
            </w:pPr>
            <w:r w:rsidRPr="00804477">
              <w:rPr>
                <w:rFonts w:ascii="Trebuchet MS" w:hAnsi="Trebuchet MS" w:cs="Arial"/>
                <w:color w:val="404040" w:themeColor="text1" w:themeTint="BF"/>
                <w:sz w:val="20"/>
                <w:szCs w:val="20"/>
              </w:rPr>
              <w:t xml:space="preserve">Het volstaat om de rol van bloedplaatjes, fibrinogeen en calcium in de bloedstolling te bespreken. </w:t>
            </w:r>
            <w:r w:rsidRPr="00804477">
              <w:rPr>
                <w:rFonts w:ascii="Trebuchet MS" w:hAnsi="Trebuchet MS"/>
                <w:color w:val="404040" w:themeColor="text1" w:themeTint="BF"/>
                <w:sz w:val="20"/>
                <w:szCs w:val="20"/>
              </w:rPr>
              <w:t>Ook de rol van vitamine K en antistollingsmiddelen</w:t>
            </w:r>
            <w:r w:rsidRPr="00804477">
              <w:rPr>
                <w:rFonts w:ascii="Trebuchet MS" w:hAnsi="Trebuchet MS" w:cs="Arial"/>
                <w:color w:val="404040" w:themeColor="text1" w:themeTint="BF"/>
                <w:sz w:val="20"/>
                <w:szCs w:val="20"/>
              </w:rPr>
              <w:t xml:space="preserve"> kunnen aan bod komen. </w:t>
            </w:r>
          </w:p>
          <w:p w14:paraId="5B459B82" w14:textId="77777777" w:rsidR="00804477" w:rsidRPr="00804477" w:rsidRDefault="00804477" w:rsidP="00804477">
            <w:pPr>
              <w:spacing w:before="60" w:after="120" w:line="360" w:lineRule="auto"/>
              <w:rPr>
                <w:rFonts w:ascii="Trebuchet MS" w:hAnsi="Trebuchet MS" w:cs="Arial"/>
                <w:b/>
                <w:color w:val="404040" w:themeColor="text1" w:themeTint="BF"/>
                <w:sz w:val="20"/>
                <w:szCs w:val="20"/>
              </w:rPr>
            </w:pPr>
            <w:r w:rsidRPr="00804477">
              <w:rPr>
                <w:rFonts w:ascii="Trebuchet MS" w:hAnsi="Trebuchet MS" w:cs="Arial"/>
                <w:b/>
                <w:color w:val="404040" w:themeColor="text1" w:themeTint="BF"/>
                <w:sz w:val="20"/>
                <w:szCs w:val="20"/>
              </w:rPr>
              <w:t>Suggesties</w:t>
            </w:r>
            <w:r w:rsidRPr="00804477">
              <w:rPr>
                <w:rFonts w:ascii="Trebuchet MS" w:hAnsi="Trebuchet MS" w:cs="Arial"/>
                <w:b/>
                <w:i/>
                <w:color w:val="404040" w:themeColor="text1" w:themeTint="BF"/>
                <w:sz w:val="20"/>
                <w:szCs w:val="20"/>
              </w:rPr>
              <w:t xml:space="preserve"> </w:t>
            </w:r>
            <w:r w:rsidRPr="00804477">
              <w:rPr>
                <w:rFonts w:ascii="Trebuchet MS" w:hAnsi="Trebuchet MS" w:cs="Arial"/>
                <w:b/>
                <w:color w:val="404040" w:themeColor="text1" w:themeTint="BF"/>
                <w:sz w:val="20"/>
                <w:szCs w:val="20"/>
              </w:rPr>
              <w:t>voor practica</w:t>
            </w:r>
          </w:p>
          <w:p w14:paraId="186BAC89" w14:textId="77777777" w:rsidR="00804477" w:rsidRPr="00804477" w:rsidRDefault="00804477" w:rsidP="00804477">
            <w:pPr>
              <w:numPr>
                <w:ilvl w:val="0"/>
                <w:numId w:val="20"/>
              </w:numPr>
              <w:tabs>
                <w:tab w:val="num" w:pos="397"/>
              </w:tabs>
              <w:spacing w:after="120" w:line="360" w:lineRule="auto"/>
              <w:contextualSpacing/>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Microscopische studie van bloedstolling. </w:t>
            </w:r>
          </w:p>
          <w:p w14:paraId="75C6C33B" w14:textId="77777777" w:rsidR="00804477" w:rsidRPr="00804477" w:rsidRDefault="00804477" w:rsidP="00804477">
            <w:pPr>
              <w:numPr>
                <w:ilvl w:val="0"/>
                <w:numId w:val="20"/>
              </w:numPr>
              <w:tabs>
                <w:tab w:val="num" w:pos="397"/>
              </w:tabs>
              <w:spacing w:after="120" w:line="360" w:lineRule="auto"/>
              <w:contextualSpacing/>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Aantonen van fibrine in gestold bloed.</w:t>
            </w:r>
          </w:p>
        </w:tc>
      </w:tr>
      <w:tr w:rsidR="00804477" w:rsidRPr="00804477" w14:paraId="6EDCE803" w14:textId="77777777" w:rsidTr="000171DB">
        <w:tc>
          <w:tcPr>
            <w:tcW w:w="9719" w:type="dxa"/>
            <w:gridSpan w:val="2"/>
            <w:tcBorders>
              <w:left w:val="nil"/>
              <w:right w:val="nil"/>
            </w:tcBorders>
          </w:tcPr>
          <w:p w14:paraId="63271EFE"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04477" w:rsidRPr="00804477" w14:paraId="0315C4B9" w14:textId="77777777" w:rsidTr="000171DB">
        <w:trPr>
          <w:trHeight w:val="566"/>
        </w:trPr>
        <w:tc>
          <w:tcPr>
            <w:tcW w:w="817" w:type="dxa"/>
            <w:shd w:val="clear" w:color="auto" w:fill="990099"/>
            <w:vAlign w:val="center"/>
          </w:tcPr>
          <w:p w14:paraId="2BBDB0F4" w14:textId="77777777" w:rsidR="00804477" w:rsidRPr="00804477" w:rsidRDefault="00804477" w:rsidP="00804477">
            <w:pPr>
              <w:numPr>
                <w:ilvl w:val="0"/>
                <w:numId w:val="8"/>
              </w:numPr>
              <w:spacing w:before="120" w:after="120" w:line="260" w:lineRule="exact"/>
              <w:rPr>
                <w:rFonts w:ascii="Trebuchet MS" w:eastAsia="Times New Roman" w:hAnsi="Trebuchet MS" w:cs="Times New Roman"/>
                <w:sz w:val="20"/>
                <w:szCs w:val="20"/>
                <w:lang w:val="nl-NL" w:eastAsia="nl-NL"/>
              </w:rPr>
            </w:pPr>
          </w:p>
        </w:tc>
        <w:tc>
          <w:tcPr>
            <w:tcW w:w="8902" w:type="dxa"/>
            <w:shd w:val="clear" w:color="auto" w:fill="EEECE1" w:themeFill="background2"/>
            <w:vAlign w:val="center"/>
          </w:tcPr>
          <w:p w14:paraId="273A4FD7" w14:textId="77777777" w:rsidR="00804477" w:rsidRPr="00804477" w:rsidRDefault="00804477" w:rsidP="00804477">
            <w:pPr>
              <w:spacing w:before="120" w:after="120"/>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Bouw en homeostatische functie</w:t>
            </w:r>
            <w:r w:rsidRPr="00804477">
              <w:rPr>
                <w:rFonts w:ascii="Trebuchet MS" w:eastAsia="Times New Roman" w:hAnsi="Trebuchet MS" w:cs="Arial"/>
                <w:color w:val="404040" w:themeColor="text1" w:themeTint="BF"/>
                <w:sz w:val="20"/>
                <w:szCs w:val="20"/>
                <w:lang w:val="nl-NL" w:eastAsia="nl-NL"/>
              </w:rPr>
              <w:t xml:space="preserve"> van het lymfevatenstelsel </w:t>
            </w:r>
            <w:r w:rsidRPr="00804477">
              <w:rPr>
                <w:rFonts w:ascii="Trebuchet MS" w:eastAsia="Times New Roman" w:hAnsi="Trebuchet MS" w:cs="Arial"/>
                <w:b/>
                <w:color w:val="404040" w:themeColor="text1" w:themeTint="BF"/>
                <w:sz w:val="20"/>
                <w:szCs w:val="20"/>
                <w:lang w:val="nl-NL" w:eastAsia="nl-NL"/>
              </w:rPr>
              <w:t>beschrijven</w:t>
            </w:r>
            <w:r w:rsidRPr="00804477">
              <w:rPr>
                <w:rFonts w:ascii="Trebuchet MS" w:eastAsia="Times New Roman" w:hAnsi="Trebuchet MS" w:cs="Arial"/>
                <w:color w:val="404040" w:themeColor="text1" w:themeTint="BF"/>
                <w:sz w:val="20"/>
                <w:szCs w:val="20"/>
                <w:lang w:val="nl-NL" w:eastAsia="nl-NL"/>
              </w:rPr>
              <w:t>.</w:t>
            </w:r>
          </w:p>
        </w:tc>
      </w:tr>
      <w:tr w:rsidR="00804477" w:rsidRPr="00804477" w14:paraId="594421DE" w14:textId="77777777" w:rsidTr="000171DB">
        <w:tc>
          <w:tcPr>
            <w:tcW w:w="9719" w:type="dxa"/>
            <w:gridSpan w:val="2"/>
            <w:tcBorders>
              <w:bottom w:val="single" w:sz="4" w:space="0" w:color="EEECE1" w:themeColor="background2"/>
            </w:tcBorders>
          </w:tcPr>
          <w:p w14:paraId="7528A9F9"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340D9B37" w14:textId="77777777" w:rsidR="00804477" w:rsidRPr="00804477" w:rsidRDefault="00804477" w:rsidP="00804477">
            <w:pPr>
              <w:autoSpaceDE w:val="0"/>
              <w:autoSpaceDN w:val="0"/>
              <w:adjustRightInd w:val="0"/>
              <w:spacing w:line="360" w:lineRule="auto"/>
              <w:rPr>
                <w:rFonts w:ascii="Trebuchet MS" w:hAnsi="Trebuchet MS" w:cs="Arial"/>
                <w:b/>
                <w:color w:val="404040" w:themeColor="text1" w:themeTint="BF"/>
                <w:sz w:val="20"/>
                <w:szCs w:val="20"/>
              </w:rPr>
            </w:pPr>
            <w:r w:rsidRPr="00804477">
              <w:rPr>
                <w:rFonts w:ascii="Trebuchet MS" w:hAnsi="Trebuchet MS" w:cs="ArialMT"/>
                <w:color w:val="404040" w:themeColor="text1" w:themeTint="BF"/>
                <w:sz w:val="20"/>
                <w:szCs w:val="20"/>
                <w:lang w:eastAsia="nl-BE"/>
              </w:rPr>
              <w:t>Men kan bouw en functie van het bloed- en het lymfevatenstelsel vergelijken. Het draineren van het overtollige weefselvocht en de afweer van het lichaam behoren tot de belangrijkste functies van het lymfatische systeem. De werking van het immuunsysteem komt later nog uitvoerig aan bod (vanaf B32).</w:t>
            </w:r>
          </w:p>
          <w:p w14:paraId="09084ACD" w14:textId="77777777" w:rsidR="00804477" w:rsidRPr="00804477" w:rsidRDefault="00804477" w:rsidP="00804477">
            <w:pPr>
              <w:keepLines/>
              <w:spacing w:after="120" w:line="360" w:lineRule="auto"/>
              <w:jc w:val="both"/>
              <w:rPr>
                <w:rFonts w:ascii="Trebuchet MS" w:eastAsia="Times New Roman" w:hAnsi="Trebuchet MS" w:cs="Arial"/>
                <w:b/>
                <w:color w:val="404040" w:themeColor="text1" w:themeTint="BF"/>
                <w:sz w:val="20"/>
                <w:szCs w:val="20"/>
                <w:lang w:val="nl-NL" w:eastAsia="nl-NL"/>
              </w:rPr>
            </w:pPr>
          </w:p>
          <w:p w14:paraId="1E2A4855" w14:textId="77777777" w:rsidR="00804477" w:rsidRPr="00804477" w:rsidRDefault="00804477" w:rsidP="00804477">
            <w:pPr>
              <w:keepLines/>
              <w:spacing w:after="120" w:line="360" w:lineRule="auto"/>
              <w:jc w:val="both"/>
              <w:rPr>
                <w:rFonts w:ascii="Trebuchet MS" w:eastAsia="Times New Roman" w:hAnsi="Trebuchet MS" w:cs="Arial"/>
                <w:b/>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Suggesties</w:t>
            </w:r>
            <w:r w:rsidRPr="00804477">
              <w:rPr>
                <w:rFonts w:ascii="Trebuchet MS" w:eastAsia="Times New Roman" w:hAnsi="Trebuchet MS" w:cs="Arial"/>
                <w:b/>
                <w:i/>
                <w:color w:val="404040" w:themeColor="text1" w:themeTint="BF"/>
                <w:sz w:val="20"/>
                <w:szCs w:val="20"/>
                <w:lang w:val="nl-NL" w:eastAsia="nl-NL"/>
              </w:rPr>
              <w:t xml:space="preserve"> </w:t>
            </w:r>
            <w:r w:rsidRPr="00804477">
              <w:rPr>
                <w:rFonts w:ascii="Trebuchet MS" w:eastAsia="Times New Roman" w:hAnsi="Trebuchet MS" w:cs="Arial"/>
                <w:b/>
                <w:color w:val="404040" w:themeColor="text1" w:themeTint="BF"/>
                <w:sz w:val="20"/>
                <w:szCs w:val="20"/>
                <w:lang w:val="nl-NL" w:eastAsia="nl-NL"/>
              </w:rPr>
              <w:t>voor practica</w:t>
            </w:r>
          </w:p>
          <w:p w14:paraId="57259EA6" w14:textId="77777777" w:rsidR="00804477" w:rsidRPr="00804477" w:rsidRDefault="00804477" w:rsidP="00804477">
            <w:pPr>
              <w:keepLines/>
              <w:numPr>
                <w:ilvl w:val="0"/>
                <w:numId w:val="20"/>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Microscopie van organen van het </w:t>
            </w:r>
            <w:r w:rsidRPr="00804477">
              <w:rPr>
                <w:rFonts w:ascii="Trebuchet MS" w:eastAsia="Times New Roman" w:hAnsi="Trebuchet MS" w:cs="Times New Roman"/>
                <w:color w:val="404040" w:themeColor="text1" w:themeTint="BF"/>
                <w:sz w:val="20"/>
                <w:szCs w:val="20"/>
                <w:lang w:val="nl-NL" w:eastAsia="nl-NL"/>
              </w:rPr>
              <w:t>lymfatische</w:t>
            </w:r>
            <w:r w:rsidRPr="00804477">
              <w:rPr>
                <w:rFonts w:ascii="Trebuchet MS" w:eastAsia="Times New Roman" w:hAnsi="Trebuchet MS" w:cs="Arial"/>
                <w:color w:val="404040" w:themeColor="text1" w:themeTint="BF"/>
                <w:sz w:val="20"/>
                <w:szCs w:val="20"/>
                <w:lang w:val="nl-NL" w:eastAsia="nl-NL"/>
              </w:rPr>
              <w:t xml:space="preserve"> systeem (thymus, milt, lymfeknoop ...). </w:t>
            </w:r>
          </w:p>
        </w:tc>
      </w:tr>
      <w:tr w:rsidR="00804477" w:rsidRPr="00804477" w14:paraId="7BAE7F68" w14:textId="77777777" w:rsidTr="000171DB">
        <w:tc>
          <w:tcPr>
            <w:tcW w:w="9719" w:type="dxa"/>
            <w:gridSpan w:val="2"/>
            <w:tcBorders>
              <w:left w:val="nil"/>
              <w:bottom w:val="nil"/>
              <w:right w:val="nil"/>
            </w:tcBorders>
          </w:tcPr>
          <w:p w14:paraId="485EE61B" w14:textId="4D1A96C5"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04477" w:rsidRPr="00804477" w14:paraId="2A913DA0" w14:textId="77777777" w:rsidTr="000171DB">
        <w:tc>
          <w:tcPr>
            <w:tcW w:w="817" w:type="dxa"/>
            <w:tcBorders>
              <w:top w:val="nil"/>
            </w:tcBorders>
            <w:shd w:val="clear" w:color="auto" w:fill="999900"/>
          </w:tcPr>
          <w:p w14:paraId="705AC4AB" w14:textId="77777777" w:rsidR="00804477" w:rsidRPr="00804477" w:rsidRDefault="00804477" w:rsidP="00804477">
            <w:pPr>
              <w:spacing w:before="120" w:after="120" w:line="260" w:lineRule="exact"/>
              <w:jc w:val="both"/>
              <w:rPr>
                <w:rFonts w:ascii="Trebuchet MS" w:eastAsia="Times New Roman" w:hAnsi="Trebuchet MS" w:cs="Times New Roman"/>
                <w:b/>
                <w:color w:val="FFFFFF" w:themeColor="background1"/>
                <w:sz w:val="20"/>
                <w:szCs w:val="20"/>
                <w:lang w:val="nl-NL" w:eastAsia="nl-NL"/>
              </w:rPr>
            </w:pPr>
            <w:r w:rsidRPr="00804477">
              <w:rPr>
                <w:rFonts w:ascii="Trebuchet MS" w:eastAsia="Times New Roman" w:hAnsi="Trebuchet MS" w:cs="Times New Roman"/>
                <w:b/>
                <w:color w:val="FFFFFF" w:themeColor="background1"/>
                <w:sz w:val="20"/>
                <w:szCs w:val="20"/>
                <w:lang w:val="nl-NL" w:eastAsia="nl-NL"/>
              </w:rPr>
              <w:t>V30</w:t>
            </w:r>
          </w:p>
        </w:tc>
        <w:tc>
          <w:tcPr>
            <w:tcW w:w="8902" w:type="dxa"/>
            <w:tcBorders>
              <w:top w:val="nil"/>
            </w:tcBorders>
            <w:shd w:val="clear" w:color="auto" w:fill="EEECE1" w:themeFill="background2"/>
            <w:vAlign w:val="center"/>
          </w:tcPr>
          <w:p w14:paraId="6537D91E" w14:textId="77777777" w:rsidR="00804477" w:rsidRPr="00804477" w:rsidRDefault="00804477" w:rsidP="00804477">
            <w:pPr>
              <w:spacing w:before="120" w:after="120"/>
              <w:rPr>
                <w:rFonts w:ascii="Trebuchet MS" w:eastAsia="Times New Roman" w:hAnsi="Trebuchet MS" w:cs="Times New Roman"/>
                <w:color w:val="999900"/>
                <w:sz w:val="20"/>
                <w:szCs w:val="20"/>
                <w:lang w:val="nl-NL" w:eastAsia="nl-NL"/>
              </w:rPr>
            </w:pPr>
            <w:r w:rsidRPr="00804477">
              <w:rPr>
                <w:rFonts w:ascii="Trebuchet MS" w:eastAsia="Times New Roman" w:hAnsi="Trebuchet MS" w:cs="Arial"/>
                <w:color w:val="999900"/>
                <w:sz w:val="20"/>
                <w:szCs w:val="20"/>
                <w:lang w:val="nl-NL" w:eastAsia="nl-NL"/>
              </w:rPr>
              <w:t xml:space="preserve">Afwijkende werking van het transportstelsel bij enkele aandoeningen </w:t>
            </w:r>
            <w:r w:rsidRPr="00804477">
              <w:rPr>
                <w:rFonts w:ascii="Trebuchet MS" w:eastAsia="Times New Roman" w:hAnsi="Trebuchet MS" w:cs="Arial"/>
                <w:b/>
                <w:color w:val="999900"/>
                <w:sz w:val="20"/>
                <w:szCs w:val="20"/>
                <w:lang w:val="nl-NL" w:eastAsia="nl-NL"/>
              </w:rPr>
              <w:t>verklaren</w:t>
            </w:r>
            <w:r w:rsidRPr="00804477">
              <w:rPr>
                <w:rFonts w:ascii="Trebuchet MS" w:eastAsia="Times New Roman" w:hAnsi="Trebuchet MS" w:cs="Arial"/>
                <w:color w:val="999900"/>
                <w:sz w:val="20"/>
                <w:szCs w:val="20"/>
                <w:lang w:val="nl-NL" w:eastAsia="nl-NL"/>
              </w:rPr>
              <w:t>.</w:t>
            </w:r>
          </w:p>
        </w:tc>
      </w:tr>
      <w:tr w:rsidR="00804477" w:rsidRPr="00804477" w14:paraId="15940B3B" w14:textId="77777777" w:rsidTr="000171DB">
        <w:tc>
          <w:tcPr>
            <w:tcW w:w="9719" w:type="dxa"/>
            <w:gridSpan w:val="2"/>
          </w:tcPr>
          <w:p w14:paraId="20F5E1EB"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13E8B018" w14:textId="77777777" w:rsidR="00804477" w:rsidRPr="00804477" w:rsidRDefault="00804477" w:rsidP="00804477">
            <w:pPr>
              <w:spacing w:before="60" w:after="120" w:line="360" w:lineRule="auto"/>
              <w:jc w:val="both"/>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Bij verschillende van de vorige doelstellingen is het mogelijk om verdiepend te werken. Deze verdiepende doelstelling biedt ook mogelijkheden om te differentiëren. Daarnaast bieden ze de mogelijkheid om aan AD9 i.v.m. gezondheid te werken.</w:t>
            </w:r>
          </w:p>
          <w:p w14:paraId="60B83347" w14:textId="77777777" w:rsidR="00804477" w:rsidRPr="00804477" w:rsidRDefault="00804477" w:rsidP="00804477">
            <w:pPr>
              <w:spacing w:before="60" w:after="120" w:line="360" w:lineRule="auto"/>
              <w:jc w:val="both"/>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Mogelijke aandoeningen zijn: atherosclerose, hoge bloeddruk, angina pectoris, trombose, embolie, hartinfarct, hemofilie, sikkelcelanemie, oedeem.</w:t>
            </w:r>
          </w:p>
        </w:tc>
      </w:tr>
    </w:tbl>
    <w:p w14:paraId="6B7F8124" w14:textId="77777777" w:rsidR="00804477" w:rsidRPr="00804477" w:rsidRDefault="00804477" w:rsidP="00804477">
      <w:pPr>
        <w:keepNext/>
        <w:spacing w:before="360" w:after="240" w:line="260" w:lineRule="exact"/>
        <w:ind w:left="851" w:hanging="851"/>
        <w:rPr>
          <w:rFonts w:ascii="Arial" w:eastAsia="Times New Roman" w:hAnsi="Arial" w:cs="Times New Roman"/>
          <w:b/>
          <w:caps/>
          <w:color w:val="404040" w:themeColor="text1" w:themeTint="BF"/>
          <w:sz w:val="20"/>
          <w:lang w:val="nl-NL" w:eastAsia="nl-NL"/>
        </w:rPr>
      </w:pPr>
      <w:r w:rsidRPr="00804477">
        <w:rPr>
          <w:rFonts w:ascii="Arial" w:eastAsia="Times New Roman" w:hAnsi="Arial" w:cs="Times New Roman"/>
          <w:b/>
          <w:caps/>
          <w:color w:val="404040" w:themeColor="text1" w:themeTint="BF"/>
          <w:sz w:val="20"/>
          <w:lang w:val="nl-NL" w:eastAsia="nl-NL"/>
        </w:rPr>
        <w:t>Afweer tegen lichaamsvreemde stoffen: immuniteit</w:t>
      </w:r>
    </w:p>
    <w:p w14:paraId="158A3073" w14:textId="77777777" w:rsidR="00804477" w:rsidRPr="00804477" w:rsidRDefault="00804477" w:rsidP="00804477">
      <w:pPr>
        <w:spacing w:after="240" w:line="260" w:lineRule="exact"/>
        <w:jc w:val="both"/>
        <w:rPr>
          <w:rFonts w:ascii="Trebuchet MS" w:eastAsia="Times New Roman" w:hAnsi="Trebuchet MS" w:cs="Times New Roman"/>
          <w:color w:val="404040" w:themeColor="text1" w:themeTint="BF"/>
          <w:sz w:val="20"/>
          <w:szCs w:val="24"/>
          <w:lang w:val="nl-NL" w:eastAsia="nl-NL"/>
        </w:rPr>
      </w:pPr>
      <w:r w:rsidRPr="00804477">
        <w:rPr>
          <w:rFonts w:ascii="Trebuchet MS" w:eastAsia="Times New Roman" w:hAnsi="Trebuchet MS" w:cs="Times New Roman"/>
          <w:color w:val="404040" w:themeColor="text1" w:themeTint="BF"/>
          <w:sz w:val="20"/>
          <w:szCs w:val="24"/>
          <w:lang w:val="nl-NL" w:eastAsia="nl-NL"/>
        </w:rPr>
        <w:t>(ca 6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804477" w:rsidRPr="00804477" w14:paraId="2454A0A4" w14:textId="77777777" w:rsidTr="000171DB">
        <w:tc>
          <w:tcPr>
            <w:tcW w:w="817" w:type="dxa"/>
            <w:shd w:val="clear" w:color="auto" w:fill="990099"/>
          </w:tcPr>
          <w:p w14:paraId="717174AE"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tcBorders>
              <w:bottom w:val="single" w:sz="4" w:space="0" w:color="FFFFFF" w:themeColor="background1"/>
            </w:tcBorders>
            <w:shd w:val="clear" w:color="auto" w:fill="EEECE1" w:themeFill="background2"/>
            <w:vAlign w:val="center"/>
          </w:tcPr>
          <w:p w14:paraId="28962D4D" w14:textId="77777777" w:rsidR="00804477" w:rsidRPr="00804477" w:rsidRDefault="00804477" w:rsidP="00804477">
            <w:pPr>
              <w:spacing w:before="120" w:after="120"/>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b/>
                <w:bCs/>
                <w:color w:val="404040" w:themeColor="text1" w:themeTint="BF"/>
                <w:sz w:val="20"/>
                <w:szCs w:val="20"/>
                <w:lang w:val="nl-NL" w:eastAsia="nl-NL"/>
              </w:rPr>
              <w:t>Verklaren</w:t>
            </w:r>
            <w:r w:rsidRPr="00804477">
              <w:rPr>
                <w:rFonts w:ascii="Trebuchet MS" w:eastAsia="Times New Roman" w:hAnsi="Trebuchet MS" w:cs="Times New Roman"/>
                <w:bCs/>
                <w:color w:val="404040" w:themeColor="text1" w:themeTint="BF"/>
                <w:sz w:val="20"/>
                <w:szCs w:val="20"/>
                <w:lang w:val="nl-NL" w:eastAsia="nl-NL"/>
              </w:rPr>
              <w:t xml:space="preserve"> waarop de indeling van bloedgroepen in het ABO- en resussysteem steunt.</w:t>
            </w:r>
          </w:p>
        </w:tc>
      </w:tr>
      <w:tr w:rsidR="00804477" w:rsidRPr="00804477" w14:paraId="46B19F6C" w14:textId="77777777" w:rsidTr="000171DB">
        <w:tc>
          <w:tcPr>
            <w:tcW w:w="817" w:type="dxa"/>
            <w:shd w:val="clear" w:color="auto" w:fill="999900"/>
          </w:tcPr>
          <w:p w14:paraId="5DA379DC" w14:textId="77777777" w:rsidR="00804477" w:rsidRPr="00804477" w:rsidRDefault="00804477" w:rsidP="00804477">
            <w:pPr>
              <w:spacing w:before="120" w:after="120" w:line="260" w:lineRule="exact"/>
              <w:jc w:val="both"/>
              <w:rPr>
                <w:rFonts w:ascii="Trebuchet MS" w:eastAsia="Times New Roman" w:hAnsi="Trebuchet MS" w:cs="Times New Roman"/>
                <w:b/>
                <w:sz w:val="20"/>
                <w:szCs w:val="20"/>
                <w:lang w:val="nl-NL" w:eastAsia="nl-NL"/>
              </w:rPr>
            </w:pPr>
            <w:r w:rsidRPr="00804477">
              <w:rPr>
                <w:rFonts w:ascii="Trebuchet MS" w:eastAsia="Times New Roman" w:hAnsi="Trebuchet MS" w:cs="Times New Roman"/>
                <w:b/>
                <w:color w:val="FFFFFF" w:themeColor="background1"/>
                <w:sz w:val="20"/>
                <w:szCs w:val="20"/>
                <w:lang w:val="nl-NL" w:eastAsia="nl-NL"/>
              </w:rPr>
              <w:t>V31</w:t>
            </w:r>
          </w:p>
        </w:tc>
        <w:tc>
          <w:tcPr>
            <w:tcW w:w="8902" w:type="dxa"/>
            <w:tcBorders>
              <w:top w:val="single" w:sz="4" w:space="0" w:color="FFFFFF" w:themeColor="background1"/>
            </w:tcBorders>
            <w:shd w:val="clear" w:color="auto" w:fill="EEECE1" w:themeFill="background2"/>
            <w:vAlign w:val="center"/>
          </w:tcPr>
          <w:p w14:paraId="6386D54C" w14:textId="77777777" w:rsidR="00804477" w:rsidRPr="00804477" w:rsidRDefault="00804477" w:rsidP="00804477">
            <w:pPr>
              <w:spacing w:before="120" w:after="120"/>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999900"/>
                <w:sz w:val="20"/>
                <w:szCs w:val="20"/>
                <w:lang w:val="nl-NL" w:eastAsia="nl-NL"/>
              </w:rPr>
              <w:t xml:space="preserve">Het </w:t>
            </w:r>
            <w:r w:rsidRPr="00804477">
              <w:rPr>
                <w:rFonts w:ascii="Trebuchet MS" w:eastAsia="Times New Roman" w:hAnsi="Trebuchet MS" w:cs="Times New Roman"/>
                <w:b/>
                <w:color w:val="999900"/>
                <w:sz w:val="20"/>
                <w:szCs w:val="20"/>
                <w:lang w:val="nl-NL" w:eastAsia="nl-NL"/>
              </w:rPr>
              <w:t>belang</w:t>
            </w:r>
            <w:r w:rsidRPr="00804477">
              <w:rPr>
                <w:rFonts w:ascii="Trebuchet MS" w:eastAsia="Times New Roman" w:hAnsi="Trebuchet MS" w:cs="Times New Roman"/>
                <w:color w:val="999900"/>
                <w:sz w:val="20"/>
                <w:szCs w:val="20"/>
                <w:lang w:val="nl-NL" w:eastAsia="nl-NL"/>
              </w:rPr>
              <w:t xml:space="preserve"> van de resusfactor bij zwangerschap </w:t>
            </w:r>
            <w:r w:rsidRPr="00804477">
              <w:rPr>
                <w:rFonts w:ascii="Trebuchet MS" w:eastAsia="Times New Roman" w:hAnsi="Trebuchet MS" w:cs="Times New Roman"/>
                <w:b/>
                <w:color w:val="999900"/>
                <w:sz w:val="20"/>
                <w:szCs w:val="20"/>
                <w:lang w:val="nl-NL" w:eastAsia="nl-NL"/>
              </w:rPr>
              <w:t>verklaren</w:t>
            </w:r>
            <w:r w:rsidRPr="00804477">
              <w:rPr>
                <w:rFonts w:ascii="Trebuchet MS" w:eastAsia="Times New Roman" w:hAnsi="Trebuchet MS" w:cs="Times New Roman"/>
                <w:color w:val="999900"/>
                <w:sz w:val="20"/>
                <w:szCs w:val="20"/>
                <w:lang w:val="nl-NL" w:eastAsia="nl-NL"/>
              </w:rPr>
              <w:t xml:space="preserve">. </w:t>
            </w:r>
          </w:p>
        </w:tc>
      </w:tr>
      <w:tr w:rsidR="00804477" w:rsidRPr="00804477" w14:paraId="19B5B390" w14:textId="77777777" w:rsidTr="000171DB">
        <w:tc>
          <w:tcPr>
            <w:tcW w:w="9719" w:type="dxa"/>
            <w:gridSpan w:val="2"/>
            <w:tcBorders>
              <w:bottom w:val="single" w:sz="4" w:space="0" w:color="EEECE1" w:themeColor="background2"/>
            </w:tcBorders>
          </w:tcPr>
          <w:p w14:paraId="273DD1C5"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09A53CC0" w14:textId="77777777" w:rsidR="00804477" w:rsidRPr="00804477" w:rsidRDefault="00804477" w:rsidP="00804477">
            <w:pPr>
              <w:spacing w:before="60" w:after="120" w:line="360" w:lineRule="auto"/>
              <w:jc w:val="both"/>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lastRenderedPageBreak/>
              <w:t xml:space="preserve">Het is niet de bedoeling om hier de erfelijkheid van bloedgroepen al te behandelen. De nadruk ligt hier op de verschillende </w:t>
            </w:r>
            <w:proofErr w:type="spellStart"/>
            <w:r w:rsidRPr="00804477">
              <w:rPr>
                <w:rFonts w:ascii="Trebuchet MS" w:hAnsi="Trebuchet MS"/>
                <w:color w:val="404040" w:themeColor="text1" w:themeTint="BF"/>
                <w:sz w:val="20"/>
                <w:szCs w:val="20"/>
              </w:rPr>
              <w:t>agglutinogenen</w:t>
            </w:r>
            <w:proofErr w:type="spellEnd"/>
            <w:r w:rsidRPr="00804477">
              <w:rPr>
                <w:rFonts w:ascii="Trebuchet MS" w:hAnsi="Trebuchet MS"/>
                <w:color w:val="404040" w:themeColor="text1" w:themeTint="BF"/>
                <w:sz w:val="20"/>
                <w:szCs w:val="20"/>
              </w:rPr>
              <w:t xml:space="preserve"> en </w:t>
            </w:r>
            <w:proofErr w:type="spellStart"/>
            <w:r w:rsidRPr="00804477">
              <w:rPr>
                <w:rFonts w:ascii="Trebuchet MS" w:hAnsi="Trebuchet MS"/>
                <w:color w:val="404040" w:themeColor="text1" w:themeTint="BF"/>
                <w:sz w:val="20"/>
                <w:szCs w:val="20"/>
              </w:rPr>
              <w:t>agglutinines</w:t>
            </w:r>
            <w:proofErr w:type="spellEnd"/>
            <w:r w:rsidRPr="00804477">
              <w:rPr>
                <w:rFonts w:ascii="Trebuchet MS" w:hAnsi="Trebuchet MS"/>
                <w:color w:val="404040" w:themeColor="text1" w:themeTint="BF"/>
                <w:sz w:val="20"/>
                <w:szCs w:val="20"/>
              </w:rPr>
              <w:t xml:space="preserve"> die de typering van de bloedgroep in het ABO-systeem bepalen. De vergelijking met het resusstelsel maakt duidelijk dat antistoffen tegen de resusfactor pas voorkomen na contact met resuspositieve cellen.</w:t>
            </w:r>
          </w:p>
          <w:p w14:paraId="23183E7C" w14:textId="77777777" w:rsidR="00804477" w:rsidRPr="00804477" w:rsidRDefault="00804477" w:rsidP="00804477">
            <w:pPr>
              <w:spacing w:before="60" w:after="120" w:line="360" w:lineRule="auto"/>
              <w:jc w:val="both"/>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De mogelijke problemen bij resusincompatibiliteit kunnen hier ook aan bod komen.</w:t>
            </w:r>
          </w:p>
          <w:p w14:paraId="7421DF61" w14:textId="77777777" w:rsidR="00804477" w:rsidRPr="00804477" w:rsidRDefault="00804477" w:rsidP="00804477">
            <w:pPr>
              <w:keepLines/>
              <w:spacing w:after="120" w:line="360" w:lineRule="auto"/>
              <w:jc w:val="both"/>
              <w:rPr>
                <w:rFonts w:ascii="Trebuchet MS" w:eastAsia="Times New Roman" w:hAnsi="Trebuchet MS" w:cs="Arial"/>
                <w:b/>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Suggestie</w:t>
            </w:r>
            <w:r w:rsidRPr="00804477">
              <w:rPr>
                <w:rFonts w:ascii="Trebuchet MS" w:eastAsia="Times New Roman" w:hAnsi="Trebuchet MS" w:cs="Arial"/>
                <w:b/>
                <w:i/>
                <w:color w:val="404040" w:themeColor="text1" w:themeTint="BF"/>
                <w:sz w:val="20"/>
                <w:szCs w:val="20"/>
                <w:lang w:val="nl-NL" w:eastAsia="nl-NL"/>
              </w:rPr>
              <w:t xml:space="preserve"> </w:t>
            </w:r>
            <w:r w:rsidRPr="00804477">
              <w:rPr>
                <w:rFonts w:ascii="Trebuchet MS" w:eastAsia="Times New Roman" w:hAnsi="Trebuchet MS" w:cs="Arial"/>
                <w:b/>
                <w:color w:val="404040" w:themeColor="text1" w:themeTint="BF"/>
                <w:sz w:val="20"/>
                <w:szCs w:val="20"/>
                <w:lang w:val="nl-NL" w:eastAsia="nl-NL"/>
              </w:rPr>
              <w:t>voor practicum</w:t>
            </w:r>
          </w:p>
          <w:p w14:paraId="52837F41" w14:textId="77777777" w:rsidR="00804477" w:rsidRPr="00804477" w:rsidRDefault="00804477" w:rsidP="00804477">
            <w:pPr>
              <w:keepLines/>
              <w:numPr>
                <w:ilvl w:val="0"/>
                <w:numId w:val="13"/>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Bloedgroepbepaling.</w:t>
            </w:r>
          </w:p>
        </w:tc>
      </w:tr>
      <w:tr w:rsidR="00804477" w:rsidRPr="00804477" w14:paraId="6F698802" w14:textId="77777777" w:rsidTr="000171DB">
        <w:tc>
          <w:tcPr>
            <w:tcW w:w="9719" w:type="dxa"/>
            <w:gridSpan w:val="2"/>
            <w:tcBorders>
              <w:left w:val="single" w:sz="4" w:space="0" w:color="FFFFFF" w:themeColor="background1"/>
              <w:right w:val="single" w:sz="4" w:space="0" w:color="FFFFFF" w:themeColor="background1"/>
            </w:tcBorders>
          </w:tcPr>
          <w:p w14:paraId="6AB651B5"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04477" w:rsidRPr="00804477" w14:paraId="499EB701" w14:textId="77777777" w:rsidTr="000171DB">
        <w:tc>
          <w:tcPr>
            <w:tcW w:w="817" w:type="dxa"/>
            <w:shd w:val="clear" w:color="auto" w:fill="990099"/>
          </w:tcPr>
          <w:p w14:paraId="3E93AD36"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vAlign w:val="center"/>
          </w:tcPr>
          <w:p w14:paraId="4268CD74" w14:textId="77777777" w:rsidR="00804477" w:rsidRPr="00804477" w:rsidRDefault="00804477" w:rsidP="00804477">
            <w:pPr>
              <w:spacing w:before="120" w:after="120"/>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bCs/>
                <w:color w:val="404040" w:themeColor="text1" w:themeTint="BF"/>
                <w:sz w:val="20"/>
                <w:szCs w:val="20"/>
                <w:lang w:val="nl-NL" w:eastAsia="nl-NL"/>
              </w:rPr>
              <w:t xml:space="preserve">Niet-specifieke en specifieke afweermechanismen </w:t>
            </w:r>
            <w:r w:rsidRPr="00804477">
              <w:rPr>
                <w:rFonts w:ascii="Trebuchet MS" w:eastAsia="Times New Roman" w:hAnsi="Trebuchet MS" w:cs="Times New Roman"/>
                <w:b/>
                <w:bCs/>
                <w:color w:val="404040" w:themeColor="text1" w:themeTint="BF"/>
                <w:sz w:val="20"/>
                <w:szCs w:val="20"/>
                <w:lang w:val="nl-NL" w:eastAsia="nl-NL"/>
              </w:rPr>
              <w:t>omschrijven</w:t>
            </w:r>
            <w:r w:rsidRPr="00804477">
              <w:rPr>
                <w:rFonts w:ascii="Trebuchet MS" w:eastAsia="Times New Roman" w:hAnsi="Trebuchet MS" w:cs="Times New Roman"/>
                <w:bCs/>
                <w:color w:val="404040" w:themeColor="text1" w:themeTint="BF"/>
                <w:sz w:val="20"/>
                <w:szCs w:val="20"/>
                <w:lang w:val="nl-NL" w:eastAsia="nl-NL"/>
              </w:rPr>
              <w:t xml:space="preserve"> </w:t>
            </w:r>
            <w:r w:rsidRPr="00804477">
              <w:rPr>
                <w:rFonts w:ascii="Trebuchet MS" w:eastAsia="Times New Roman" w:hAnsi="Trebuchet MS" w:cs="Times New Roman"/>
                <w:b/>
                <w:bCs/>
                <w:color w:val="404040" w:themeColor="text1" w:themeTint="BF"/>
                <w:sz w:val="20"/>
                <w:szCs w:val="20"/>
                <w:lang w:val="nl-NL" w:eastAsia="nl-NL"/>
              </w:rPr>
              <w:t>en</w:t>
            </w:r>
            <w:r w:rsidRPr="00804477">
              <w:rPr>
                <w:rFonts w:ascii="Trebuchet MS" w:eastAsia="Times New Roman" w:hAnsi="Trebuchet MS" w:cs="Times New Roman"/>
                <w:bCs/>
                <w:color w:val="404040" w:themeColor="text1" w:themeTint="BF"/>
                <w:sz w:val="20"/>
                <w:szCs w:val="20"/>
                <w:lang w:val="nl-NL" w:eastAsia="nl-NL"/>
              </w:rPr>
              <w:t xml:space="preserve"> </w:t>
            </w:r>
            <w:r w:rsidRPr="00804477">
              <w:rPr>
                <w:rFonts w:ascii="Trebuchet MS" w:eastAsia="Times New Roman" w:hAnsi="Trebuchet MS" w:cs="Times New Roman"/>
                <w:b/>
                <w:bCs/>
                <w:color w:val="404040" w:themeColor="text1" w:themeTint="BF"/>
                <w:sz w:val="20"/>
                <w:szCs w:val="20"/>
                <w:lang w:val="nl-NL" w:eastAsia="nl-NL"/>
              </w:rPr>
              <w:t>schematisch</w:t>
            </w:r>
            <w:r w:rsidRPr="00804477">
              <w:rPr>
                <w:rFonts w:ascii="Trebuchet MS" w:eastAsia="Times New Roman" w:hAnsi="Trebuchet MS" w:cs="Times New Roman"/>
                <w:bCs/>
                <w:color w:val="404040" w:themeColor="text1" w:themeTint="BF"/>
                <w:sz w:val="20"/>
                <w:szCs w:val="20"/>
                <w:lang w:val="nl-NL" w:eastAsia="nl-NL"/>
              </w:rPr>
              <w:t xml:space="preserve"> </w:t>
            </w:r>
            <w:r w:rsidRPr="00804477">
              <w:rPr>
                <w:rFonts w:ascii="Trebuchet MS" w:eastAsia="Times New Roman" w:hAnsi="Trebuchet MS" w:cs="Times New Roman"/>
                <w:b/>
                <w:bCs/>
                <w:color w:val="404040" w:themeColor="text1" w:themeTint="BF"/>
                <w:sz w:val="20"/>
                <w:szCs w:val="20"/>
                <w:lang w:val="nl-NL" w:eastAsia="nl-NL"/>
              </w:rPr>
              <w:t>voorstellen</w:t>
            </w:r>
            <w:r w:rsidRPr="00804477">
              <w:rPr>
                <w:rFonts w:ascii="Trebuchet MS" w:eastAsia="Times New Roman" w:hAnsi="Trebuchet MS" w:cs="Times New Roman"/>
                <w:bCs/>
                <w:color w:val="404040" w:themeColor="text1" w:themeTint="BF"/>
                <w:sz w:val="20"/>
                <w:szCs w:val="20"/>
                <w:lang w:val="nl-NL" w:eastAsia="nl-NL"/>
              </w:rPr>
              <w:t>.</w:t>
            </w:r>
          </w:p>
        </w:tc>
      </w:tr>
      <w:tr w:rsidR="00804477" w:rsidRPr="00804477" w14:paraId="6D8DC394" w14:textId="77777777" w:rsidTr="000171DB">
        <w:tc>
          <w:tcPr>
            <w:tcW w:w="9719" w:type="dxa"/>
            <w:gridSpan w:val="2"/>
            <w:tcBorders>
              <w:bottom w:val="single" w:sz="4" w:space="0" w:color="EEECE1" w:themeColor="background2"/>
            </w:tcBorders>
          </w:tcPr>
          <w:p w14:paraId="68DF6F5D"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5EC01FFF"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Naast de algemene en niet-specifieke afweermechanismen is er hier ook aandacht voor het specifieke systeem met humorale en cellulaire immuniteit. Het belang van geheugencellen zal hierbij in de verf gezet worden.</w:t>
            </w:r>
          </w:p>
          <w:p w14:paraId="0B9851FB"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Het spreekt voor zich dat men deze leerstof linkt aan AD9 i.v.m. gezondheid (</w:t>
            </w:r>
            <w:r w:rsidRPr="00804477">
              <w:rPr>
                <w:rFonts w:ascii="Trebuchet MS" w:eastAsia="Times New Roman" w:hAnsi="Trebuchet MS" w:cs="Times New Roman"/>
                <w:b/>
                <w:color w:val="404040" w:themeColor="text1" w:themeTint="BF"/>
                <w:sz w:val="20"/>
                <w:szCs w:val="20"/>
                <w:lang w:eastAsia="nl-NL"/>
              </w:rPr>
              <w:t>Illustreren</w:t>
            </w:r>
            <w:r w:rsidRPr="00804477">
              <w:rPr>
                <w:rFonts w:ascii="Trebuchet MS" w:eastAsia="Times New Roman" w:hAnsi="Trebuchet MS" w:cs="Times New Roman"/>
                <w:color w:val="404040" w:themeColor="text1" w:themeTint="BF"/>
                <w:sz w:val="20"/>
                <w:szCs w:val="20"/>
                <w:lang w:eastAsia="nl-NL"/>
              </w:rPr>
              <w:t xml:space="preserve"> dat verantwoord omgaan met gezondheid gebaseerd is op wetenschappelijke principes</w:t>
            </w:r>
            <w:r w:rsidRPr="00804477">
              <w:rPr>
                <w:rFonts w:ascii="Trebuchet MS" w:eastAsia="Times New Roman" w:hAnsi="Trebuchet MS" w:cs="Arial"/>
                <w:color w:val="404040" w:themeColor="text1" w:themeTint="BF"/>
                <w:sz w:val="20"/>
                <w:szCs w:val="20"/>
                <w:lang w:val="nl-NL" w:eastAsia="nl-NL"/>
              </w:rPr>
              <w:t>.).</w:t>
            </w:r>
          </w:p>
        </w:tc>
      </w:tr>
      <w:tr w:rsidR="00804477" w:rsidRPr="00804477" w14:paraId="73E6E494" w14:textId="77777777" w:rsidTr="000171DB">
        <w:tc>
          <w:tcPr>
            <w:tcW w:w="9719" w:type="dxa"/>
            <w:gridSpan w:val="2"/>
            <w:tcBorders>
              <w:left w:val="single" w:sz="4" w:space="0" w:color="FFFFFF" w:themeColor="background1"/>
              <w:bottom w:val="single" w:sz="4" w:space="0" w:color="FFFFFF" w:themeColor="background1"/>
              <w:right w:val="single" w:sz="4" w:space="0" w:color="FFFFFF" w:themeColor="background1"/>
            </w:tcBorders>
          </w:tcPr>
          <w:p w14:paraId="78F897DD" w14:textId="3F5F9CF1"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04477" w:rsidRPr="00804477" w14:paraId="72783A6A" w14:textId="77777777" w:rsidTr="000171DB">
        <w:tc>
          <w:tcPr>
            <w:tcW w:w="817" w:type="dxa"/>
            <w:tcBorders>
              <w:top w:val="single" w:sz="4" w:space="0" w:color="FFFFFF" w:themeColor="background1"/>
            </w:tcBorders>
            <w:shd w:val="clear" w:color="auto" w:fill="999900"/>
          </w:tcPr>
          <w:p w14:paraId="7BDC0629" w14:textId="77777777" w:rsidR="00804477" w:rsidRPr="00804477" w:rsidRDefault="00804477" w:rsidP="00804477">
            <w:pPr>
              <w:spacing w:before="120" w:after="120" w:line="260" w:lineRule="exact"/>
              <w:jc w:val="both"/>
              <w:rPr>
                <w:rFonts w:ascii="Trebuchet MS" w:eastAsia="Times New Roman" w:hAnsi="Trebuchet MS" w:cs="Times New Roman"/>
                <w:b/>
                <w:color w:val="FFFFFF" w:themeColor="background1"/>
                <w:sz w:val="20"/>
                <w:szCs w:val="20"/>
                <w:lang w:val="nl-NL" w:eastAsia="nl-NL"/>
              </w:rPr>
            </w:pPr>
            <w:r w:rsidRPr="00804477">
              <w:rPr>
                <w:rFonts w:ascii="Trebuchet MS" w:eastAsia="Times New Roman" w:hAnsi="Trebuchet MS" w:cs="Times New Roman"/>
                <w:b/>
                <w:color w:val="FFFFFF" w:themeColor="background1"/>
                <w:sz w:val="20"/>
                <w:szCs w:val="20"/>
                <w:lang w:val="nl-NL" w:eastAsia="nl-NL"/>
              </w:rPr>
              <w:t>V32</w:t>
            </w:r>
          </w:p>
        </w:tc>
        <w:tc>
          <w:tcPr>
            <w:tcW w:w="8902" w:type="dxa"/>
            <w:tcBorders>
              <w:top w:val="single" w:sz="4" w:space="0" w:color="FFFFFF" w:themeColor="background1"/>
            </w:tcBorders>
            <w:shd w:val="clear" w:color="auto" w:fill="EEECE1" w:themeFill="background2"/>
          </w:tcPr>
          <w:p w14:paraId="42E55199" w14:textId="77777777" w:rsidR="00804477" w:rsidRPr="00804477" w:rsidRDefault="00804477" w:rsidP="00804477">
            <w:pPr>
              <w:spacing w:before="120" w:after="120"/>
              <w:jc w:val="both"/>
              <w:rPr>
                <w:rFonts w:ascii="Trebuchet MS" w:eastAsia="Times New Roman" w:hAnsi="Trebuchet MS" w:cs="Times New Roman"/>
                <w:color w:val="999900"/>
                <w:sz w:val="20"/>
                <w:szCs w:val="20"/>
                <w:lang w:val="nl-NL" w:eastAsia="nl-NL"/>
              </w:rPr>
            </w:pPr>
            <w:r w:rsidRPr="00804477">
              <w:rPr>
                <w:rFonts w:ascii="Trebuchet MS" w:eastAsia="Times New Roman" w:hAnsi="Trebuchet MS" w:cs="Arial"/>
                <w:color w:val="999900"/>
                <w:sz w:val="20"/>
                <w:szCs w:val="20"/>
                <w:lang w:val="nl-NL" w:eastAsia="nl-NL"/>
              </w:rPr>
              <w:t xml:space="preserve">Afwijkende werking van het immuunsysteem bij enkele aandoeningen </w:t>
            </w:r>
            <w:r w:rsidRPr="00804477">
              <w:rPr>
                <w:rFonts w:ascii="Trebuchet MS" w:eastAsia="Times New Roman" w:hAnsi="Trebuchet MS" w:cs="Arial"/>
                <w:b/>
                <w:color w:val="999900"/>
                <w:sz w:val="20"/>
                <w:szCs w:val="20"/>
                <w:lang w:val="nl-NL" w:eastAsia="nl-NL"/>
              </w:rPr>
              <w:t>verklaren</w:t>
            </w:r>
            <w:r w:rsidRPr="00804477">
              <w:rPr>
                <w:rFonts w:ascii="Trebuchet MS" w:eastAsia="Times New Roman" w:hAnsi="Trebuchet MS" w:cs="Arial"/>
                <w:color w:val="999900"/>
                <w:sz w:val="20"/>
                <w:szCs w:val="20"/>
                <w:lang w:val="nl-NL" w:eastAsia="nl-NL"/>
              </w:rPr>
              <w:t xml:space="preserve">. </w:t>
            </w:r>
          </w:p>
        </w:tc>
      </w:tr>
      <w:tr w:rsidR="00804477" w:rsidRPr="00804477" w14:paraId="485D71AC" w14:textId="77777777" w:rsidTr="000171DB">
        <w:tc>
          <w:tcPr>
            <w:tcW w:w="9719" w:type="dxa"/>
            <w:gridSpan w:val="2"/>
            <w:tcBorders>
              <w:bottom w:val="single" w:sz="4" w:space="0" w:color="EEECE1" w:themeColor="background2"/>
            </w:tcBorders>
          </w:tcPr>
          <w:p w14:paraId="0965DA90"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237E8913"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Zonder deze materie al te medisch te behandelen, kan men toch de relatie leggen tussen de werking van een normaal functionerend immuunsysteem en het afwijkend werken bij bv. auto-immuunziekten, allergie, immunodeficiëntie.</w:t>
            </w:r>
          </w:p>
        </w:tc>
      </w:tr>
      <w:tr w:rsidR="00804477" w:rsidRPr="00804477" w14:paraId="511955E9" w14:textId="77777777" w:rsidTr="000171DB">
        <w:tc>
          <w:tcPr>
            <w:tcW w:w="9719" w:type="dxa"/>
            <w:gridSpan w:val="2"/>
            <w:tcBorders>
              <w:left w:val="single" w:sz="4" w:space="0" w:color="FFFFFF" w:themeColor="background1"/>
              <w:right w:val="single" w:sz="4" w:space="0" w:color="FFFFFF" w:themeColor="background1"/>
            </w:tcBorders>
          </w:tcPr>
          <w:p w14:paraId="43DEB02C"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04477" w:rsidRPr="00804477" w14:paraId="389C2C7B" w14:textId="77777777" w:rsidTr="000171DB">
        <w:tc>
          <w:tcPr>
            <w:tcW w:w="817" w:type="dxa"/>
            <w:shd w:val="clear" w:color="auto" w:fill="990099"/>
          </w:tcPr>
          <w:p w14:paraId="5401A1E3"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vAlign w:val="center"/>
          </w:tcPr>
          <w:p w14:paraId="5DAC5DED" w14:textId="77777777" w:rsidR="00804477" w:rsidRPr="00804477" w:rsidRDefault="00804477" w:rsidP="00804477">
            <w:pPr>
              <w:spacing w:before="120" w:after="120"/>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Actieve en passieve immunisatie </w:t>
            </w:r>
            <w:r w:rsidRPr="00804477">
              <w:rPr>
                <w:rFonts w:ascii="Trebuchet MS" w:eastAsia="Times New Roman" w:hAnsi="Trebuchet MS" w:cs="Arial"/>
                <w:b/>
                <w:color w:val="404040" w:themeColor="text1" w:themeTint="BF"/>
                <w:sz w:val="20"/>
                <w:szCs w:val="20"/>
                <w:lang w:val="nl-NL" w:eastAsia="nl-NL"/>
              </w:rPr>
              <w:t>vergelijken</w:t>
            </w:r>
            <w:r w:rsidRPr="00804477">
              <w:rPr>
                <w:rFonts w:ascii="Trebuchet MS" w:eastAsia="Times New Roman" w:hAnsi="Trebuchet MS" w:cs="Arial"/>
                <w:color w:val="404040" w:themeColor="text1" w:themeTint="BF"/>
                <w:sz w:val="20"/>
                <w:szCs w:val="20"/>
                <w:lang w:val="nl-NL" w:eastAsia="nl-NL"/>
              </w:rPr>
              <w:t>.</w:t>
            </w:r>
          </w:p>
        </w:tc>
      </w:tr>
      <w:tr w:rsidR="00804477" w:rsidRPr="00804477" w14:paraId="3B84AD4B" w14:textId="77777777" w:rsidTr="000171DB">
        <w:tc>
          <w:tcPr>
            <w:tcW w:w="9719" w:type="dxa"/>
            <w:gridSpan w:val="2"/>
          </w:tcPr>
          <w:p w14:paraId="5A634D4A"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2E98EB39"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Men kan als synthese vaccinatie met serumtherapie als voorbeelden van actieve en passieve immunisatie vergelijken. Ook andere voorbeelden als </w:t>
            </w:r>
            <w:proofErr w:type="spellStart"/>
            <w:r w:rsidRPr="00804477">
              <w:rPr>
                <w:rFonts w:ascii="Trebuchet MS" w:eastAsia="Times New Roman" w:hAnsi="Trebuchet MS" w:cs="Times New Roman"/>
                <w:color w:val="404040" w:themeColor="text1" w:themeTint="BF"/>
                <w:sz w:val="20"/>
                <w:szCs w:val="20"/>
                <w:lang w:val="nl-NL" w:eastAsia="nl-NL"/>
              </w:rPr>
              <w:t>transplacentaire</w:t>
            </w:r>
            <w:proofErr w:type="spellEnd"/>
            <w:r w:rsidRPr="00804477">
              <w:rPr>
                <w:rFonts w:ascii="Trebuchet MS" w:eastAsia="Times New Roman" w:hAnsi="Trebuchet MS" w:cs="Times New Roman"/>
                <w:color w:val="404040" w:themeColor="text1" w:themeTint="BF"/>
                <w:sz w:val="20"/>
                <w:szCs w:val="20"/>
                <w:lang w:val="nl-NL" w:eastAsia="nl-NL"/>
              </w:rPr>
              <w:t xml:space="preserve"> immuniteit of het doorgeven van antistoffen via de moedermelk kunnen passieve immunisatie illustreren.</w:t>
            </w:r>
          </w:p>
        </w:tc>
      </w:tr>
    </w:tbl>
    <w:p w14:paraId="6BF8E9F0" w14:textId="77777777" w:rsidR="00804477" w:rsidRPr="00804477" w:rsidRDefault="00804477" w:rsidP="00804477">
      <w:pPr>
        <w:spacing w:after="0" w:line="360" w:lineRule="auto"/>
        <w:jc w:val="both"/>
        <w:rPr>
          <w:rFonts w:ascii="Trebuchet MS" w:eastAsia="Times New Roman" w:hAnsi="Trebuchet MS" w:cs="Times New Roman"/>
          <w:color w:val="404040" w:themeColor="text1" w:themeTint="BF"/>
          <w:sz w:val="20"/>
          <w:szCs w:val="20"/>
          <w:lang w:eastAsia="nl-NL"/>
        </w:rPr>
      </w:pPr>
    </w:p>
    <w:p w14:paraId="47339845" w14:textId="77777777" w:rsidR="00804477" w:rsidRPr="00804477" w:rsidRDefault="008B3D7A" w:rsidP="00804477">
      <w:pPr>
        <w:spacing w:after="240" w:line="240" w:lineRule="atLeast"/>
        <w:jc w:val="both"/>
        <w:rPr>
          <w:rFonts w:ascii="Trebuchet MS" w:eastAsia="Times New Roman" w:hAnsi="Trebuchet MS" w:cs="Times New Roman"/>
          <w:b/>
          <w:color w:val="404040" w:themeColor="text1" w:themeTint="BF"/>
          <w:sz w:val="20"/>
          <w:szCs w:val="24"/>
          <w:lang w:val="nl-NL" w:eastAsia="nl-NL"/>
        </w:rPr>
      </w:pPr>
      <w:r>
        <w:rPr>
          <w:rFonts w:ascii="Trebuchet MS" w:eastAsia="Times New Roman" w:hAnsi="Trebuchet MS" w:cs="Times New Roman"/>
          <w:b/>
          <w:color w:val="404040" w:themeColor="text1" w:themeTint="BF"/>
          <w:sz w:val="20"/>
          <w:szCs w:val="24"/>
          <w:lang w:val="nl-NL" w:eastAsia="nl-NL"/>
        </w:rPr>
        <w:t>HOMEOSTATISCHE FUNCTIE</w:t>
      </w:r>
      <w:r w:rsidR="00804477" w:rsidRPr="00804477">
        <w:rPr>
          <w:rFonts w:ascii="Trebuchet MS" w:eastAsia="Times New Roman" w:hAnsi="Trebuchet MS" w:cs="Times New Roman"/>
          <w:b/>
          <w:color w:val="404040" w:themeColor="text1" w:themeTint="BF"/>
          <w:sz w:val="20"/>
          <w:szCs w:val="24"/>
          <w:lang w:val="nl-NL" w:eastAsia="nl-NL"/>
        </w:rPr>
        <w:t xml:space="preserve"> VAN DE NIER EN DE LEVER (U)</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804477" w:rsidRPr="00804477" w14:paraId="6D642E66" w14:textId="77777777" w:rsidTr="000171DB">
        <w:tc>
          <w:tcPr>
            <w:tcW w:w="817" w:type="dxa"/>
            <w:shd w:val="clear" w:color="auto" w:fill="FF3300"/>
            <w:vAlign w:val="center"/>
          </w:tcPr>
          <w:p w14:paraId="2165611D" w14:textId="77777777" w:rsidR="00804477" w:rsidRPr="00804477" w:rsidRDefault="00804477" w:rsidP="00804477">
            <w:pPr>
              <w:spacing w:before="120" w:after="120" w:line="260" w:lineRule="exact"/>
              <w:rPr>
                <w:rFonts w:ascii="Trebuchet MS" w:eastAsia="Times New Roman" w:hAnsi="Trebuchet MS" w:cs="Times New Roman"/>
                <w:b/>
                <w:color w:val="FFFFFF" w:themeColor="background1"/>
                <w:sz w:val="20"/>
                <w:szCs w:val="20"/>
                <w:lang w:val="nl-NL" w:eastAsia="nl-NL"/>
              </w:rPr>
            </w:pPr>
            <w:r w:rsidRPr="00804477">
              <w:rPr>
                <w:rFonts w:ascii="Trebuchet MS" w:eastAsia="Times New Roman" w:hAnsi="Trebuchet MS" w:cs="Times New Roman"/>
                <w:b/>
                <w:color w:val="FFFFFF" w:themeColor="background1"/>
                <w:sz w:val="20"/>
                <w:szCs w:val="20"/>
                <w:lang w:val="nl-NL" w:eastAsia="nl-NL"/>
              </w:rPr>
              <w:t>U25a</w:t>
            </w:r>
          </w:p>
        </w:tc>
        <w:tc>
          <w:tcPr>
            <w:tcW w:w="8902" w:type="dxa"/>
            <w:shd w:val="clear" w:color="auto" w:fill="EEECE1" w:themeFill="background2"/>
          </w:tcPr>
          <w:p w14:paraId="494B6B67" w14:textId="77777777" w:rsidR="00804477" w:rsidRPr="00804477" w:rsidRDefault="00804477"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 xml:space="preserve">De bouw en werking </w:t>
            </w:r>
            <w:r w:rsidRPr="00804477">
              <w:rPr>
                <w:rFonts w:ascii="Trebuchet MS" w:eastAsia="Times New Roman" w:hAnsi="Trebuchet MS" w:cs="Arial"/>
                <w:color w:val="404040" w:themeColor="text1" w:themeTint="BF"/>
                <w:sz w:val="20"/>
                <w:szCs w:val="20"/>
                <w:lang w:val="nl-NL" w:eastAsia="nl-NL"/>
              </w:rPr>
              <w:t>van de nier</w:t>
            </w:r>
            <w:r w:rsidRPr="00804477">
              <w:rPr>
                <w:rFonts w:ascii="Trebuchet MS" w:eastAsia="Times New Roman" w:hAnsi="Trebuchet MS" w:cs="Arial"/>
                <w:b/>
                <w:color w:val="404040" w:themeColor="text1" w:themeTint="BF"/>
                <w:sz w:val="20"/>
                <w:szCs w:val="20"/>
                <w:lang w:val="nl-NL" w:eastAsia="nl-NL"/>
              </w:rPr>
              <w:t xml:space="preserve"> in verband brengen met </w:t>
            </w:r>
            <w:r w:rsidRPr="00804477">
              <w:rPr>
                <w:rFonts w:ascii="Trebuchet MS" w:eastAsia="Times New Roman" w:hAnsi="Trebuchet MS" w:cs="Arial"/>
                <w:color w:val="404040" w:themeColor="text1" w:themeTint="BF"/>
                <w:sz w:val="20"/>
                <w:szCs w:val="20"/>
                <w:lang w:val="nl-NL" w:eastAsia="nl-NL"/>
              </w:rPr>
              <w:t>het constant houden van de bloedsamenstelling.</w:t>
            </w:r>
          </w:p>
        </w:tc>
      </w:tr>
      <w:tr w:rsidR="00804477" w:rsidRPr="00804477" w14:paraId="06B36FBE" w14:textId="77777777" w:rsidTr="000171DB">
        <w:tc>
          <w:tcPr>
            <w:tcW w:w="9719" w:type="dxa"/>
            <w:gridSpan w:val="2"/>
            <w:tcBorders>
              <w:bottom w:val="single" w:sz="4" w:space="0" w:color="EEECE1" w:themeColor="background2"/>
            </w:tcBorders>
          </w:tcPr>
          <w:p w14:paraId="3754F30B"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50FCCDBA" w14:textId="77777777" w:rsidR="00804477" w:rsidRPr="00804477" w:rsidRDefault="00804477" w:rsidP="00804477">
            <w:pPr>
              <w:numPr>
                <w:ilvl w:val="12"/>
                <w:numId w:val="0"/>
              </w:numPr>
              <w:spacing w:line="360" w:lineRule="auto"/>
              <w:jc w:val="both"/>
              <w:rPr>
                <w:rFonts w:ascii="Trebuchet MS" w:hAnsi="Trebuchet MS" w:cs="Arial"/>
                <w:color w:val="404040" w:themeColor="text1" w:themeTint="BF"/>
                <w:sz w:val="20"/>
                <w:szCs w:val="20"/>
              </w:rPr>
            </w:pPr>
            <w:r w:rsidRPr="00804477">
              <w:rPr>
                <w:rFonts w:ascii="Trebuchet MS" w:hAnsi="Trebuchet MS" w:cs="Arial"/>
                <w:color w:val="404040" w:themeColor="text1" w:themeTint="BF"/>
                <w:sz w:val="20"/>
                <w:szCs w:val="20"/>
              </w:rPr>
              <w:lastRenderedPageBreak/>
              <w:t xml:space="preserve">Aan de hand van een schets van een </w:t>
            </w:r>
            <w:proofErr w:type="spellStart"/>
            <w:r w:rsidRPr="00804477">
              <w:rPr>
                <w:rFonts w:ascii="Trebuchet MS" w:hAnsi="Trebuchet MS" w:cs="Arial"/>
                <w:color w:val="404040" w:themeColor="text1" w:themeTint="BF"/>
                <w:sz w:val="20"/>
                <w:szCs w:val="20"/>
              </w:rPr>
              <w:t>nefron</w:t>
            </w:r>
            <w:proofErr w:type="spellEnd"/>
            <w:r w:rsidRPr="00804477">
              <w:rPr>
                <w:rFonts w:ascii="Trebuchet MS" w:hAnsi="Trebuchet MS" w:cs="Arial"/>
                <w:color w:val="404040" w:themeColor="text1" w:themeTint="BF"/>
                <w:sz w:val="20"/>
                <w:szCs w:val="20"/>
              </w:rPr>
              <w:t xml:space="preserve"> bespreekt men de werking van de nieren (vorming van voorurine, de reabsorptie en het ontstaan van urine). Een vergelijking van de samenstelling van voorurine, urine en bloedplasma kan een vertrekpunt zijn. De rol van hormonen in de regulerende werking illustreert de homeostatische functie. </w:t>
            </w:r>
          </w:p>
          <w:p w14:paraId="0D6D4585" w14:textId="77777777" w:rsidR="00804477" w:rsidRPr="00804477" w:rsidRDefault="00804477" w:rsidP="00804477">
            <w:pPr>
              <w:numPr>
                <w:ilvl w:val="12"/>
                <w:numId w:val="0"/>
              </w:numPr>
              <w:spacing w:after="120" w:line="360" w:lineRule="auto"/>
              <w:jc w:val="both"/>
              <w:rPr>
                <w:rFonts w:ascii="Trebuchet MS" w:hAnsi="Trebuchet MS"/>
                <w:color w:val="404040" w:themeColor="text1" w:themeTint="BF"/>
                <w:sz w:val="20"/>
                <w:szCs w:val="20"/>
              </w:rPr>
            </w:pPr>
            <w:r w:rsidRPr="00804477">
              <w:rPr>
                <w:rFonts w:ascii="Trebuchet MS" w:hAnsi="Trebuchet MS" w:cs="Arial"/>
                <w:color w:val="404040" w:themeColor="text1" w:themeTint="BF"/>
                <w:sz w:val="20"/>
                <w:szCs w:val="20"/>
              </w:rPr>
              <w:t>Nierdialyse en het ontstaan van nierstenen zijn onderwerpen die passen in het kader van AD 9 (gezondheid).</w:t>
            </w:r>
          </w:p>
          <w:p w14:paraId="3410B6D7" w14:textId="77777777" w:rsidR="00804477" w:rsidRPr="00804477" w:rsidRDefault="00804477" w:rsidP="00804477">
            <w:pPr>
              <w:keepLines/>
              <w:spacing w:after="120" w:line="360" w:lineRule="auto"/>
              <w:jc w:val="both"/>
              <w:rPr>
                <w:rFonts w:ascii="Trebuchet MS" w:eastAsia="Times New Roman" w:hAnsi="Trebuchet MS" w:cs="Arial"/>
                <w:b/>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Suggesties</w:t>
            </w:r>
            <w:r w:rsidRPr="00804477">
              <w:rPr>
                <w:rFonts w:ascii="Trebuchet MS" w:eastAsia="Times New Roman" w:hAnsi="Trebuchet MS" w:cs="Arial"/>
                <w:b/>
                <w:i/>
                <w:color w:val="404040" w:themeColor="text1" w:themeTint="BF"/>
                <w:sz w:val="20"/>
                <w:szCs w:val="20"/>
                <w:lang w:val="nl-NL" w:eastAsia="nl-NL"/>
              </w:rPr>
              <w:t xml:space="preserve"> </w:t>
            </w:r>
            <w:r w:rsidRPr="00804477">
              <w:rPr>
                <w:rFonts w:ascii="Trebuchet MS" w:eastAsia="Times New Roman" w:hAnsi="Trebuchet MS" w:cs="Arial"/>
                <w:b/>
                <w:color w:val="404040" w:themeColor="text1" w:themeTint="BF"/>
                <w:sz w:val="20"/>
                <w:szCs w:val="20"/>
                <w:lang w:val="nl-NL" w:eastAsia="nl-NL"/>
              </w:rPr>
              <w:t>voor practica</w:t>
            </w:r>
          </w:p>
          <w:p w14:paraId="00432070" w14:textId="77777777" w:rsidR="00804477" w:rsidRPr="00804477" w:rsidRDefault="00804477" w:rsidP="00804477">
            <w:pPr>
              <w:keepLines/>
              <w:numPr>
                <w:ilvl w:val="0"/>
                <w:numId w:val="13"/>
              </w:numPr>
              <w:spacing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Dissectie van een nier.</w:t>
            </w:r>
          </w:p>
          <w:p w14:paraId="2A40235C" w14:textId="77777777" w:rsidR="00804477" w:rsidRPr="00804477" w:rsidRDefault="00804477" w:rsidP="00804477">
            <w:pPr>
              <w:keepLines/>
              <w:numPr>
                <w:ilvl w:val="0"/>
                <w:numId w:val="13"/>
              </w:numPr>
              <w:spacing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Microscopische studie van nierschors en niermerg.</w:t>
            </w:r>
          </w:p>
          <w:p w14:paraId="79993C83" w14:textId="77777777" w:rsidR="00804477" w:rsidRPr="00804477" w:rsidRDefault="00804477" w:rsidP="00804477">
            <w:pPr>
              <w:keepLines/>
              <w:numPr>
                <w:ilvl w:val="0"/>
                <w:numId w:val="13"/>
              </w:numPr>
              <w:spacing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pacing w:val="-2"/>
                <w:sz w:val="20"/>
                <w:szCs w:val="20"/>
                <w:lang w:val="nl-NL" w:eastAsia="nl-NL"/>
              </w:rPr>
              <w:t>Analyse van urine.</w:t>
            </w:r>
          </w:p>
        </w:tc>
      </w:tr>
      <w:tr w:rsidR="00804477" w:rsidRPr="00804477" w14:paraId="1530BD2B" w14:textId="77777777" w:rsidTr="000171DB">
        <w:tc>
          <w:tcPr>
            <w:tcW w:w="9719" w:type="dxa"/>
            <w:gridSpan w:val="2"/>
            <w:tcBorders>
              <w:left w:val="nil"/>
              <w:bottom w:val="nil"/>
              <w:right w:val="nil"/>
            </w:tcBorders>
          </w:tcPr>
          <w:p w14:paraId="2542F7FF" w14:textId="16C5373E"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04477" w:rsidRPr="00804477" w14:paraId="56B6AE41" w14:textId="77777777" w:rsidTr="000171DB">
        <w:tc>
          <w:tcPr>
            <w:tcW w:w="817" w:type="dxa"/>
            <w:tcBorders>
              <w:top w:val="nil"/>
            </w:tcBorders>
            <w:shd w:val="clear" w:color="auto" w:fill="FF3300"/>
          </w:tcPr>
          <w:p w14:paraId="09D5D1B2" w14:textId="77777777" w:rsidR="00804477" w:rsidRPr="00804477" w:rsidRDefault="00804477" w:rsidP="00804477">
            <w:pPr>
              <w:spacing w:before="120" w:after="120" w:line="260" w:lineRule="exact"/>
              <w:rPr>
                <w:rFonts w:ascii="Trebuchet MS" w:eastAsia="Times New Roman" w:hAnsi="Trebuchet MS" w:cs="Times New Roman"/>
                <w:sz w:val="20"/>
                <w:szCs w:val="20"/>
                <w:lang w:val="nl-NL" w:eastAsia="nl-NL"/>
              </w:rPr>
            </w:pPr>
            <w:r w:rsidRPr="00804477">
              <w:rPr>
                <w:rFonts w:ascii="Trebuchet MS" w:eastAsia="Times New Roman" w:hAnsi="Trebuchet MS" w:cs="Times New Roman"/>
                <w:b/>
                <w:color w:val="FFFFFF" w:themeColor="background1"/>
                <w:sz w:val="20"/>
                <w:szCs w:val="20"/>
                <w:lang w:val="nl-NL" w:eastAsia="nl-NL"/>
              </w:rPr>
              <w:t>U25b</w:t>
            </w:r>
          </w:p>
        </w:tc>
        <w:tc>
          <w:tcPr>
            <w:tcW w:w="8902" w:type="dxa"/>
            <w:tcBorders>
              <w:top w:val="nil"/>
            </w:tcBorders>
            <w:shd w:val="clear" w:color="auto" w:fill="EEECE1" w:themeFill="background2"/>
            <w:vAlign w:val="center"/>
          </w:tcPr>
          <w:p w14:paraId="6ADA608B" w14:textId="77777777" w:rsidR="00804477" w:rsidRPr="00804477" w:rsidRDefault="00804477" w:rsidP="00804477">
            <w:pPr>
              <w:spacing w:before="120" w:after="120"/>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De bouw en werking</w:t>
            </w:r>
            <w:r w:rsidRPr="00804477">
              <w:rPr>
                <w:rFonts w:ascii="Trebuchet MS" w:eastAsia="Times New Roman" w:hAnsi="Trebuchet MS" w:cs="Arial"/>
                <w:color w:val="404040" w:themeColor="text1" w:themeTint="BF"/>
                <w:sz w:val="20"/>
                <w:szCs w:val="20"/>
                <w:lang w:val="nl-NL" w:eastAsia="nl-NL"/>
              </w:rPr>
              <w:t xml:space="preserve"> van de lever </w:t>
            </w:r>
            <w:r w:rsidRPr="00804477">
              <w:rPr>
                <w:rFonts w:ascii="Trebuchet MS" w:eastAsia="Times New Roman" w:hAnsi="Trebuchet MS" w:cs="Arial"/>
                <w:b/>
                <w:color w:val="404040" w:themeColor="text1" w:themeTint="BF"/>
                <w:sz w:val="20"/>
                <w:szCs w:val="20"/>
                <w:lang w:val="nl-NL" w:eastAsia="nl-NL"/>
              </w:rPr>
              <w:t>in verband brengen</w:t>
            </w:r>
            <w:r w:rsidRPr="00804477">
              <w:rPr>
                <w:rFonts w:ascii="Trebuchet MS" w:eastAsia="Times New Roman" w:hAnsi="Trebuchet MS" w:cs="Arial"/>
                <w:color w:val="404040" w:themeColor="text1" w:themeTint="BF"/>
                <w:sz w:val="20"/>
                <w:szCs w:val="20"/>
                <w:lang w:val="nl-NL" w:eastAsia="nl-NL"/>
              </w:rPr>
              <w:t xml:space="preserve"> met de homeostatische functie.</w:t>
            </w:r>
          </w:p>
        </w:tc>
      </w:tr>
      <w:tr w:rsidR="00804477" w:rsidRPr="00804477" w14:paraId="7D909981" w14:textId="77777777" w:rsidTr="000171DB">
        <w:tc>
          <w:tcPr>
            <w:tcW w:w="9719" w:type="dxa"/>
            <w:gridSpan w:val="2"/>
          </w:tcPr>
          <w:p w14:paraId="3947D3E6"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1398E1B2" w14:textId="77777777" w:rsidR="00804477" w:rsidRPr="00804477" w:rsidRDefault="00804477" w:rsidP="00804477">
            <w:pPr>
              <w:numPr>
                <w:ilvl w:val="12"/>
                <w:numId w:val="0"/>
              </w:numPr>
              <w:spacing w:line="360" w:lineRule="auto"/>
              <w:jc w:val="both"/>
              <w:rPr>
                <w:rFonts w:ascii="Trebuchet MS" w:hAnsi="Trebuchet MS" w:cs="Arial"/>
                <w:bCs/>
                <w:color w:val="404040" w:themeColor="text1" w:themeTint="BF"/>
                <w:sz w:val="20"/>
                <w:szCs w:val="20"/>
              </w:rPr>
            </w:pPr>
            <w:r w:rsidRPr="00804477">
              <w:rPr>
                <w:rFonts w:ascii="Trebuchet MS" w:hAnsi="Trebuchet MS" w:cs="Arial"/>
                <w:bCs/>
                <w:color w:val="404040" w:themeColor="text1" w:themeTint="BF"/>
                <w:sz w:val="20"/>
                <w:szCs w:val="20"/>
              </w:rPr>
              <w:t>Men kan de lever vergelijken met een grote chemische fabriek waarin een groot aantal stoffen wordt omgezet, afgebroken, opgeslagen of geproduceerd. De functies die kunnen aan bod komen zijn: suikerstofwisseling, vetstofwisseling, eiwitstofwisseling, detoxificatie, opslag, warmte- en galproductie.</w:t>
            </w:r>
          </w:p>
          <w:p w14:paraId="6B17138C" w14:textId="77777777" w:rsidR="00804477" w:rsidRPr="00804477" w:rsidRDefault="00804477" w:rsidP="00804477">
            <w:pPr>
              <w:numPr>
                <w:ilvl w:val="12"/>
                <w:numId w:val="0"/>
              </w:numPr>
              <w:spacing w:line="360" w:lineRule="auto"/>
              <w:jc w:val="both"/>
              <w:rPr>
                <w:rFonts w:ascii="Trebuchet MS" w:hAnsi="Trebuchet MS" w:cs="Arial"/>
                <w:bCs/>
                <w:color w:val="404040" w:themeColor="text1" w:themeTint="BF"/>
                <w:sz w:val="20"/>
                <w:szCs w:val="20"/>
              </w:rPr>
            </w:pPr>
          </w:p>
          <w:p w14:paraId="6F55D04D" w14:textId="20DE397E"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bCs/>
                <w:color w:val="404040" w:themeColor="text1" w:themeTint="BF"/>
                <w:sz w:val="20"/>
                <w:szCs w:val="20"/>
                <w:lang w:val="nl-NL" w:eastAsia="nl-NL"/>
              </w:rPr>
              <w:t>Overmatig alcoholgebruik en leverdegeneratie, hepatitis… zijn thema’s die in het kader van gezondheid aan bod kunnen komen.</w:t>
            </w:r>
            <w:r w:rsidR="00363C16">
              <w:rPr>
                <w:rFonts w:ascii="Trebuchet MS" w:eastAsia="Times New Roman" w:hAnsi="Trebuchet MS" w:cs="Arial"/>
                <w:bCs/>
                <w:color w:val="404040" w:themeColor="text1" w:themeTint="BF"/>
                <w:sz w:val="20"/>
                <w:szCs w:val="20"/>
                <w:lang w:val="nl-NL" w:eastAsia="nl-NL"/>
              </w:rPr>
              <w:t xml:space="preserve"> </w:t>
            </w:r>
            <w:r w:rsidRPr="00804477">
              <w:rPr>
                <w:rFonts w:ascii="Trebuchet MS" w:eastAsia="Times New Roman" w:hAnsi="Trebuchet MS" w:cs="Arial"/>
                <w:bCs/>
                <w:color w:val="404040" w:themeColor="text1" w:themeTint="BF"/>
                <w:sz w:val="20"/>
                <w:szCs w:val="20"/>
                <w:lang w:val="nl-NL" w:eastAsia="nl-NL"/>
              </w:rPr>
              <w:t>(</w:t>
            </w:r>
            <w:r w:rsidR="00363C16" w:rsidRPr="00804477">
              <w:rPr>
                <w:rFonts w:ascii="Trebuchet MS" w:eastAsia="Times New Roman" w:hAnsi="Trebuchet MS" w:cs="Arial"/>
                <w:bCs/>
                <w:color w:val="404040" w:themeColor="text1" w:themeTint="BF"/>
                <w:sz w:val="20"/>
                <w:szCs w:val="20"/>
                <w:lang w:val="nl-NL" w:eastAsia="nl-NL"/>
              </w:rPr>
              <w:t>Link</w:t>
            </w:r>
            <w:r w:rsidRPr="00804477">
              <w:rPr>
                <w:rFonts w:ascii="Trebuchet MS" w:eastAsia="Times New Roman" w:hAnsi="Trebuchet MS" w:cs="Arial"/>
                <w:bCs/>
                <w:color w:val="404040" w:themeColor="text1" w:themeTint="BF"/>
                <w:sz w:val="20"/>
                <w:szCs w:val="20"/>
                <w:lang w:val="nl-NL" w:eastAsia="nl-NL"/>
              </w:rPr>
              <w:t xml:space="preserve"> met AD9)</w:t>
            </w:r>
          </w:p>
          <w:p w14:paraId="4A251049" w14:textId="77777777" w:rsidR="00804477" w:rsidRPr="00804477" w:rsidRDefault="00804477" w:rsidP="00804477">
            <w:pPr>
              <w:keepLines/>
              <w:spacing w:after="120" w:line="360" w:lineRule="auto"/>
              <w:jc w:val="both"/>
              <w:rPr>
                <w:rFonts w:ascii="Trebuchet MS" w:eastAsia="Times New Roman" w:hAnsi="Trebuchet MS" w:cs="Arial"/>
                <w:b/>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Suggestie</w:t>
            </w:r>
            <w:r w:rsidRPr="00804477">
              <w:rPr>
                <w:rFonts w:ascii="Trebuchet MS" w:eastAsia="Times New Roman" w:hAnsi="Trebuchet MS" w:cs="Arial"/>
                <w:b/>
                <w:i/>
                <w:color w:val="404040" w:themeColor="text1" w:themeTint="BF"/>
                <w:sz w:val="20"/>
                <w:szCs w:val="20"/>
                <w:lang w:val="nl-NL" w:eastAsia="nl-NL"/>
              </w:rPr>
              <w:t xml:space="preserve"> </w:t>
            </w:r>
            <w:r w:rsidRPr="00804477">
              <w:rPr>
                <w:rFonts w:ascii="Trebuchet MS" w:eastAsia="Times New Roman" w:hAnsi="Trebuchet MS" w:cs="Arial"/>
                <w:b/>
                <w:color w:val="404040" w:themeColor="text1" w:themeTint="BF"/>
                <w:sz w:val="20"/>
                <w:szCs w:val="20"/>
                <w:lang w:val="nl-NL" w:eastAsia="nl-NL"/>
              </w:rPr>
              <w:t>voor practicum</w:t>
            </w:r>
          </w:p>
          <w:p w14:paraId="0AEE932B" w14:textId="77777777" w:rsidR="00804477" w:rsidRPr="00804477" w:rsidRDefault="00804477" w:rsidP="00804477">
            <w:pPr>
              <w:keepLines/>
              <w:numPr>
                <w:ilvl w:val="0"/>
                <w:numId w:val="13"/>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Microscopische studie van de lever.</w:t>
            </w:r>
          </w:p>
        </w:tc>
      </w:tr>
    </w:tbl>
    <w:p w14:paraId="2F5DF59B" w14:textId="77777777" w:rsidR="00077D6B" w:rsidRPr="00077D6B" w:rsidRDefault="00077D6B" w:rsidP="00257141">
      <w:pPr>
        <w:pStyle w:val="LPKop2"/>
      </w:pPr>
      <w:bookmarkStart w:id="27" w:name="_Toc481576932"/>
      <w:r w:rsidRPr="00077D6B">
        <w:t>Microbiologie</w:t>
      </w:r>
      <w:bookmarkEnd w:id="27"/>
    </w:p>
    <w:p w14:paraId="2A6D7442" w14:textId="5354DB8F" w:rsidR="00077D6B" w:rsidRPr="0023178C" w:rsidRDefault="007701E8" w:rsidP="0023178C">
      <w:pPr>
        <w:spacing w:after="240" w:line="360" w:lineRule="auto"/>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(ca 15</w:t>
      </w:r>
      <w:r w:rsidR="00077D6B" w:rsidRPr="00077D6B">
        <w:rPr>
          <w:rFonts w:ascii="Trebuchet MS" w:eastAsia="Times New Roman" w:hAnsi="Trebuchet MS" w:cs="Times New Roman"/>
          <w:color w:val="404040" w:themeColor="text1" w:themeTint="BF"/>
          <w:sz w:val="20"/>
          <w:szCs w:val="20"/>
          <w:lang w:val="nl-NL" w:eastAsia="nl-NL"/>
        </w:rPr>
        <w:t xml:space="preserve">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077D6B" w:rsidRPr="00804477" w14:paraId="2BE539B5" w14:textId="77777777" w:rsidTr="0005295B">
        <w:tc>
          <w:tcPr>
            <w:tcW w:w="817" w:type="dxa"/>
            <w:shd w:val="clear" w:color="auto" w:fill="990099"/>
          </w:tcPr>
          <w:p w14:paraId="4411BF0D" w14:textId="77777777" w:rsidR="00077D6B" w:rsidRPr="00804477" w:rsidRDefault="00077D6B" w:rsidP="00077D6B">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vAlign w:val="center"/>
          </w:tcPr>
          <w:p w14:paraId="77DB1C9A" w14:textId="77777777" w:rsidR="00077D6B" w:rsidRPr="00804477" w:rsidRDefault="00077D6B" w:rsidP="0005295B">
            <w:pPr>
              <w:spacing w:before="120" w:after="120"/>
              <w:rPr>
                <w:rFonts w:ascii="Trebuchet MS" w:eastAsia="Times New Roman" w:hAnsi="Trebuchet MS" w:cs="Times New Roman"/>
                <w:color w:val="404040" w:themeColor="text1" w:themeTint="BF"/>
                <w:sz w:val="20"/>
                <w:szCs w:val="20"/>
                <w:lang w:val="nl-NL" w:eastAsia="nl-NL"/>
              </w:rPr>
            </w:pPr>
            <w:r w:rsidRPr="00077D6B">
              <w:rPr>
                <w:rFonts w:ascii="Trebuchet MS" w:eastAsia="Times New Roman" w:hAnsi="Trebuchet MS" w:cs="Arial"/>
                <w:color w:val="404040" w:themeColor="text1" w:themeTint="BF"/>
                <w:sz w:val="20"/>
                <w:szCs w:val="20"/>
                <w:lang w:val="nl-NL" w:eastAsia="nl-NL"/>
              </w:rPr>
              <w:t xml:space="preserve">De submicroscopische bouw van een bacteriële cel vergelijken met die van een </w:t>
            </w:r>
            <w:proofErr w:type="spellStart"/>
            <w:r w:rsidRPr="00077D6B">
              <w:rPr>
                <w:rFonts w:ascii="Trebuchet MS" w:eastAsia="Times New Roman" w:hAnsi="Trebuchet MS" w:cs="Arial"/>
                <w:color w:val="404040" w:themeColor="text1" w:themeTint="BF"/>
                <w:sz w:val="20"/>
                <w:szCs w:val="20"/>
                <w:lang w:val="nl-NL" w:eastAsia="nl-NL"/>
              </w:rPr>
              <w:t>eukaryote</w:t>
            </w:r>
            <w:proofErr w:type="spellEnd"/>
            <w:r w:rsidRPr="00077D6B">
              <w:rPr>
                <w:rFonts w:ascii="Trebuchet MS" w:eastAsia="Times New Roman" w:hAnsi="Trebuchet MS" w:cs="Arial"/>
                <w:color w:val="404040" w:themeColor="text1" w:themeTint="BF"/>
                <w:sz w:val="20"/>
                <w:szCs w:val="20"/>
                <w:lang w:val="nl-NL" w:eastAsia="nl-NL"/>
              </w:rPr>
              <w:t xml:space="preserve"> cel.</w:t>
            </w:r>
          </w:p>
        </w:tc>
      </w:tr>
      <w:tr w:rsidR="00077D6B" w:rsidRPr="00804477" w14:paraId="45BAA4CC" w14:textId="77777777" w:rsidTr="0005295B">
        <w:tc>
          <w:tcPr>
            <w:tcW w:w="9719" w:type="dxa"/>
            <w:gridSpan w:val="2"/>
          </w:tcPr>
          <w:p w14:paraId="13E38EAD" w14:textId="77777777" w:rsidR="00077D6B" w:rsidRPr="00804477" w:rsidRDefault="00077D6B" w:rsidP="0005295B">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1BE545FC" w14:textId="77777777" w:rsidR="00077D6B" w:rsidRPr="00804477" w:rsidRDefault="00077D6B" w:rsidP="0005295B">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077D6B">
              <w:rPr>
                <w:rFonts w:ascii="Trebuchet MS" w:eastAsia="Times New Roman" w:hAnsi="Trebuchet MS" w:cs="Times New Roman"/>
                <w:color w:val="404040" w:themeColor="text1" w:themeTint="BF"/>
                <w:sz w:val="20"/>
                <w:szCs w:val="20"/>
                <w:lang w:val="nl-NL" w:eastAsia="nl-NL"/>
              </w:rPr>
              <w:t xml:space="preserve">Vermits de submicroscopische structuur van de </w:t>
            </w:r>
            <w:proofErr w:type="spellStart"/>
            <w:r w:rsidRPr="00077D6B">
              <w:rPr>
                <w:rFonts w:ascii="Trebuchet MS" w:eastAsia="Times New Roman" w:hAnsi="Trebuchet MS" w:cs="Times New Roman"/>
                <w:color w:val="404040" w:themeColor="text1" w:themeTint="BF"/>
                <w:sz w:val="20"/>
                <w:szCs w:val="20"/>
                <w:lang w:val="nl-NL" w:eastAsia="nl-NL"/>
              </w:rPr>
              <w:t>eukaryote</w:t>
            </w:r>
            <w:proofErr w:type="spellEnd"/>
            <w:r w:rsidRPr="00077D6B">
              <w:rPr>
                <w:rFonts w:ascii="Trebuchet MS" w:eastAsia="Times New Roman" w:hAnsi="Trebuchet MS" w:cs="Times New Roman"/>
                <w:color w:val="404040" w:themeColor="text1" w:themeTint="BF"/>
                <w:sz w:val="20"/>
                <w:szCs w:val="20"/>
                <w:lang w:val="nl-NL" w:eastAsia="nl-NL"/>
              </w:rPr>
              <w:t xml:space="preserve"> cel al is bestudeerd, kan men hier gemakkelijk de vergelijking maken met </w:t>
            </w:r>
            <w:proofErr w:type="spellStart"/>
            <w:r w:rsidRPr="00077D6B">
              <w:rPr>
                <w:rFonts w:ascii="Trebuchet MS" w:eastAsia="Times New Roman" w:hAnsi="Trebuchet MS" w:cs="Times New Roman"/>
                <w:color w:val="404040" w:themeColor="text1" w:themeTint="BF"/>
                <w:sz w:val="20"/>
                <w:szCs w:val="20"/>
                <w:lang w:val="nl-NL" w:eastAsia="nl-NL"/>
              </w:rPr>
              <w:t>prokaryote</w:t>
            </w:r>
            <w:proofErr w:type="spellEnd"/>
            <w:r w:rsidRPr="00077D6B">
              <w:rPr>
                <w:rFonts w:ascii="Trebuchet MS" w:eastAsia="Times New Roman" w:hAnsi="Trebuchet MS" w:cs="Times New Roman"/>
                <w:color w:val="404040" w:themeColor="text1" w:themeTint="BF"/>
                <w:sz w:val="20"/>
                <w:szCs w:val="20"/>
                <w:lang w:val="nl-NL" w:eastAsia="nl-NL"/>
              </w:rPr>
              <w:t xml:space="preserve"> cellen.</w:t>
            </w:r>
          </w:p>
        </w:tc>
      </w:tr>
    </w:tbl>
    <w:p w14:paraId="2450EE31" w14:textId="77777777" w:rsidR="00077D6B" w:rsidRPr="00804477" w:rsidRDefault="00077D6B" w:rsidP="00077D6B">
      <w:pPr>
        <w:spacing w:after="0" w:line="360" w:lineRule="auto"/>
        <w:jc w:val="both"/>
        <w:rPr>
          <w:rFonts w:ascii="Trebuchet MS" w:eastAsia="Times New Roman" w:hAnsi="Trebuchet MS" w:cs="Times New Roman"/>
          <w:color w:val="404040" w:themeColor="text1" w:themeTint="BF"/>
          <w:sz w:val="20"/>
          <w:szCs w:val="20"/>
          <w:lang w:eastAsia="nl-NL"/>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077D6B" w:rsidRPr="00804477" w14:paraId="1F5AD34B" w14:textId="77777777" w:rsidTr="0005295B">
        <w:tc>
          <w:tcPr>
            <w:tcW w:w="817" w:type="dxa"/>
            <w:shd w:val="clear" w:color="auto" w:fill="990099"/>
          </w:tcPr>
          <w:p w14:paraId="4FCE9D99" w14:textId="77777777" w:rsidR="00077D6B" w:rsidRPr="00804477" w:rsidRDefault="00077D6B" w:rsidP="0005295B">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vAlign w:val="center"/>
          </w:tcPr>
          <w:p w14:paraId="4480E194" w14:textId="77777777" w:rsidR="00077D6B" w:rsidRPr="00804477" w:rsidRDefault="00077D6B" w:rsidP="0005295B">
            <w:pPr>
              <w:spacing w:before="120" w:after="120"/>
              <w:rPr>
                <w:rFonts w:ascii="Trebuchet MS" w:eastAsia="Times New Roman" w:hAnsi="Trebuchet MS" w:cs="Times New Roman"/>
                <w:color w:val="404040" w:themeColor="text1" w:themeTint="BF"/>
                <w:sz w:val="20"/>
                <w:szCs w:val="20"/>
                <w:lang w:val="nl-NL" w:eastAsia="nl-NL"/>
              </w:rPr>
            </w:pPr>
            <w:r w:rsidRPr="00077D6B">
              <w:rPr>
                <w:rFonts w:ascii="Trebuchet MS" w:eastAsia="Times New Roman" w:hAnsi="Trebuchet MS" w:cs="Arial"/>
                <w:color w:val="404040" w:themeColor="text1" w:themeTint="BF"/>
                <w:sz w:val="20"/>
                <w:szCs w:val="20"/>
                <w:lang w:val="nl-NL" w:eastAsia="nl-NL"/>
              </w:rPr>
              <w:t>Door toepassen van kleuringen bacteriën onderscheiden.</w:t>
            </w:r>
          </w:p>
        </w:tc>
      </w:tr>
      <w:tr w:rsidR="00077D6B" w:rsidRPr="00804477" w14:paraId="632499DB" w14:textId="77777777" w:rsidTr="0005295B">
        <w:tc>
          <w:tcPr>
            <w:tcW w:w="9719" w:type="dxa"/>
            <w:gridSpan w:val="2"/>
          </w:tcPr>
          <w:p w14:paraId="7A68A6A1" w14:textId="77777777" w:rsidR="00077D6B" w:rsidRPr="00804477" w:rsidRDefault="00077D6B" w:rsidP="0005295B">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1BCD6C25" w14:textId="77777777" w:rsidR="00077D6B" w:rsidRDefault="00077D6B" w:rsidP="0005295B">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077D6B">
              <w:rPr>
                <w:rFonts w:ascii="Trebuchet MS" w:eastAsia="Times New Roman" w:hAnsi="Trebuchet MS" w:cs="Times New Roman"/>
                <w:color w:val="404040" w:themeColor="text1" w:themeTint="BF"/>
                <w:sz w:val="20"/>
                <w:szCs w:val="20"/>
                <w:lang w:val="nl-NL" w:eastAsia="nl-NL"/>
              </w:rPr>
              <w:lastRenderedPageBreak/>
              <w:t xml:space="preserve">Bij gebruik van bacteriën uit de lucht (opgehoopt op voedingsbodems) is de variatie meestal groot genoeg om zowel bolvormige als staafvormige bacteriën te onderscheiden. In goede (levende) yoghurt zijn zowel </w:t>
            </w:r>
            <w:proofErr w:type="spellStart"/>
            <w:r w:rsidRPr="00077D6B">
              <w:rPr>
                <w:rFonts w:ascii="Trebuchet MS" w:eastAsia="Times New Roman" w:hAnsi="Trebuchet MS" w:cs="Times New Roman"/>
                <w:color w:val="404040" w:themeColor="text1" w:themeTint="BF"/>
                <w:sz w:val="20"/>
                <w:szCs w:val="20"/>
                <w:lang w:val="nl-NL" w:eastAsia="nl-NL"/>
              </w:rPr>
              <w:t>lactobacillen</w:t>
            </w:r>
            <w:proofErr w:type="spellEnd"/>
            <w:r w:rsidRPr="00077D6B">
              <w:rPr>
                <w:rFonts w:ascii="Trebuchet MS" w:eastAsia="Times New Roman" w:hAnsi="Trebuchet MS" w:cs="Times New Roman"/>
                <w:color w:val="404040" w:themeColor="text1" w:themeTint="BF"/>
                <w:sz w:val="20"/>
                <w:szCs w:val="20"/>
                <w:lang w:val="nl-NL" w:eastAsia="nl-NL"/>
              </w:rPr>
              <w:t xml:space="preserve"> als </w:t>
            </w:r>
            <w:proofErr w:type="spellStart"/>
            <w:r w:rsidRPr="00077D6B">
              <w:rPr>
                <w:rFonts w:ascii="Trebuchet MS" w:eastAsia="Times New Roman" w:hAnsi="Trebuchet MS" w:cs="Times New Roman"/>
                <w:color w:val="404040" w:themeColor="text1" w:themeTint="BF"/>
                <w:sz w:val="20"/>
                <w:szCs w:val="20"/>
                <w:lang w:val="nl-NL" w:eastAsia="nl-NL"/>
              </w:rPr>
              <w:t>streptococcen</w:t>
            </w:r>
            <w:proofErr w:type="spellEnd"/>
            <w:r w:rsidRPr="00077D6B">
              <w:rPr>
                <w:rFonts w:ascii="Trebuchet MS" w:eastAsia="Times New Roman" w:hAnsi="Trebuchet MS" w:cs="Times New Roman"/>
                <w:color w:val="404040" w:themeColor="text1" w:themeTint="BF"/>
                <w:sz w:val="20"/>
                <w:szCs w:val="20"/>
                <w:lang w:val="nl-NL" w:eastAsia="nl-NL"/>
              </w:rPr>
              <w:t xml:space="preserve"> waarneembaar. Ook bruikbaar zijn: hooiculturen, gevriesdroogde bacteriën (</w:t>
            </w:r>
            <w:proofErr w:type="spellStart"/>
            <w:r w:rsidRPr="00077D6B">
              <w:rPr>
                <w:rFonts w:ascii="Trebuchet MS" w:eastAsia="Times New Roman" w:hAnsi="Trebuchet MS" w:cs="Times New Roman"/>
                <w:color w:val="404040" w:themeColor="text1" w:themeTint="BF"/>
                <w:sz w:val="20"/>
                <w:szCs w:val="20"/>
                <w:lang w:val="nl-NL" w:eastAsia="nl-NL"/>
              </w:rPr>
              <w:t>bactisubtil</w:t>
            </w:r>
            <w:proofErr w:type="spellEnd"/>
            <w:r w:rsidRPr="00077D6B">
              <w:rPr>
                <w:rFonts w:ascii="Trebuchet MS" w:eastAsia="Times New Roman" w:hAnsi="Trebuchet MS" w:cs="Times New Roman"/>
                <w:color w:val="404040" w:themeColor="text1" w:themeTint="BF"/>
                <w:sz w:val="20"/>
                <w:szCs w:val="20"/>
                <w:lang w:val="nl-NL" w:eastAsia="nl-NL"/>
              </w:rPr>
              <w:t xml:space="preserve">, </w:t>
            </w:r>
            <w:proofErr w:type="spellStart"/>
            <w:r w:rsidRPr="00077D6B">
              <w:rPr>
                <w:rFonts w:ascii="Trebuchet MS" w:eastAsia="Times New Roman" w:hAnsi="Trebuchet MS" w:cs="Times New Roman"/>
                <w:color w:val="404040" w:themeColor="text1" w:themeTint="BF"/>
                <w:sz w:val="20"/>
                <w:szCs w:val="20"/>
                <w:lang w:val="nl-NL" w:eastAsia="nl-NL"/>
              </w:rPr>
              <w:t>enterol</w:t>
            </w:r>
            <w:proofErr w:type="spellEnd"/>
            <w:r w:rsidRPr="00077D6B">
              <w:rPr>
                <w:rFonts w:ascii="Trebuchet MS" w:eastAsia="Times New Roman" w:hAnsi="Trebuchet MS" w:cs="Times New Roman"/>
                <w:color w:val="404040" w:themeColor="text1" w:themeTint="BF"/>
                <w:sz w:val="20"/>
                <w:szCs w:val="20"/>
                <w:lang w:val="nl-NL" w:eastAsia="nl-NL"/>
              </w:rPr>
              <w:t xml:space="preserve"> …).</w:t>
            </w:r>
          </w:p>
          <w:p w14:paraId="32BA9272" w14:textId="77777777" w:rsidR="00077D6B" w:rsidRPr="00077D6B" w:rsidRDefault="00077D6B" w:rsidP="00077D6B">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077D6B">
              <w:rPr>
                <w:rFonts w:ascii="Trebuchet MS" w:eastAsia="Times New Roman" w:hAnsi="Trebuchet MS" w:cs="Times New Roman"/>
                <w:color w:val="404040" w:themeColor="text1" w:themeTint="BF"/>
                <w:sz w:val="20"/>
                <w:szCs w:val="20"/>
                <w:lang w:val="nl-NL" w:eastAsia="nl-NL"/>
              </w:rPr>
              <w:t xml:space="preserve">Een enkelvoudige kleuring (met bv. </w:t>
            </w:r>
            <w:proofErr w:type="spellStart"/>
            <w:r w:rsidRPr="00077D6B">
              <w:rPr>
                <w:rFonts w:ascii="Trebuchet MS" w:eastAsia="Times New Roman" w:hAnsi="Trebuchet MS" w:cs="Times New Roman"/>
                <w:color w:val="404040" w:themeColor="text1" w:themeTint="BF"/>
                <w:sz w:val="20"/>
                <w:szCs w:val="20"/>
                <w:lang w:val="nl-NL" w:eastAsia="nl-NL"/>
              </w:rPr>
              <w:t>Löfflers</w:t>
            </w:r>
            <w:proofErr w:type="spellEnd"/>
            <w:r w:rsidRPr="00077D6B">
              <w:rPr>
                <w:rFonts w:ascii="Trebuchet MS" w:eastAsia="Times New Roman" w:hAnsi="Trebuchet MS" w:cs="Times New Roman"/>
                <w:color w:val="404040" w:themeColor="text1" w:themeTint="BF"/>
                <w:sz w:val="20"/>
                <w:szCs w:val="20"/>
                <w:lang w:val="nl-NL" w:eastAsia="nl-NL"/>
              </w:rPr>
              <w:t xml:space="preserve"> methyleenblauw, kristalviolet ... ) en de </w:t>
            </w:r>
            <w:proofErr w:type="spellStart"/>
            <w:r w:rsidRPr="00077D6B">
              <w:rPr>
                <w:rFonts w:ascii="Trebuchet MS" w:eastAsia="Times New Roman" w:hAnsi="Trebuchet MS" w:cs="Times New Roman"/>
                <w:color w:val="404040" w:themeColor="text1" w:themeTint="BF"/>
                <w:sz w:val="20"/>
                <w:szCs w:val="20"/>
                <w:lang w:val="nl-NL" w:eastAsia="nl-NL"/>
              </w:rPr>
              <w:t>Gram-kleuring</w:t>
            </w:r>
            <w:proofErr w:type="spellEnd"/>
            <w:r w:rsidRPr="00077D6B">
              <w:rPr>
                <w:rFonts w:ascii="Trebuchet MS" w:eastAsia="Times New Roman" w:hAnsi="Trebuchet MS" w:cs="Times New Roman"/>
                <w:color w:val="404040" w:themeColor="text1" w:themeTint="BF"/>
                <w:sz w:val="20"/>
                <w:szCs w:val="20"/>
                <w:lang w:val="nl-NL" w:eastAsia="nl-NL"/>
              </w:rPr>
              <w:t xml:space="preserve"> worden uitgevoerd. Bij onderzoek van tandflora met bv. een negatieve kleuring (met </w:t>
            </w:r>
            <w:proofErr w:type="spellStart"/>
            <w:r w:rsidRPr="00077D6B">
              <w:rPr>
                <w:rFonts w:ascii="Trebuchet MS" w:eastAsia="Times New Roman" w:hAnsi="Trebuchet MS" w:cs="Times New Roman"/>
                <w:color w:val="404040" w:themeColor="text1" w:themeTint="BF"/>
                <w:sz w:val="20"/>
                <w:szCs w:val="20"/>
                <w:lang w:val="nl-NL" w:eastAsia="nl-NL"/>
              </w:rPr>
              <w:t>nigrosine</w:t>
            </w:r>
            <w:proofErr w:type="spellEnd"/>
            <w:r w:rsidRPr="00077D6B">
              <w:rPr>
                <w:rFonts w:ascii="Trebuchet MS" w:eastAsia="Times New Roman" w:hAnsi="Trebuchet MS" w:cs="Times New Roman"/>
                <w:color w:val="404040" w:themeColor="text1" w:themeTint="BF"/>
                <w:sz w:val="20"/>
                <w:szCs w:val="20"/>
                <w:lang w:val="nl-NL" w:eastAsia="nl-NL"/>
              </w:rPr>
              <w:t xml:space="preserve"> of Oost-Indische inkt) kan men soms spirillen waarnemen. </w:t>
            </w:r>
          </w:p>
          <w:p w14:paraId="3A90F26F" w14:textId="77777777" w:rsidR="00077D6B" w:rsidRPr="00077D6B" w:rsidRDefault="00077D6B" w:rsidP="00077D6B">
            <w:pPr>
              <w:keepLines/>
              <w:spacing w:after="120" w:line="360" w:lineRule="auto"/>
              <w:jc w:val="both"/>
              <w:rPr>
                <w:rFonts w:ascii="Trebuchet MS" w:eastAsia="Times New Roman" w:hAnsi="Trebuchet MS" w:cs="Arial"/>
                <w:b/>
                <w:color w:val="404040" w:themeColor="text1" w:themeTint="BF"/>
                <w:sz w:val="20"/>
                <w:szCs w:val="20"/>
                <w:lang w:val="nl-NL" w:eastAsia="nl-NL"/>
              </w:rPr>
            </w:pPr>
            <w:r w:rsidRPr="00077D6B">
              <w:rPr>
                <w:rFonts w:ascii="Trebuchet MS" w:eastAsia="Times New Roman" w:hAnsi="Trebuchet MS" w:cs="Arial"/>
                <w:b/>
                <w:color w:val="404040" w:themeColor="text1" w:themeTint="BF"/>
                <w:sz w:val="20"/>
                <w:szCs w:val="20"/>
                <w:lang w:val="nl-NL" w:eastAsia="nl-NL"/>
              </w:rPr>
              <w:t>Suggesties voor practica</w:t>
            </w:r>
          </w:p>
          <w:p w14:paraId="65B1700D" w14:textId="77777777" w:rsidR="00077D6B" w:rsidRPr="005D6F52" w:rsidRDefault="00077D6B" w:rsidP="00077D6B">
            <w:pPr>
              <w:keepLines/>
              <w:numPr>
                <w:ilvl w:val="0"/>
                <w:numId w:val="13"/>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5D6F52">
              <w:rPr>
                <w:rFonts w:ascii="Trebuchet MS" w:eastAsia="Times New Roman" w:hAnsi="Trebuchet MS" w:cs="Arial"/>
                <w:color w:val="404040" w:themeColor="text1" w:themeTint="BF"/>
                <w:sz w:val="20"/>
                <w:szCs w:val="20"/>
              </w:rPr>
              <w:t>Microscopie en kleuring van bacteriën uit yoghurt, tandbeslag …</w:t>
            </w:r>
          </w:p>
        </w:tc>
      </w:tr>
    </w:tbl>
    <w:p w14:paraId="4A6C652F" w14:textId="6FDAE768" w:rsidR="00077D6B" w:rsidRDefault="00077D6B" w:rsidP="00804477">
      <w:pPr>
        <w:spacing w:after="0" w:line="360" w:lineRule="auto"/>
        <w:jc w:val="both"/>
        <w:rPr>
          <w:rFonts w:ascii="Trebuchet MS" w:eastAsia="Times New Roman" w:hAnsi="Trebuchet MS" w:cs="Times New Roman"/>
          <w:color w:val="404040" w:themeColor="text1" w:themeTint="BF"/>
          <w:sz w:val="20"/>
          <w:szCs w:val="20"/>
          <w:lang w:eastAsia="nl-NL"/>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077D6B" w:rsidRPr="00804477" w14:paraId="3FAD36BC" w14:textId="77777777" w:rsidTr="0005295B">
        <w:tc>
          <w:tcPr>
            <w:tcW w:w="817" w:type="dxa"/>
            <w:shd w:val="clear" w:color="auto" w:fill="990099"/>
          </w:tcPr>
          <w:p w14:paraId="3B72A9B2" w14:textId="77777777" w:rsidR="00077D6B" w:rsidRPr="00804477" w:rsidRDefault="00077D6B" w:rsidP="0005295B">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vAlign w:val="center"/>
          </w:tcPr>
          <w:p w14:paraId="38E4E18A" w14:textId="77777777" w:rsidR="00077D6B" w:rsidRPr="00804477" w:rsidRDefault="00077D6B" w:rsidP="0005295B">
            <w:pPr>
              <w:spacing w:before="120" w:after="120"/>
              <w:rPr>
                <w:rFonts w:ascii="Trebuchet MS" w:eastAsia="Times New Roman" w:hAnsi="Trebuchet MS" w:cs="Times New Roman"/>
                <w:color w:val="404040" w:themeColor="text1" w:themeTint="BF"/>
                <w:sz w:val="20"/>
                <w:szCs w:val="20"/>
                <w:lang w:val="nl-NL" w:eastAsia="nl-NL"/>
              </w:rPr>
            </w:pPr>
            <w:r w:rsidRPr="00077D6B">
              <w:rPr>
                <w:rFonts w:ascii="Trebuchet MS" w:eastAsia="Times New Roman" w:hAnsi="Trebuchet MS" w:cs="Arial"/>
                <w:color w:val="404040" w:themeColor="text1" w:themeTint="BF"/>
                <w:sz w:val="20"/>
                <w:szCs w:val="20"/>
                <w:lang w:val="nl-NL" w:eastAsia="nl-NL"/>
              </w:rPr>
              <w:t>Op een groeicurve de verschillende fasen van de levenscyclus van een bacterie aanduiden en het belang van de exponentiële fase benadrukken.</w:t>
            </w:r>
          </w:p>
        </w:tc>
      </w:tr>
      <w:tr w:rsidR="00077D6B" w:rsidRPr="00804477" w14:paraId="05099604" w14:textId="77777777" w:rsidTr="0005295B">
        <w:tc>
          <w:tcPr>
            <w:tcW w:w="9719" w:type="dxa"/>
            <w:gridSpan w:val="2"/>
          </w:tcPr>
          <w:p w14:paraId="7319AEB3" w14:textId="77777777" w:rsidR="00077D6B" w:rsidRPr="00804477" w:rsidRDefault="00077D6B" w:rsidP="0005295B">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3B4FF227" w14:textId="77777777" w:rsidR="00077D6B" w:rsidRPr="00077D6B" w:rsidRDefault="00077D6B" w:rsidP="00077D6B">
            <w:pPr>
              <w:keepLines/>
              <w:spacing w:after="120" w:line="360" w:lineRule="auto"/>
              <w:jc w:val="both"/>
              <w:rPr>
                <w:rFonts w:ascii="Trebuchet MS" w:eastAsia="Times New Roman" w:hAnsi="Trebuchet MS" w:cs="Arial"/>
                <w:b/>
                <w:color w:val="404040" w:themeColor="text1" w:themeTint="BF"/>
                <w:sz w:val="20"/>
                <w:szCs w:val="20"/>
                <w:lang w:val="nl-NL" w:eastAsia="nl-NL"/>
              </w:rPr>
            </w:pPr>
            <w:r w:rsidRPr="00077D6B">
              <w:rPr>
                <w:rFonts w:ascii="Trebuchet MS" w:eastAsia="Times New Roman" w:hAnsi="Trebuchet MS" w:cs="Times New Roman"/>
                <w:color w:val="404040" w:themeColor="text1" w:themeTint="BF"/>
                <w:sz w:val="20"/>
                <w:szCs w:val="20"/>
                <w:lang w:val="nl-NL" w:eastAsia="nl-NL"/>
              </w:rPr>
              <w:t xml:space="preserve">Aan de hand van de </w:t>
            </w:r>
            <w:proofErr w:type="spellStart"/>
            <w:r w:rsidRPr="00077D6B">
              <w:rPr>
                <w:rFonts w:ascii="Trebuchet MS" w:eastAsia="Times New Roman" w:hAnsi="Trebuchet MS" w:cs="Times New Roman"/>
                <w:color w:val="404040" w:themeColor="text1" w:themeTint="BF"/>
                <w:sz w:val="20"/>
                <w:szCs w:val="20"/>
                <w:lang w:val="nl-NL" w:eastAsia="nl-NL"/>
              </w:rPr>
              <w:t>turbiditeit</w:t>
            </w:r>
            <w:proofErr w:type="spellEnd"/>
            <w:r w:rsidRPr="00077D6B">
              <w:rPr>
                <w:rFonts w:ascii="Trebuchet MS" w:eastAsia="Times New Roman" w:hAnsi="Trebuchet MS" w:cs="Times New Roman"/>
                <w:color w:val="404040" w:themeColor="text1" w:themeTint="BF"/>
                <w:sz w:val="20"/>
                <w:szCs w:val="20"/>
                <w:lang w:val="nl-NL" w:eastAsia="nl-NL"/>
              </w:rPr>
              <w:t xml:space="preserve"> of troebelheid kan men de ontwikkeling van een bacteriecultuur volgen. De groeicurve ervan wordt bestudeerd. Men berekent het aantal bacteriën dat onder optimale omstandigheden na een bepaald tijdsverloop uit de vermenigvuldiging van één bacterie met een bepaalde </w:t>
            </w:r>
            <w:proofErr w:type="spellStart"/>
            <w:r w:rsidRPr="00077D6B">
              <w:rPr>
                <w:rFonts w:ascii="Trebuchet MS" w:eastAsia="Times New Roman" w:hAnsi="Trebuchet MS" w:cs="Times New Roman"/>
                <w:color w:val="404040" w:themeColor="text1" w:themeTint="BF"/>
                <w:sz w:val="20"/>
                <w:szCs w:val="20"/>
                <w:lang w:val="nl-NL" w:eastAsia="nl-NL"/>
              </w:rPr>
              <w:t>ontdubbelingstijd</w:t>
            </w:r>
            <w:proofErr w:type="spellEnd"/>
            <w:r w:rsidRPr="00077D6B">
              <w:rPr>
                <w:rFonts w:ascii="Trebuchet MS" w:eastAsia="Times New Roman" w:hAnsi="Trebuchet MS" w:cs="Times New Roman"/>
                <w:color w:val="404040" w:themeColor="text1" w:themeTint="BF"/>
                <w:sz w:val="20"/>
                <w:szCs w:val="20"/>
                <w:lang w:val="nl-NL" w:eastAsia="nl-NL"/>
              </w:rPr>
              <w:t xml:space="preserve"> kan ontstaan. Uit die berekening zal duidelijk de noodzaak van strenge veiligheidsnormen in een microbiologisch laboratorium blijken</w:t>
            </w:r>
            <w:r>
              <w:rPr>
                <w:rFonts w:ascii="Trebuchet MS" w:eastAsia="Times New Roman" w:hAnsi="Trebuchet MS" w:cs="Times New Roman"/>
                <w:color w:val="404040" w:themeColor="text1" w:themeTint="BF"/>
                <w:sz w:val="20"/>
                <w:szCs w:val="20"/>
                <w:lang w:val="nl-NL" w:eastAsia="nl-NL"/>
              </w:rPr>
              <w:t>.</w:t>
            </w:r>
          </w:p>
        </w:tc>
      </w:tr>
    </w:tbl>
    <w:p w14:paraId="5BCCD4BE" w14:textId="77777777" w:rsidR="00077D6B" w:rsidRDefault="00077D6B" w:rsidP="00804477">
      <w:pPr>
        <w:spacing w:after="0" w:line="360" w:lineRule="auto"/>
        <w:jc w:val="both"/>
        <w:rPr>
          <w:rFonts w:ascii="Trebuchet MS" w:eastAsia="Times New Roman" w:hAnsi="Trebuchet MS" w:cs="Times New Roman"/>
          <w:color w:val="404040" w:themeColor="text1" w:themeTint="BF"/>
          <w:sz w:val="20"/>
          <w:szCs w:val="20"/>
          <w:lang w:eastAsia="nl-NL"/>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077D6B" w:rsidRPr="00804477" w14:paraId="39EE2CD0" w14:textId="77777777" w:rsidTr="0005295B">
        <w:tc>
          <w:tcPr>
            <w:tcW w:w="817" w:type="dxa"/>
            <w:shd w:val="clear" w:color="auto" w:fill="990099"/>
          </w:tcPr>
          <w:p w14:paraId="5C0A6D31" w14:textId="77777777" w:rsidR="00077D6B" w:rsidRPr="00804477" w:rsidRDefault="00077D6B" w:rsidP="0005295B">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vAlign w:val="center"/>
          </w:tcPr>
          <w:p w14:paraId="170BC76C" w14:textId="77777777" w:rsidR="00077D6B" w:rsidRPr="00804477" w:rsidRDefault="00077D6B" w:rsidP="0005295B">
            <w:pPr>
              <w:spacing w:before="120" w:after="120"/>
              <w:rPr>
                <w:rFonts w:ascii="Trebuchet MS" w:eastAsia="Times New Roman" w:hAnsi="Trebuchet MS" w:cs="Times New Roman"/>
                <w:color w:val="404040" w:themeColor="text1" w:themeTint="BF"/>
                <w:sz w:val="20"/>
                <w:szCs w:val="20"/>
                <w:lang w:val="nl-NL" w:eastAsia="nl-NL"/>
              </w:rPr>
            </w:pPr>
            <w:r w:rsidRPr="00077D6B">
              <w:rPr>
                <w:rFonts w:ascii="Trebuchet MS" w:eastAsia="Times New Roman" w:hAnsi="Trebuchet MS" w:cs="Arial"/>
                <w:color w:val="404040" w:themeColor="text1" w:themeTint="BF"/>
                <w:sz w:val="20"/>
                <w:szCs w:val="20"/>
                <w:lang w:val="nl-NL" w:eastAsia="nl-NL"/>
              </w:rPr>
              <w:t>Oorzaak en betekenis van sporenvorming verwoorden.</w:t>
            </w:r>
          </w:p>
        </w:tc>
      </w:tr>
      <w:tr w:rsidR="00077D6B" w:rsidRPr="00804477" w14:paraId="4D1007C4" w14:textId="77777777" w:rsidTr="0005295B">
        <w:tc>
          <w:tcPr>
            <w:tcW w:w="9719" w:type="dxa"/>
            <w:gridSpan w:val="2"/>
          </w:tcPr>
          <w:p w14:paraId="0139F258" w14:textId="77777777" w:rsidR="00077D6B" w:rsidRPr="00804477" w:rsidRDefault="00077D6B" w:rsidP="0005295B">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2712D816" w14:textId="77777777" w:rsidR="00077D6B" w:rsidRPr="00077D6B" w:rsidRDefault="00077D6B" w:rsidP="00077D6B">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077D6B">
              <w:rPr>
                <w:rFonts w:ascii="Trebuchet MS" w:eastAsia="Times New Roman" w:hAnsi="Trebuchet MS" w:cs="Times New Roman"/>
                <w:color w:val="404040" w:themeColor="text1" w:themeTint="BF"/>
                <w:sz w:val="20"/>
                <w:szCs w:val="20"/>
                <w:lang w:val="nl-NL" w:eastAsia="nl-NL"/>
              </w:rPr>
              <w:t>Het gevaar voor sporenvorming in de voeding (bv. bij het terug invriezen van ontdooid voedsel) komt hier best ook ter sprake.</w:t>
            </w:r>
          </w:p>
          <w:p w14:paraId="18F88DBA" w14:textId="77777777" w:rsidR="00077D6B" w:rsidRPr="00077D6B" w:rsidRDefault="00077D6B" w:rsidP="00077D6B">
            <w:pPr>
              <w:keepLines/>
              <w:spacing w:after="120" w:line="360" w:lineRule="auto"/>
              <w:jc w:val="both"/>
              <w:rPr>
                <w:rFonts w:ascii="Trebuchet MS" w:eastAsia="Times New Roman" w:hAnsi="Trebuchet MS" w:cs="Arial"/>
                <w:b/>
                <w:color w:val="404040" w:themeColor="text1" w:themeTint="BF"/>
                <w:sz w:val="20"/>
                <w:szCs w:val="20"/>
                <w:lang w:val="nl-NL" w:eastAsia="nl-NL"/>
              </w:rPr>
            </w:pPr>
            <w:r w:rsidRPr="00077D6B">
              <w:rPr>
                <w:rFonts w:ascii="Trebuchet MS" w:eastAsia="Times New Roman" w:hAnsi="Trebuchet MS" w:cs="Arial"/>
                <w:b/>
                <w:color w:val="404040" w:themeColor="text1" w:themeTint="BF"/>
                <w:sz w:val="20"/>
                <w:szCs w:val="20"/>
                <w:lang w:val="nl-NL" w:eastAsia="nl-NL"/>
              </w:rPr>
              <w:t>Suggestie voor practicum</w:t>
            </w:r>
          </w:p>
          <w:p w14:paraId="1261CD5C" w14:textId="77777777" w:rsidR="00077D6B" w:rsidRPr="006347B1" w:rsidRDefault="00077D6B" w:rsidP="00077D6B">
            <w:pPr>
              <w:keepLines/>
              <w:numPr>
                <w:ilvl w:val="0"/>
                <w:numId w:val="13"/>
              </w:numPr>
              <w:spacing w:after="120" w:line="360" w:lineRule="auto"/>
              <w:jc w:val="both"/>
              <w:rPr>
                <w:rFonts w:ascii="Trebuchet MS" w:eastAsia="Times New Roman" w:hAnsi="Trebuchet MS" w:cs="Arial"/>
                <w:b/>
                <w:color w:val="404040" w:themeColor="text1" w:themeTint="BF"/>
                <w:sz w:val="20"/>
                <w:szCs w:val="20"/>
                <w:lang w:val="nl-NL" w:eastAsia="nl-NL"/>
              </w:rPr>
            </w:pPr>
            <w:r w:rsidRPr="006347B1">
              <w:rPr>
                <w:rFonts w:ascii="Trebuchet MS" w:eastAsia="Times New Roman" w:hAnsi="Trebuchet MS" w:cs="Arial"/>
                <w:color w:val="404040" w:themeColor="text1" w:themeTint="BF"/>
                <w:sz w:val="20"/>
                <w:szCs w:val="20"/>
              </w:rPr>
              <w:t>Voedselbewaring (verschil pas ontdooide en 24 uur ontdooide erwten).</w:t>
            </w:r>
          </w:p>
        </w:tc>
      </w:tr>
    </w:tbl>
    <w:p w14:paraId="7B06DB61" w14:textId="77777777" w:rsidR="00077D6B" w:rsidRDefault="00077D6B" w:rsidP="00804477">
      <w:pPr>
        <w:spacing w:after="0" w:line="360" w:lineRule="auto"/>
        <w:jc w:val="both"/>
        <w:rPr>
          <w:rFonts w:ascii="Trebuchet MS" w:eastAsia="Times New Roman" w:hAnsi="Trebuchet MS" w:cs="Times New Roman"/>
          <w:color w:val="404040" w:themeColor="text1" w:themeTint="BF"/>
          <w:sz w:val="20"/>
          <w:szCs w:val="20"/>
          <w:lang w:eastAsia="nl-NL"/>
        </w:rPr>
      </w:pPr>
    </w:p>
    <w:tbl>
      <w:tblPr>
        <w:tblStyle w:val="Tabelraster121"/>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077D6B" w:rsidRPr="00077D6B" w14:paraId="1A0773ED" w14:textId="77777777" w:rsidTr="0005295B">
        <w:tc>
          <w:tcPr>
            <w:tcW w:w="817" w:type="dxa"/>
            <w:shd w:val="clear" w:color="auto" w:fill="990099"/>
          </w:tcPr>
          <w:p w14:paraId="511B136B" w14:textId="77777777" w:rsidR="00077D6B" w:rsidRPr="00077D6B" w:rsidRDefault="00077D6B" w:rsidP="00077D6B">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vAlign w:val="center"/>
          </w:tcPr>
          <w:p w14:paraId="16C4E164" w14:textId="77777777" w:rsidR="00077D6B" w:rsidRPr="00077D6B" w:rsidRDefault="00077D6B" w:rsidP="00077D6B">
            <w:pPr>
              <w:spacing w:before="120" w:after="120"/>
              <w:rPr>
                <w:rFonts w:ascii="Trebuchet MS" w:eastAsia="Times New Roman" w:hAnsi="Trebuchet MS" w:cs="Times New Roman"/>
                <w:color w:val="404040" w:themeColor="text1" w:themeTint="BF"/>
                <w:sz w:val="20"/>
                <w:szCs w:val="20"/>
                <w:lang w:val="nl-NL" w:eastAsia="nl-NL"/>
              </w:rPr>
            </w:pPr>
            <w:r w:rsidRPr="00077D6B">
              <w:rPr>
                <w:rFonts w:ascii="Trebuchet MS" w:eastAsia="Times New Roman" w:hAnsi="Trebuchet MS" w:cs="Arial"/>
                <w:color w:val="404040" w:themeColor="text1" w:themeTint="BF"/>
                <w:sz w:val="20"/>
                <w:szCs w:val="20"/>
                <w:lang w:val="nl-NL" w:eastAsia="nl-NL"/>
              </w:rPr>
              <w:t>Het belang van micro-organismen illustreren.</w:t>
            </w:r>
          </w:p>
        </w:tc>
      </w:tr>
      <w:tr w:rsidR="00077D6B" w:rsidRPr="00077D6B" w14:paraId="1AAD570A" w14:textId="77777777" w:rsidTr="0005295B">
        <w:tc>
          <w:tcPr>
            <w:tcW w:w="9719" w:type="dxa"/>
            <w:gridSpan w:val="2"/>
          </w:tcPr>
          <w:p w14:paraId="2AF70039" w14:textId="77777777" w:rsidR="00077D6B" w:rsidRPr="00077D6B" w:rsidRDefault="00077D6B" w:rsidP="00077D6B">
            <w:pPr>
              <w:spacing w:before="60" w:after="120" w:line="360" w:lineRule="auto"/>
              <w:jc w:val="both"/>
              <w:rPr>
                <w:rFonts w:ascii="Trebuchet MS" w:hAnsi="Trebuchet MS"/>
                <w:b/>
                <w:color w:val="404040" w:themeColor="text1" w:themeTint="BF"/>
                <w:sz w:val="20"/>
                <w:szCs w:val="20"/>
              </w:rPr>
            </w:pPr>
            <w:r w:rsidRPr="00077D6B">
              <w:rPr>
                <w:rFonts w:ascii="Trebuchet MS" w:hAnsi="Trebuchet MS"/>
                <w:b/>
                <w:color w:val="404040" w:themeColor="text1" w:themeTint="BF"/>
                <w:sz w:val="20"/>
                <w:szCs w:val="20"/>
              </w:rPr>
              <w:t>Wenken</w:t>
            </w:r>
          </w:p>
          <w:p w14:paraId="60D05C3A" w14:textId="77777777" w:rsidR="00077D6B" w:rsidRPr="00077D6B" w:rsidRDefault="00077D6B" w:rsidP="00077D6B">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077D6B">
              <w:rPr>
                <w:rFonts w:ascii="Trebuchet MS" w:eastAsia="Times New Roman" w:hAnsi="Trebuchet MS" w:cs="Times New Roman"/>
                <w:color w:val="404040" w:themeColor="text1" w:themeTint="BF"/>
                <w:sz w:val="20"/>
                <w:szCs w:val="20"/>
                <w:lang w:val="nl-NL" w:eastAsia="nl-NL"/>
              </w:rPr>
              <w:t xml:space="preserve">Bij het bespreken van een ziekteverwekker kan men zich laten leiden door de actualiteit en door de interesse van de leerlingen: ziekte van Lyme, Salmonella, hersenvliesontsteking, Listeria, </w:t>
            </w:r>
            <w:proofErr w:type="spellStart"/>
            <w:r w:rsidRPr="00077D6B">
              <w:rPr>
                <w:rFonts w:ascii="Trebuchet MS" w:eastAsia="Times New Roman" w:hAnsi="Trebuchet MS" w:cs="Times New Roman"/>
                <w:color w:val="404040" w:themeColor="text1" w:themeTint="BF"/>
                <w:sz w:val="20"/>
                <w:szCs w:val="20"/>
                <w:lang w:val="nl-NL" w:eastAsia="nl-NL"/>
              </w:rPr>
              <w:t>Clostridium</w:t>
            </w:r>
            <w:proofErr w:type="spellEnd"/>
            <w:r w:rsidRPr="00077D6B">
              <w:rPr>
                <w:rFonts w:ascii="Trebuchet MS" w:eastAsia="Times New Roman" w:hAnsi="Trebuchet MS" w:cs="Times New Roman"/>
                <w:color w:val="404040" w:themeColor="text1" w:themeTint="BF"/>
                <w:sz w:val="20"/>
                <w:szCs w:val="20"/>
                <w:lang w:val="nl-NL" w:eastAsia="nl-NL"/>
              </w:rPr>
              <w:t xml:space="preserve"> </w:t>
            </w:r>
            <w:proofErr w:type="spellStart"/>
            <w:r w:rsidRPr="00077D6B">
              <w:rPr>
                <w:rFonts w:ascii="Trebuchet MS" w:eastAsia="Times New Roman" w:hAnsi="Trebuchet MS" w:cs="Times New Roman"/>
                <w:color w:val="404040" w:themeColor="text1" w:themeTint="BF"/>
                <w:sz w:val="20"/>
                <w:szCs w:val="20"/>
                <w:lang w:val="nl-NL" w:eastAsia="nl-NL"/>
              </w:rPr>
              <w:t>tetani</w:t>
            </w:r>
            <w:proofErr w:type="spellEnd"/>
            <w:r w:rsidRPr="00077D6B">
              <w:rPr>
                <w:rFonts w:ascii="Trebuchet MS" w:eastAsia="Times New Roman" w:hAnsi="Trebuchet MS" w:cs="Times New Roman"/>
                <w:color w:val="404040" w:themeColor="text1" w:themeTint="BF"/>
                <w:sz w:val="20"/>
                <w:szCs w:val="20"/>
                <w:lang w:val="nl-NL" w:eastAsia="nl-NL"/>
              </w:rPr>
              <w:t>, bacteriële soa … De link met AD9 (gezondheid) ligt voor de hand.</w:t>
            </w:r>
          </w:p>
          <w:p w14:paraId="346F0EE3" w14:textId="77777777" w:rsidR="00077D6B" w:rsidRPr="00077D6B" w:rsidRDefault="00077D6B" w:rsidP="00077D6B">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077D6B">
              <w:rPr>
                <w:rFonts w:ascii="Trebuchet MS" w:eastAsia="Times New Roman" w:hAnsi="Trebuchet MS" w:cs="Times New Roman"/>
                <w:color w:val="404040" w:themeColor="text1" w:themeTint="BF"/>
                <w:sz w:val="20"/>
                <w:szCs w:val="20"/>
                <w:lang w:val="nl-NL" w:eastAsia="nl-NL"/>
              </w:rPr>
              <w:lastRenderedPageBreak/>
              <w:t>Voorbeelden van toepassingen van nuttige micro-organismen vindt men in de voedingssector (yoghurt, kaas ... ). Men kan ook het voorbeeld van symbiotische darmflora, toepassing in waterzuivering, N-bacteriën uitwerken.</w:t>
            </w:r>
          </w:p>
          <w:p w14:paraId="239AF0EF" w14:textId="77777777" w:rsidR="00077D6B" w:rsidRPr="00077D6B" w:rsidRDefault="00077D6B" w:rsidP="00077D6B">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077D6B">
              <w:rPr>
                <w:rFonts w:ascii="Trebuchet MS" w:eastAsia="Times New Roman" w:hAnsi="Trebuchet MS" w:cs="Times New Roman"/>
                <w:color w:val="404040" w:themeColor="text1" w:themeTint="BF"/>
                <w:sz w:val="20"/>
                <w:szCs w:val="20"/>
                <w:lang w:val="nl-NL" w:eastAsia="nl-NL"/>
              </w:rPr>
              <w:t xml:space="preserve">Deze doelstelling biedt ook mogelijkheden om te differentiëren via een informatieopdracht. </w:t>
            </w:r>
          </w:p>
          <w:p w14:paraId="0A19CBD5" w14:textId="77777777" w:rsidR="00077D6B" w:rsidRPr="00077D6B" w:rsidRDefault="00077D6B" w:rsidP="00262E0A">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077D6B">
              <w:rPr>
                <w:rFonts w:ascii="Trebuchet MS" w:eastAsia="Times New Roman" w:hAnsi="Trebuchet MS" w:cs="Times New Roman"/>
                <w:color w:val="404040" w:themeColor="text1" w:themeTint="BF"/>
                <w:sz w:val="20"/>
                <w:szCs w:val="20"/>
                <w:lang w:val="nl-NL" w:eastAsia="nl-NL"/>
              </w:rPr>
              <w:t>Bij het behandelen van de chemosynthese (V16) kunnen sommige bacteriën al besproken zijn.</w:t>
            </w:r>
          </w:p>
        </w:tc>
      </w:tr>
    </w:tbl>
    <w:p w14:paraId="06F0D801" w14:textId="77777777" w:rsidR="00077D6B" w:rsidRDefault="00077D6B" w:rsidP="00804477">
      <w:pPr>
        <w:spacing w:after="0" w:line="360" w:lineRule="auto"/>
        <w:jc w:val="both"/>
        <w:rPr>
          <w:rFonts w:ascii="Trebuchet MS" w:eastAsia="Times New Roman" w:hAnsi="Trebuchet MS" w:cs="Times New Roman"/>
          <w:color w:val="404040" w:themeColor="text1" w:themeTint="BF"/>
          <w:sz w:val="20"/>
          <w:szCs w:val="20"/>
          <w:lang w:eastAsia="nl-NL"/>
        </w:rPr>
      </w:pPr>
    </w:p>
    <w:tbl>
      <w:tblPr>
        <w:tblStyle w:val="Tabelraster1211"/>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262E0A" w:rsidRPr="00262E0A" w14:paraId="7E547CE9" w14:textId="77777777" w:rsidTr="0005295B">
        <w:tc>
          <w:tcPr>
            <w:tcW w:w="817" w:type="dxa"/>
            <w:shd w:val="clear" w:color="auto" w:fill="990099"/>
          </w:tcPr>
          <w:p w14:paraId="609B48C5" w14:textId="77777777" w:rsidR="00262E0A" w:rsidRPr="00262E0A" w:rsidRDefault="00262E0A" w:rsidP="00262E0A">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vAlign w:val="center"/>
          </w:tcPr>
          <w:p w14:paraId="4043A66D" w14:textId="77777777" w:rsidR="00262E0A" w:rsidRPr="00262E0A" w:rsidRDefault="00262E0A" w:rsidP="00262E0A">
            <w:pPr>
              <w:spacing w:before="120" w:after="120"/>
              <w:rPr>
                <w:rFonts w:ascii="Trebuchet MS" w:eastAsia="Times New Roman" w:hAnsi="Trebuchet MS" w:cs="Times New Roman"/>
                <w:color w:val="404040" w:themeColor="text1" w:themeTint="BF"/>
                <w:sz w:val="20"/>
                <w:szCs w:val="20"/>
                <w:lang w:val="nl-NL" w:eastAsia="nl-NL"/>
              </w:rPr>
            </w:pPr>
            <w:r w:rsidRPr="00262E0A">
              <w:rPr>
                <w:rFonts w:ascii="Trebuchet MS" w:eastAsia="Times New Roman" w:hAnsi="Trebuchet MS" w:cs="Arial"/>
                <w:color w:val="404040" w:themeColor="text1" w:themeTint="BF"/>
                <w:sz w:val="20"/>
                <w:szCs w:val="20"/>
                <w:lang w:val="nl-NL" w:eastAsia="nl-NL"/>
              </w:rPr>
              <w:t>Tijdens een practicum vaardigheden van aseptisch werken met bacteriën consequent toepassen.</w:t>
            </w:r>
          </w:p>
        </w:tc>
      </w:tr>
      <w:tr w:rsidR="00262E0A" w:rsidRPr="00262E0A" w14:paraId="5C0FDD3D" w14:textId="77777777" w:rsidTr="0005295B">
        <w:tc>
          <w:tcPr>
            <w:tcW w:w="9719" w:type="dxa"/>
            <w:gridSpan w:val="2"/>
          </w:tcPr>
          <w:p w14:paraId="0A48E445" w14:textId="77777777" w:rsidR="00262E0A" w:rsidRPr="00262E0A" w:rsidRDefault="00262E0A" w:rsidP="00262E0A">
            <w:pPr>
              <w:spacing w:before="60" w:after="120" w:line="360" w:lineRule="auto"/>
              <w:jc w:val="both"/>
              <w:rPr>
                <w:rFonts w:ascii="Trebuchet MS" w:hAnsi="Trebuchet MS"/>
                <w:b/>
                <w:color w:val="404040" w:themeColor="text1" w:themeTint="BF"/>
                <w:sz w:val="20"/>
                <w:szCs w:val="20"/>
              </w:rPr>
            </w:pPr>
            <w:r w:rsidRPr="00262E0A">
              <w:rPr>
                <w:rFonts w:ascii="Trebuchet MS" w:hAnsi="Trebuchet MS"/>
                <w:b/>
                <w:color w:val="404040" w:themeColor="text1" w:themeTint="BF"/>
                <w:sz w:val="20"/>
                <w:szCs w:val="20"/>
              </w:rPr>
              <w:t>Wenken</w:t>
            </w:r>
          </w:p>
          <w:p w14:paraId="2969D4A7" w14:textId="77777777" w:rsidR="00262E0A" w:rsidRPr="00262E0A" w:rsidRDefault="00262E0A" w:rsidP="00262E0A">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262E0A">
              <w:rPr>
                <w:rFonts w:ascii="Trebuchet MS" w:eastAsia="Times New Roman" w:hAnsi="Trebuchet MS" w:cs="Times New Roman"/>
                <w:color w:val="404040" w:themeColor="text1" w:themeTint="BF"/>
                <w:sz w:val="20"/>
                <w:szCs w:val="20"/>
                <w:lang w:val="nl-NL" w:eastAsia="nl-NL"/>
              </w:rPr>
              <w:t>De basistechnieken van het aseptisch werken worden aangeleerd en worden toegepast bij alle praktische oefeningen.</w:t>
            </w:r>
          </w:p>
        </w:tc>
      </w:tr>
    </w:tbl>
    <w:p w14:paraId="67A74D71" w14:textId="77777777" w:rsidR="00262E0A" w:rsidRDefault="00262E0A" w:rsidP="00804477">
      <w:pPr>
        <w:spacing w:after="0" w:line="360" w:lineRule="auto"/>
        <w:jc w:val="both"/>
        <w:rPr>
          <w:rFonts w:ascii="Trebuchet MS" w:eastAsia="Times New Roman" w:hAnsi="Trebuchet MS" w:cs="Times New Roman"/>
          <w:color w:val="404040" w:themeColor="text1" w:themeTint="BF"/>
          <w:sz w:val="20"/>
          <w:szCs w:val="20"/>
          <w:lang w:eastAsia="nl-NL"/>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262E0A" w:rsidRPr="00804477" w14:paraId="2C8C900A" w14:textId="77777777" w:rsidTr="0005295B">
        <w:tc>
          <w:tcPr>
            <w:tcW w:w="817" w:type="dxa"/>
            <w:shd w:val="clear" w:color="auto" w:fill="990099"/>
          </w:tcPr>
          <w:p w14:paraId="1852D18D" w14:textId="77777777" w:rsidR="00262E0A" w:rsidRPr="00804477" w:rsidRDefault="00262E0A" w:rsidP="0005295B">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vAlign w:val="center"/>
          </w:tcPr>
          <w:p w14:paraId="3C3DDE79" w14:textId="77777777" w:rsidR="00262E0A" w:rsidRPr="00804477" w:rsidRDefault="00262E0A" w:rsidP="0005295B">
            <w:pPr>
              <w:spacing w:before="120" w:after="120"/>
              <w:rPr>
                <w:rFonts w:ascii="Trebuchet MS" w:eastAsia="Times New Roman" w:hAnsi="Trebuchet MS" w:cs="Times New Roman"/>
                <w:color w:val="404040" w:themeColor="text1" w:themeTint="BF"/>
                <w:sz w:val="20"/>
                <w:szCs w:val="20"/>
                <w:lang w:val="nl-NL" w:eastAsia="nl-NL"/>
              </w:rPr>
            </w:pPr>
            <w:r w:rsidRPr="00262E0A">
              <w:rPr>
                <w:rFonts w:ascii="Trebuchet MS" w:eastAsia="Times New Roman" w:hAnsi="Trebuchet MS" w:cs="Arial"/>
                <w:color w:val="404040" w:themeColor="text1" w:themeTint="BF"/>
                <w:sz w:val="20"/>
                <w:szCs w:val="20"/>
                <w:lang w:val="nl-NL" w:eastAsia="nl-NL"/>
              </w:rPr>
              <w:t xml:space="preserve">Steriele voedingsbodems bereiden en </w:t>
            </w:r>
            <w:proofErr w:type="spellStart"/>
            <w:r w:rsidRPr="00262E0A">
              <w:rPr>
                <w:rFonts w:ascii="Trebuchet MS" w:eastAsia="Times New Roman" w:hAnsi="Trebuchet MS" w:cs="Arial"/>
                <w:color w:val="404040" w:themeColor="text1" w:themeTint="BF"/>
                <w:sz w:val="20"/>
                <w:szCs w:val="20"/>
                <w:lang w:val="nl-NL" w:eastAsia="nl-NL"/>
              </w:rPr>
              <w:t>beënten</w:t>
            </w:r>
            <w:proofErr w:type="spellEnd"/>
            <w:r w:rsidRPr="00262E0A">
              <w:rPr>
                <w:rFonts w:ascii="Trebuchet MS" w:eastAsia="Times New Roman" w:hAnsi="Trebuchet MS" w:cs="Arial"/>
                <w:color w:val="404040" w:themeColor="text1" w:themeTint="BF"/>
                <w:sz w:val="20"/>
                <w:szCs w:val="20"/>
                <w:lang w:val="nl-NL" w:eastAsia="nl-NL"/>
              </w:rPr>
              <w:t>.</w:t>
            </w:r>
          </w:p>
        </w:tc>
      </w:tr>
      <w:tr w:rsidR="00262E0A" w:rsidRPr="00804477" w14:paraId="75D0704D" w14:textId="77777777" w:rsidTr="0005295B">
        <w:tc>
          <w:tcPr>
            <w:tcW w:w="9719" w:type="dxa"/>
            <w:gridSpan w:val="2"/>
          </w:tcPr>
          <w:p w14:paraId="277E9F6F" w14:textId="77777777" w:rsidR="00262E0A" w:rsidRPr="00804477" w:rsidRDefault="00262E0A" w:rsidP="0005295B">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3FB729F5" w14:textId="77777777" w:rsidR="00262E0A" w:rsidRDefault="00262E0A" w:rsidP="0005295B">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262E0A">
              <w:rPr>
                <w:rFonts w:ascii="Trebuchet MS" w:eastAsia="Times New Roman" w:hAnsi="Trebuchet MS" w:cs="Times New Roman"/>
                <w:color w:val="404040" w:themeColor="text1" w:themeTint="BF"/>
                <w:sz w:val="20"/>
                <w:szCs w:val="20"/>
                <w:lang w:val="nl-NL" w:eastAsia="nl-NL"/>
              </w:rPr>
              <w:t xml:space="preserve">Bij het bereiden en steriliseren van een voedingsbodem leren de leerlingen de principes van het kweken van micro-organismen in de praktijk toepassen. Men kan </w:t>
            </w:r>
            <w:proofErr w:type="spellStart"/>
            <w:r w:rsidRPr="00262E0A">
              <w:rPr>
                <w:rFonts w:ascii="Trebuchet MS" w:eastAsia="Times New Roman" w:hAnsi="Trebuchet MS" w:cs="Times New Roman"/>
                <w:color w:val="404040" w:themeColor="text1" w:themeTint="BF"/>
                <w:sz w:val="20"/>
                <w:szCs w:val="20"/>
                <w:lang w:val="nl-NL" w:eastAsia="nl-NL"/>
              </w:rPr>
              <w:t>enttechnieken</w:t>
            </w:r>
            <w:proofErr w:type="spellEnd"/>
            <w:r w:rsidRPr="00262E0A">
              <w:rPr>
                <w:rFonts w:ascii="Trebuchet MS" w:eastAsia="Times New Roman" w:hAnsi="Trebuchet MS" w:cs="Times New Roman"/>
                <w:color w:val="404040" w:themeColor="text1" w:themeTint="BF"/>
                <w:sz w:val="20"/>
                <w:szCs w:val="20"/>
                <w:lang w:val="nl-NL" w:eastAsia="nl-NL"/>
              </w:rPr>
              <w:t xml:space="preserve"> aanleren door gebruik te maken van kolonies die uit lucht of grond zijn geïsoleerd. Men kan ook een microbiologische vergelijking maken tussen steriel water, leiding- en slootwater of het effect van pasteuriseren van melk en UHT-behandeling van melk nagaan.</w:t>
            </w:r>
          </w:p>
          <w:p w14:paraId="70D18487" w14:textId="77777777" w:rsidR="00262E0A" w:rsidRPr="00077D6B" w:rsidRDefault="00262E0A" w:rsidP="0005295B">
            <w:pPr>
              <w:keepLines/>
              <w:spacing w:after="120" w:line="360" w:lineRule="auto"/>
              <w:jc w:val="both"/>
              <w:rPr>
                <w:rFonts w:ascii="Trebuchet MS" w:eastAsia="Times New Roman" w:hAnsi="Trebuchet MS" w:cs="Arial"/>
                <w:b/>
                <w:color w:val="404040" w:themeColor="text1" w:themeTint="BF"/>
                <w:sz w:val="20"/>
                <w:szCs w:val="20"/>
                <w:lang w:val="nl-NL" w:eastAsia="nl-NL"/>
              </w:rPr>
            </w:pPr>
            <w:r w:rsidRPr="00077D6B">
              <w:rPr>
                <w:rFonts w:ascii="Trebuchet MS" w:eastAsia="Times New Roman" w:hAnsi="Trebuchet MS" w:cs="Arial"/>
                <w:b/>
                <w:color w:val="404040" w:themeColor="text1" w:themeTint="BF"/>
                <w:sz w:val="20"/>
                <w:szCs w:val="20"/>
                <w:lang w:val="nl-NL" w:eastAsia="nl-NL"/>
              </w:rPr>
              <w:t>Suggestie voor practicum</w:t>
            </w:r>
          </w:p>
          <w:p w14:paraId="30D617CB" w14:textId="77777777" w:rsidR="00262E0A" w:rsidRPr="006347B1" w:rsidRDefault="00262E0A" w:rsidP="00262E0A">
            <w:pPr>
              <w:keepLines/>
              <w:numPr>
                <w:ilvl w:val="0"/>
                <w:numId w:val="13"/>
              </w:numPr>
              <w:spacing w:after="120" w:line="360" w:lineRule="auto"/>
              <w:jc w:val="both"/>
              <w:rPr>
                <w:rFonts w:ascii="Trebuchet MS" w:eastAsia="Times New Roman" w:hAnsi="Trebuchet MS" w:cs="Arial"/>
                <w:color w:val="404040" w:themeColor="text1" w:themeTint="BF"/>
                <w:sz w:val="20"/>
                <w:szCs w:val="20"/>
              </w:rPr>
            </w:pPr>
            <w:r w:rsidRPr="006347B1">
              <w:rPr>
                <w:rFonts w:ascii="Trebuchet MS" w:eastAsia="Times New Roman" w:hAnsi="Trebuchet MS" w:cs="Arial"/>
                <w:color w:val="404040" w:themeColor="text1" w:themeTint="BF"/>
                <w:sz w:val="20"/>
                <w:szCs w:val="20"/>
              </w:rPr>
              <w:t>Het kweken van bacteriën onder steriele omstandigheden.</w:t>
            </w:r>
          </w:p>
          <w:p w14:paraId="205B9E31" w14:textId="77777777" w:rsidR="00262E0A" w:rsidRPr="00077D6B" w:rsidRDefault="00262E0A" w:rsidP="00262E0A">
            <w:pPr>
              <w:keepLines/>
              <w:numPr>
                <w:ilvl w:val="0"/>
                <w:numId w:val="13"/>
              </w:numPr>
              <w:spacing w:after="120" w:line="360" w:lineRule="auto"/>
              <w:jc w:val="both"/>
              <w:rPr>
                <w:rFonts w:ascii="Trebuchet MS" w:eastAsia="Times New Roman" w:hAnsi="Trebuchet MS" w:cs="Arial"/>
                <w:b/>
                <w:color w:val="404040" w:themeColor="text1" w:themeTint="BF"/>
                <w:sz w:val="20"/>
                <w:szCs w:val="20"/>
                <w:lang w:val="nl-NL" w:eastAsia="nl-NL"/>
              </w:rPr>
            </w:pPr>
            <w:r w:rsidRPr="006347B1">
              <w:rPr>
                <w:rFonts w:ascii="Trebuchet MS" w:eastAsia="Times New Roman" w:hAnsi="Trebuchet MS" w:cs="Arial"/>
                <w:color w:val="404040" w:themeColor="text1" w:themeTint="BF"/>
                <w:sz w:val="20"/>
                <w:szCs w:val="20"/>
              </w:rPr>
              <w:t>Bepalen van het (</w:t>
            </w:r>
            <w:proofErr w:type="spellStart"/>
            <w:r w:rsidRPr="006347B1">
              <w:rPr>
                <w:rFonts w:ascii="Trebuchet MS" w:eastAsia="Times New Roman" w:hAnsi="Trebuchet MS" w:cs="Arial"/>
                <w:color w:val="404040" w:themeColor="text1" w:themeTint="BF"/>
                <w:sz w:val="20"/>
                <w:szCs w:val="20"/>
              </w:rPr>
              <w:t>aëroob</w:t>
            </w:r>
            <w:proofErr w:type="spellEnd"/>
            <w:r w:rsidRPr="006347B1">
              <w:rPr>
                <w:rFonts w:ascii="Trebuchet MS" w:eastAsia="Times New Roman" w:hAnsi="Trebuchet MS" w:cs="Arial"/>
                <w:color w:val="404040" w:themeColor="text1" w:themeTint="BF"/>
                <w:sz w:val="20"/>
                <w:szCs w:val="20"/>
              </w:rPr>
              <w:t>) kiemgetal.</w:t>
            </w:r>
          </w:p>
        </w:tc>
      </w:tr>
    </w:tbl>
    <w:p w14:paraId="58712425" w14:textId="77777777" w:rsidR="00262E0A" w:rsidRDefault="00262E0A" w:rsidP="00804477">
      <w:pPr>
        <w:spacing w:after="0" w:line="360" w:lineRule="auto"/>
        <w:jc w:val="both"/>
        <w:rPr>
          <w:rFonts w:ascii="Trebuchet MS" w:eastAsia="Times New Roman" w:hAnsi="Trebuchet MS" w:cs="Times New Roman"/>
          <w:color w:val="404040" w:themeColor="text1" w:themeTint="BF"/>
          <w:sz w:val="20"/>
          <w:szCs w:val="20"/>
          <w:lang w:eastAsia="nl-NL"/>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262E0A" w:rsidRPr="00804477" w14:paraId="398FD4C2" w14:textId="77777777" w:rsidTr="0005295B">
        <w:tc>
          <w:tcPr>
            <w:tcW w:w="817" w:type="dxa"/>
            <w:shd w:val="clear" w:color="auto" w:fill="990099"/>
          </w:tcPr>
          <w:p w14:paraId="0784881F" w14:textId="77777777" w:rsidR="00262E0A" w:rsidRPr="00804477" w:rsidRDefault="00262E0A" w:rsidP="0005295B">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vAlign w:val="center"/>
          </w:tcPr>
          <w:p w14:paraId="0266B73A" w14:textId="77777777" w:rsidR="00262E0A" w:rsidRPr="00804477" w:rsidRDefault="00262E0A" w:rsidP="0005295B">
            <w:pPr>
              <w:spacing w:before="120" w:after="120"/>
              <w:rPr>
                <w:rFonts w:ascii="Trebuchet MS" w:eastAsia="Times New Roman" w:hAnsi="Trebuchet MS" w:cs="Times New Roman"/>
                <w:color w:val="404040" w:themeColor="text1" w:themeTint="BF"/>
                <w:sz w:val="20"/>
                <w:szCs w:val="20"/>
                <w:lang w:val="nl-NL" w:eastAsia="nl-NL"/>
              </w:rPr>
            </w:pPr>
            <w:r w:rsidRPr="00262E0A">
              <w:rPr>
                <w:rFonts w:ascii="Trebuchet MS" w:eastAsia="Times New Roman" w:hAnsi="Trebuchet MS" w:cs="Arial"/>
                <w:color w:val="404040" w:themeColor="text1" w:themeTint="BF"/>
                <w:sz w:val="20"/>
                <w:szCs w:val="20"/>
                <w:lang w:val="nl-NL" w:eastAsia="nl-NL"/>
              </w:rPr>
              <w:t>Verschillende vormen van steriliseren, vergelijken.</w:t>
            </w:r>
          </w:p>
        </w:tc>
      </w:tr>
      <w:tr w:rsidR="00262E0A" w:rsidRPr="00804477" w14:paraId="5D32FB4B" w14:textId="77777777" w:rsidTr="0005295B">
        <w:tc>
          <w:tcPr>
            <w:tcW w:w="9719" w:type="dxa"/>
            <w:gridSpan w:val="2"/>
          </w:tcPr>
          <w:p w14:paraId="5DE1E228" w14:textId="77777777" w:rsidR="00262E0A" w:rsidRPr="00804477" w:rsidRDefault="00262E0A" w:rsidP="0005295B">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3DADF48B" w14:textId="77777777" w:rsidR="00262E0A" w:rsidRPr="00262E0A" w:rsidRDefault="00262E0A" w:rsidP="00262E0A">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262E0A">
              <w:rPr>
                <w:rFonts w:ascii="Trebuchet MS" w:eastAsia="Times New Roman" w:hAnsi="Trebuchet MS" w:cs="Times New Roman"/>
                <w:color w:val="404040" w:themeColor="text1" w:themeTint="BF"/>
                <w:sz w:val="20"/>
                <w:szCs w:val="20"/>
                <w:lang w:val="nl-NL" w:eastAsia="nl-NL"/>
              </w:rPr>
              <w:t xml:space="preserve">Een aantal sterilisatietechnieken kan bij praktische oefeningen toegepast worden. Men kan wijzen op de technieken die gebaseerd zijn op het gebruik van warmte zoals </w:t>
            </w:r>
            <w:proofErr w:type="spellStart"/>
            <w:r w:rsidRPr="00262E0A">
              <w:rPr>
                <w:rFonts w:ascii="Trebuchet MS" w:eastAsia="Times New Roman" w:hAnsi="Trebuchet MS" w:cs="Times New Roman"/>
                <w:color w:val="404040" w:themeColor="text1" w:themeTint="BF"/>
                <w:sz w:val="20"/>
                <w:szCs w:val="20"/>
                <w:lang w:val="nl-NL" w:eastAsia="nl-NL"/>
              </w:rPr>
              <w:t>autoclaveren</w:t>
            </w:r>
            <w:proofErr w:type="spellEnd"/>
            <w:r w:rsidRPr="00262E0A">
              <w:rPr>
                <w:rFonts w:ascii="Trebuchet MS" w:eastAsia="Times New Roman" w:hAnsi="Trebuchet MS" w:cs="Times New Roman"/>
                <w:color w:val="404040" w:themeColor="text1" w:themeTint="BF"/>
                <w:sz w:val="20"/>
                <w:szCs w:val="20"/>
                <w:lang w:val="nl-NL" w:eastAsia="nl-NL"/>
              </w:rPr>
              <w:t xml:space="preserve">, pasteuriseren, UHT. Daarnaast zijn er in de industrie ook technieken gebaseerd op straling mogelijk, wanneer verhitten niet wenselijk is. Het gebruik van chloor- en </w:t>
            </w:r>
            <w:proofErr w:type="spellStart"/>
            <w:r w:rsidRPr="00262E0A">
              <w:rPr>
                <w:rFonts w:ascii="Trebuchet MS" w:eastAsia="Times New Roman" w:hAnsi="Trebuchet MS" w:cs="Times New Roman"/>
                <w:color w:val="404040" w:themeColor="text1" w:themeTint="BF"/>
                <w:sz w:val="20"/>
                <w:szCs w:val="20"/>
                <w:lang w:val="nl-NL" w:eastAsia="nl-NL"/>
              </w:rPr>
              <w:t>joodderivaten</w:t>
            </w:r>
            <w:proofErr w:type="spellEnd"/>
            <w:r w:rsidRPr="00262E0A">
              <w:rPr>
                <w:rFonts w:ascii="Trebuchet MS" w:eastAsia="Times New Roman" w:hAnsi="Trebuchet MS" w:cs="Times New Roman"/>
                <w:color w:val="404040" w:themeColor="text1" w:themeTint="BF"/>
                <w:sz w:val="20"/>
                <w:szCs w:val="20"/>
                <w:lang w:val="nl-NL" w:eastAsia="nl-NL"/>
              </w:rPr>
              <w:t xml:space="preserve"> zijn dan weer voorbeelden van chemische behandelingen.</w:t>
            </w:r>
          </w:p>
          <w:p w14:paraId="558B546F" w14:textId="77777777" w:rsidR="00262E0A" w:rsidRPr="00262E0A" w:rsidRDefault="00262E0A" w:rsidP="00262E0A">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262E0A">
              <w:rPr>
                <w:rFonts w:ascii="Trebuchet MS" w:eastAsia="Times New Roman" w:hAnsi="Trebuchet MS" w:cs="Times New Roman"/>
                <w:color w:val="404040" w:themeColor="text1" w:themeTint="BF"/>
                <w:sz w:val="20"/>
                <w:szCs w:val="20"/>
                <w:lang w:val="nl-NL" w:eastAsia="nl-NL"/>
              </w:rPr>
              <w:t>Men kan hier ook het onderscheid leren kennen tussen technieken of handelingen om te desinfecteren en die vergelijken met de technieken van steriliseren.</w:t>
            </w:r>
          </w:p>
        </w:tc>
      </w:tr>
    </w:tbl>
    <w:p w14:paraId="07DF4557" w14:textId="77777777" w:rsidR="00262E0A" w:rsidRDefault="00262E0A" w:rsidP="00804477">
      <w:pPr>
        <w:spacing w:after="0" w:line="360" w:lineRule="auto"/>
        <w:jc w:val="both"/>
        <w:rPr>
          <w:rFonts w:ascii="Trebuchet MS" w:eastAsia="Times New Roman" w:hAnsi="Trebuchet MS" w:cs="Times New Roman"/>
          <w:color w:val="404040" w:themeColor="text1" w:themeTint="BF"/>
          <w:sz w:val="20"/>
          <w:szCs w:val="20"/>
          <w:lang w:eastAsia="nl-NL"/>
        </w:rPr>
      </w:pPr>
    </w:p>
    <w:tbl>
      <w:tblPr>
        <w:tblStyle w:val="Tabelraster1211"/>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262E0A" w:rsidRPr="00262E0A" w14:paraId="1771A801" w14:textId="77777777" w:rsidTr="0005295B">
        <w:tc>
          <w:tcPr>
            <w:tcW w:w="817" w:type="dxa"/>
            <w:shd w:val="clear" w:color="auto" w:fill="990099"/>
          </w:tcPr>
          <w:p w14:paraId="1B73CCF6" w14:textId="77777777" w:rsidR="00262E0A" w:rsidRPr="00262E0A" w:rsidRDefault="00262E0A" w:rsidP="0005295B">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vAlign w:val="center"/>
          </w:tcPr>
          <w:p w14:paraId="448AAF3E" w14:textId="77777777" w:rsidR="00262E0A" w:rsidRPr="00262E0A" w:rsidRDefault="00262E0A" w:rsidP="0005295B">
            <w:pPr>
              <w:spacing w:before="120" w:after="120"/>
              <w:rPr>
                <w:rFonts w:ascii="Trebuchet MS" w:eastAsia="Times New Roman" w:hAnsi="Trebuchet MS" w:cs="Times New Roman"/>
                <w:color w:val="404040" w:themeColor="text1" w:themeTint="BF"/>
                <w:sz w:val="20"/>
                <w:szCs w:val="20"/>
                <w:lang w:val="nl-NL" w:eastAsia="nl-NL"/>
              </w:rPr>
            </w:pPr>
            <w:r w:rsidRPr="00262E0A">
              <w:rPr>
                <w:rFonts w:ascii="Trebuchet MS" w:eastAsia="Times New Roman" w:hAnsi="Trebuchet MS" w:cs="Arial"/>
                <w:color w:val="404040" w:themeColor="text1" w:themeTint="BF"/>
                <w:sz w:val="20"/>
                <w:szCs w:val="20"/>
                <w:lang w:val="nl-NL" w:eastAsia="nl-NL"/>
              </w:rPr>
              <w:t>Invloed van verschillende factoren op de groei van bacteriën onderzoeken.</w:t>
            </w:r>
          </w:p>
        </w:tc>
      </w:tr>
      <w:tr w:rsidR="00262E0A" w:rsidRPr="00262E0A" w14:paraId="2AA26068" w14:textId="77777777" w:rsidTr="0005295B">
        <w:tc>
          <w:tcPr>
            <w:tcW w:w="9719" w:type="dxa"/>
            <w:gridSpan w:val="2"/>
          </w:tcPr>
          <w:p w14:paraId="7E46F6F7" w14:textId="77777777" w:rsidR="00262E0A" w:rsidRPr="00262E0A" w:rsidRDefault="00262E0A" w:rsidP="0005295B">
            <w:pPr>
              <w:spacing w:before="60" w:after="120" w:line="360" w:lineRule="auto"/>
              <w:jc w:val="both"/>
              <w:rPr>
                <w:rFonts w:ascii="Trebuchet MS" w:hAnsi="Trebuchet MS"/>
                <w:b/>
                <w:color w:val="404040" w:themeColor="text1" w:themeTint="BF"/>
                <w:sz w:val="20"/>
                <w:szCs w:val="20"/>
              </w:rPr>
            </w:pPr>
            <w:r w:rsidRPr="00262E0A">
              <w:rPr>
                <w:rFonts w:ascii="Trebuchet MS" w:hAnsi="Trebuchet MS"/>
                <w:b/>
                <w:color w:val="404040" w:themeColor="text1" w:themeTint="BF"/>
                <w:sz w:val="20"/>
                <w:szCs w:val="20"/>
              </w:rPr>
              <w:t>Wenken</w:t>
            </w:r>
          </w:p>
          <w:p w14:paraId="037D6250" w14:textId="77777777" w:rsidR="00262E0A" w:rsidRDefault="00262E0A" w:rsidP="0005295B">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262E0A">
              <w:rPr>
                <w:rFonts w:ascii="Trebuchet MS" w:eastAsia="Times New Roman" w:hAnsi="Trebuchet MS" w:cs="Times New Roman"/>
                <w:color w:val="404040" w:themeColor="text1" w:themeTint="BF"/>
                <w:sz w:val="20"/>
                <w:szCs w:val="20"/>
                <w:lang w:val="nl-NL" w:eastAsia="nl-NL"/>
              </w:rPr>
              <w:t>Factoren die men kan onderzoeken, zijn: temperatuur, pH, osmotische druk en/of zuurstofbeschikbaarheid. De factoren kan men op verschillende manieren onderzoeken: als toepassing bij voedselbewaring-voedselbederf, bij de bereiding van bv. zuurkool of wijnazijn (met fles open of niet).</w:t>
            </w:r>
          </w:p>
          <w:p w14:paraId="7C313ED9" w14:textId="77777777" w:rsidR="00262E0A" w:rsidRPr="00262E0A" w:rsidRDefault="00262E0A" w:rsidP="00262E0A">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262E0A">
              <w:rPr>
                <w:rFonts w:ascii="Trebuchet MS" w:eastAsia="Times New Roman" w:hAnsi="Trebuchet MS" w:cs="Times New Roman"/>
                <w:b/>
                <w:color w:val="404040" w:themeColor="text1" w:themeTint="BF"/>
                <w:sz w:val="20"/>
                <w:szCs w:val="20"/>
                <w:lang w:val="nl-NL" w:eastAsia="nl-NL"/>
              </w:rPr>
              <w:t>Suggestie voor practicum</w:t>
            </w:r>
          </w:p>
          <w:p w14:paraId="0844F5FC" w14:textId="77777777" w:rsidR="00262E0A" w:rsidRPr="006347B1" w:rsidRDefault="00262E0A" w:rsidP="00262E0A">
            <w:pPr>
              <w:keepLines/>
              <w:numPr>
                <w:ilvl w:val="0"/>
                <w:numId w:val="13"/>
              </w:numPr>
              <w:spacing w:after="120" w:line="360" w:lineRule="auto"/>
              <w:jc w:val="both"/>
              <w:rPr>
                <w:rFonts w:ascii="Trebuchet MS" w:eastAsia="Times New Roman" w:hAnsi="Trebuchet MS" w:cs="Arial"/>
                <w:color w:val="404040" w:themeColor="text1" w:themeTint="BF"/>
                <w:sz w:val="20"/>
                <w:szCs w:val="20"/>
              </w:rPr>
            </w:pPr>
            <w:r w:rsidRPr="006347B1">
              <w:rPr>
                <w:rFonts w:ascii="Trebuchet MS" w:eastAsia="Times New Roman" w:hAnsi="Trebuchet MS" w:cs="Arial"/>
                <w:color w:val="404040" w:themeColor="text1" w:themeTint="BF"/>
                <w:sz w:val="20"/>
                <w:szCs w:val="20"/>
              </w:rPr>
              <w:t>Beïnvloedende factoren op de groei van bacteriën onderzoeken.</w:t>
            </w:r>
          </w:p>
          <w:p w14:paraId="589D6E6E" w14:textId="77777777" w:rsidR="00262E0A" w:rsidRPr="00262E0A" w:rsidRDefault="00262E0A" w:rsidP="00262E0A">
            <w:pPr>
              <w:keepLines/>
              <w:numPr>
                <w:ilvl w:val="0"/>
                <w:numId w:val="13"/>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6347B1">
              <w:rPr>
                <w:rFonts w:ascii="Trebuchet MS" w:eastAsia="Times New Roman" w:hAnsi="Trebuchet MS" w:cs="Arial"/>
                <w:color w:val="404040" w:themeColor="text1" w:themeTint="BF"/>
                <w:sz w:val="20"/>
                <w:szCs w:val="20"/>
              </w:rPr>
              <w:t>Vergelijkend onderzoek van gebruikte keukensponsjes in verschillende omstandigheden.</w:t>
            </w:r>
          </w:p>
        </w:tc>
      </w:tr>
    </w:tbl>
    <w:p w14:paraId="1782065E" w14:textId="77777777" w:rsidR="00262E0A" w:rsidRDefault="00262E0A" w:rsidP="00804477">
      <w:pPr>
        <w:spacing w:after="0" w:line="360" w:lineRule="auto"/>
        <w:jc w:val="both"/>
        <w:rPr>
          <w:rFonts w:ascii="Trebuchet MS" w:eastAsia="Times New Roman" w:hAnsi="Trebuchet MS" w:cs="Times New Roman"/>
          <w:color w:val="404040" w:themeColor="text1" w:themeTint="BF"/>
          <w:sz w:val="20"/>
          <w:szCs w:val="20"/>
          <w:lang w:eastAsia="nl-NL"/>
        </w:rPr>
      </w:pPr>
    </w:p>
    <w:tbl>
      <w:tblPr>
        <w:tblStyle w:val="Tabelraster1211"/>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262E0A" w:rsidRPr="00262E0A" w14:paraId="280E69D1" w14:textId="77777777" w:rsidTr="0005295B">
        <w:tc>
          <w:tcPr>
            <w:tcW w:w="817" w:type="dxa"/>
            <w:shd w:val="clear" w:color="auto" w:fill="990099"/>
          </w:tcPr>
          <w:p w14:paraId="723B0688" w14:textId="77777777" w:rsidR="00262E0A" w:rsidRPr="00262E0A" w:rsidRDefault="00262E0A" w:rsidP="0005295B">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vAlign w:val="center"/>
          </w:tcPr>
          <w:p w14:paraId="5D768D0F" w14:textId="77777777" w:rsidR="00262E0A" w:rsidRPr="00262E0A" w:rsidRDefault="00262E0A" w:rsidP="0005295B">
            <w:pPr>
              <w:spacing w:before="120" w:after="120"/>
              <w:rPr>
                <w:rFonts w:ascii="Trebuchet MS" w:eastAsia="Times New Roman" w:hAnsi="Trebuchet MS" w:cs="Times New Roman"/>
                <w:color w:val="404040" w:themeColor="text1" w:themeTint="BF"/>
                <w:sz w:val="20"/>
                <w:szCs w:val="20"/>
                <w:lang w:val="nl-NL" w:eastAsia="nl-NL"/>
              </w:rPr>
            </w:pPr>
            <w:r w:rsidRPr="00262E0A">
              <w:rPr>
                <w:rFonts w:ascii="Trebuchet MS" w:eastAsia="Times New Roman" w:hAnsi="Trebuchet MS" w:cs="Arial"/>
                <w:color w:val="404040" w:themeColor="text1" w:themeTint="BF"/>
                <w:sz w:val="20"/>
                <w:szCs w:val="20"/>
                <w:lang w:val="nl-NL" w:eastAsia="nl-NL"/>
              </w:rPr>
              <w:t>Invloed van bacterieremmende middelen onderzoeken.</w:t>
            </w:r>
          </w:p>
        </w:tc>
      </w:tr>
      <w:tr w:rsidR="00262E0A" w:rsidRPr="00262E0A" w14:paraId="4487B5C1" w14:textId="77777777" w:rsidTr="0005295B">
        <w:tc>
          <w:tcPr>
            <w:tcW w:w="9719" w:type="dxa"/>
            <w:gridSpan w:val="2"/>
          </w:tcPr>
          <w:p w14:paraId="4BFE49F2" w14:textId="77777777" w:rsidR="00262E0A" w:rsidRPr="00262E0A" w:rsidRDefault="00262E0A" w:rsidP="0005295B">
            <w:pPr>
              <w:spacing w:before="60" w:after="120" w:line="360" w:lineRule="auto"/>
              <w:jc w:val="both"/>
              <w:rPr>
                <w:rFonts w:ascii="Trebuchet MS" w:hAnsi="Trebuchet MS"/>
                <w:b/>
                <w:color w:val="404040" w:themeColor="text1" w:themeTint="BF"/>
                <w:sz w:val="20"/>
                <w:szCs w:val="20"/>
              </w:rPr>
            </w:pPr>
            <w:r w:rsidRPr="00262E0A">
              <w:rPr>
                <w:rFonts w:ascii="Trebuchet MS" w:hAnsi="Trebuchet MS"/>
                <w:b/>
                <w:color w:val="404040" w:themeColor="text1" w:themeTint="BF"/>
                <w:sz w:val="20"/>
                <w:szCs w:val="20"/>
              </w:rPr>
              <w:t>Wenken</w:t>
            </w:r>
          </w:p>
          <w:p w14:paraId="7567ACA4" w14:textId="77777777" w:rsidR="00262E0A" w:rsidRPr="00262E0A" w:rsidRDefault="00262E0A" w:rsidP="00262E0A">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262E0A">
              <w:rPr>
                <w:rFonts w:ascii="Trebuchet MS" w:eastAsia="Times New Roman" w:hAnsi="Trebuchet MS" w:cs="Times New Roman"/>
                <w:color w:val="404040" w:themeColor="text1" w:themeTint="BF"/>
                <w:sz w:val="20"/>
                <w:szCs w:val="20"/>
                <w:lang w:val="nl-NL" w:eastAsia="nl-NL"/>
              </w:rPr>
              <w:t xml:space="preserve">Om de werking van ontsmettingsmiddelen te illustreren kan men een proef opzetten gebaseerd op het principe van een antibiogram. </w:t>
            </w:r>
          </w:p>
          <w:p w14:paraId="255706B7" w14:textId="77777777" w:rsidR="00262E0A" w:rsidRDefault="00262E0A" w:rsidP="00262E0A">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262E0A">
              <w:rPr>
                <w:rFonts w:ascii="Trebuchet MS" w:eastAsia="Times New Roman" w:hAnsi="Trebuchet MS" w:cs="Times New Roman"/>
                <w:color w:val="404040" w:themeColor="text1" w:themeTint="BF"/>
                <w:sz w:val="20"/>
                <w:szCs w:val="20"/>
                <w:lang w:val="nl-NL" w:eastAsia="nl-NL"/>
              </w:rPr>
              <w:t>Het lijkt logisch dat hierbij de problematiek van antibioticaresistentie van sommige soorten en verantwoord antibioticagebruik ter sprake komt.</w:t>
            </w:r>
          </w:p>
          <w:p w14:paraId="16A96D21" w14:textId="77777777" w:rsidR="00262E0A" w:rsidRPr="005D6F52" w:rsidRDefault="00262E0A" w:rsidP="00262E0A">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262E0A">
              <w:rPr>
                <w:rFonts w:ascii="Trebuchet MS" w:eastAsia="Times New Roman" w:hAnsi="Trebuchet MS" w:cs="Times New Roman"/>
                <w:b/>
                <w:color w:val="404040" w:themeColor="text1" w:themeTint="BF"/>
                <w:sz w:val="20"/>
                <w:szCs w:val="20"/>
                <w:lang w:val="nl-NL" w:eastAsia="nl-NL"/>
              </w:rPr>
              <w:t>Suggest</w:t>
            </w:r>
            <w:r w:rsidRPr="005D6F52">
              <w:rPr>
                <w:rFonts w:ascii="Trebuchet MS" w:eastAsia="Times New Roman" w:hAnsi="Trebuchet MS" w:cs="Times New Roman"/>
                <w:b/>
                <w:color w:val="404040" w:themeColor="text1" w:themeTint="BF"/>
                <w:sz w:val="20"/>
                <w:szCs w:val="20"/>
                <w:lang w:val="nl-NL" w:eastAsia="nl-NL"/>
              </w:rPr>
              <w:t>ie voor practicum</w:t>
            </w:r>
          </w:p>
          <w:p w14:paraId="7CCC4BDF" w14:textId="77777777" w:rsidR="00262E0A" w:rsidRPr="00262E0A" w:rsidRDefault="00262E0A" w:rsidP="00262E0A">
            <w:pPr>
              <w:keepLines/>
              <w:numPr>
                <w:ilvl w:val="0"/>
                <w:numId w:val="13"/>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5D6F52">
              <w:rPr>
                <w:rFonts w:ascii="Trebuchet MS" w:eastAsia="Times New Roman" w:hAnsi="Trebuchet MS" w:cs="Arial"/>
                <w:color w:val="404040" w:themeColor="text1" w:themeTint="BF"/>
                <w:sz w:val="20"/>
                <w:szCs w:val="20"/>
              </w:rPr>
              <w:t>Uitvoeren van een antibiogram.</w:t>
            </w:r>
          </w:p>
        </w:tc>
      </w:tr>
    </w:tbl>
    <w:p w14:paraId="25547DD0" w14:textId="77777777" w:rsidR="00262E0A" w:rsidRDefault="00262E0A" w:rsidP="00804477">
      <w:pPr>
        <w:spacing w:after="0" w:line="360" w:lineRule="auto"/>
        <w:jc w:val="both"/>
        <w:rPr>
          <w:rFonts w:ascii="Trebuchet MS" w:eastAsia="Times New Roman" w:hAnsi="Trebuchet MS" w:cs="Times New Roman"/>
          <w:color w:val="404040" w:themeColor="text1" w:themeTint="BF"/>
          <w:sz w:val="20"/>
          <w:szCs w:val="20"/>
          <w:lang w:eastAsia="nl-NL"/>
        </w:rPr>
      </w:pPr>
    </w:p>
    <w:p w14:paraId="356B6017" w14:textId="77777777" w:rsidR="00804477" w:rsidRPr="00F774C3" w:rsidRDefault="00257141" w:rsidP="00257141">
      <w:pPr>
        <w:keepNext/>
        <w:tabs>
          <w:tab w:val="right" w:pos="7088"/>
          <w:tab w:val="right" w:pos="8222"/>
          <w:tab w:val="right" w:pos="9356"/>
        </w:tabs>
        <w:spacing w:before="480" w:after="440" w:line="280" w:lineRule="atLeast"/>
        <w:ind w:left="851"/>
        <w:jc w:val="center"/>
        <w:rPr>
          <w:rFonts w:ascii="Trebuchet MS" w:eastAsia="Times New Roman" w:hAnsi="Trebuchet MS" w:cs="Times New Roman"/>
          <w:b/>
          <w:color w:val="404040" w:themeColor="text1" w:themeTint="BF"/>
          <w:sz w:val="28"/>
          <w:szCs w:val="28"/>
          <w:lang w:val="nl-NL" w:eastAsia="nl-NL"/>
        </w:rPr>
      </w:pPr>
      <w:bookmarkStart w:id="28" w:name="_Toc441425167"/>
      <w:r w:rsidRPr="00F774C3">
        <w:rPr>
          <w:rFonts w:ascii="Trebuchet MS" w:eastAsia="Times New Roman" w:hAnsi="Trebuchet MS" w:cs="Times New Roman"/>
          <w:b/>
          <w:color w:val="404040" w:themeColor="text1" w:themeTint="BF"/>
          <w:sz w:val="28"/>
          <w:szCs w:val="28"/>
          <w:lang w:val="nl-NL" w:eastAsia="nl-NL"/>
        </w:rPr>
        <w:t>TWEEDE LEERJAAR VAN DE DERDE GRAAD</w:t>
      </w:r>
      <w:bookmarkEnd w:id="28"/>
    </w:p>
    <w:p w14:paraId="73522FCA" w14:textId="73022641" w:rsidR="00804477" w:rsidRPr="00804477" w:rsidRDefault="00804477" w:rsidP="00257141">
      <w:pPr>
        <w:pStyle w:val="LPKop2"/>
      </w:pPr>
      <w:bookmarkStart w:id="29" w:name="_Toc481576933"/>
      <w:r w:rsidRPr="00804477">
        <w:t>Voortplanting</w:t>
      </w:r>
      <w:bookmarkEnd w:id="29"/>
      <w:r w:rsidR="00502B81">
        <w:t xml:space="preserve"> </w:t>
      </w:r>
    </w:p>
    <w:p w14:paraId="330045A1" w14:textId="77777777" w:rsidR="00804477" w:rsidRPr="00A82627" w:rsidRDefault="00804477" w:rsidP="00257141">
      <w:pPr>
        <w:pStyle w:val="LPKop3"/>
        <w:rPr>
          <w:color w:val="404040" w:themeColor="text1" w:themeTint="BF"/>
        </w:rPr>
      </w:pPr>
      <w:r w:rsidRPr="00A82627">
        <w:rPr>
          <w:color w:val="404040" w:themeColor="text1" w:themeTint="BF"/>
        </w:rPr>
        <w:t>Celcyclus</w:t>
      </w:r>
    </w:p>
    <w:p w14:paraId="2C7C0509" w14:textId="77777777" w:rsidR="00804477" w:rsidRPr="00804477" w:rsidRDefault="00804477" w:rsidP="00804477">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(ca 9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789"/>
        <w:gridCol w:w="222"/>
        <w:gridCol w:w="891"/>
      </w:tblGrid>
      <w:tr w:rsidR="00363C16" w:rsidRPr="00804477" w14:paraId="4EA4C335" w14:textId="77777777" w:rsidTr="00170CF5">
        <w:tc>
          <w:tcPr>
            <w:tcW w:w="817" w:type="dxa"/>
            <w:shd w:val="clear" w:color="auto" w:fill="990099"/>
            <w:vAlign w:val="center"/>
          </w:tcPr>
          <w:p w14:paraId="2CD9F20D" w14:textId="77777777" w:rsidR="00363C16" w:rsidRPr="00804477" w:rsidRDefault="00363C16"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7789" w:type="dxa"/>
            <w:shd w:val="clear" w:color="auto" w:fill="EEECE1" w:themeFill="background2"/>
            <w:vAlign w:val="center"/>
          </w:tcPr>
          <w:p w14:paraId="6B109119" w14:textId="7D89D467" w:rsidR="00363C16" w:rsidRPr="00804477" w:rsidRDefault="00363C16" w:rsidP="00804477">
            <w:pPr>
              <w:spacing w:before="120" w:after="120"/>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Het </w:t>
            </w:r>
            <w:r w:rsidRPr="00804477">
              <w:rPr>
                <w:rFonts w:ascii="Trebuchet MS" w:eastAsia="Times New Roman" w:hAnsi="Trebuchet MS" w:cs="Times New Roman"/>
                <w:b/>
                <w:color w:val="404040" w:themeColor="text1" w:themeTint="BF"/>
                <w:sz w:val="20"/>
                <w:szCs w:val="20"/>
                <w:lang w:val="nl-NL" w:eastAsia="nl-NL"/>
              </w:rPr>
              <w:t>verband</w:t>
            </w:r>
            <w:r w:rsidRPr="00804477">
              <w:rPr>
                <w:rFonts w:ascii="Trebuchet MS" w:eastAsia="Times New Roman" w:hAnsi="Trebuchet MS" w:cs="Times New Roman"/>
                <w:color w:val="404040" w:themeColor="text1" w:themeTint="BF"/>
                <w:sz w:val="20"/>
                <w:szCs w:val="20"/>
                <w:lang w:val="nl-NL" w:eastAsia="nl-NL"/>
              </w:rPr>
              <w:t xml:space="preserve"> </w:t>
            </w:r>
            <w:r w:rsidRPr="00804477">
              <w:rPr>
                <w:rFonts w:ascii="Trebuchet MS" w:eastAsia="Times New Roman" w:hAnsi="Trebuchet MS" w:cs="Times New Roman"/>
                <w:b/>
                <w:color w:val="404040" w:themeColor="text1" w:themeTint="BF"/>
                <w:sz w:val="20"/>
                <w:szCs w:val="20"/>
                <w:lang w:val="nl-NL" w:eastAsia="nl-NL"/>
              </w:rPr>
              <w:t>verduidelijken</w:t>
            </w:r>
            <w:r w:rsidRPr="00804477">
              <w:rPr>
                <w:rFonts w:ascii="Trebuchet MS" w:eastAsia="Times New Roman" w:hAnsi="Trebuchet MS" w:cs="Times New Roman"/>
                <w:color w:val="404040" w:themeColor="text1" w:themeTint="BF"/>
                <w:sz w:val="20"/>
                <w:szCs w:val="20"/>
                <w:lang w:val="nl-NL" w:eastAsia="nl-NL"/>
              </w:rPr>
              <w:t xml:space="preserve"> tussen DNA, chromatine en chromosoom.</w:t>
            </w:r>
          </w:p>
        </w:tc>
        <w:tc>
          <w:tcPr>
            <w:tcW w:w="1113" w:type="dxa"/>
            <w:gridSpan w:val="2"/>
            <w:shd w:val="clear" w:color="auto" w:fill="EEECE1" w:themeFill="background2"/>
            <w:vAlign w:val="center"/>
          </w:tcPr>
          <w:p w14:paraId="2D3E6E39" w14:textId="77777777" w:rsidR="00363C16" w:rsidRDefault="00363C16" w:rsidP="00804477">
            <w:pPr>
              <w:spacing w:before="120" w:after="120"/>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NW 1</w:t>
            </w:r>
          </w:p>
          <w:p w14:paraId="4027B703" w14:textId="5524C606" w:rsidR="00363C16" w:rsidRPr="00804477" w:rsidRDefault="00363C16" w:rsidP="00804477">
            <w:pPr>
              <w:spacing w:before="120" w:after="120"/>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NW 2</w:t>
            </w:r>
          </w:p>
        </w:tc>
      </w:tr>
      <w:tr w:rsidR="00804477" w:rsidRPr="00804477" w14:paraId="413EC3EA" w14:textId="77777777" w:rsidTr="000171DB">
        <w:tc>
          <w:tcPr>
            <w:tcW w:w="9719" w:type="dxa"/>
            <w:gridSpan w:val="4"/>
            <w:tcBorders>
              <w:bottom w:val="single" w:sz="4" w:space="0" w:color="EEECE1" w:themeColor="background2"/>
            </w:tcBorders>
          </w:tcPr>
          <w:p w14:paraId="21E1AF48"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6A0E2DA1" w14:textId="77777777" w:rsidR="00804477" w:rsidRPr="00804477" w:rsidRDefault="00804477" w:rsidP="00804477">
            <w:pPr>
              <w:spacing w:line="360" w:lineRule="auto"/>
              <w:jc w:val="both"/>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De structuur van nucleïnezuren kwam al aan bod in B12.</w:t>
            </w:r>
          </w:p>
          <w:p w14:paraId="3CF9567A" w14:textId="77777777" w:rsidR="00804477" w:rsidRPr="00804477" w:rsidRDefault="00804477" w:rsidP="00804477">
            <w:pPr>
              <w:spacing w:line="360" w:lineRule="auto"/>
              <w:jc w:val="both"/>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 xml:space="preserve">De nadruk ligt hier o.a. op het grootte-ordeverschil tussen DNA (macromolecule, microscopisch niet zichtbaar) en chromatine en chromosomen die wel microscopisch zichtbaar zijn. Uit waarnemingen op </w:t>
            </w:r>
            <w:proofErr w:type="spellStart"/>
            <w:r w:rsidRPr="00804477">
              <w:rPr>
                <w:rFonts w:ascii="Trebuchet MS" w:hAnsi="Trebuchet MS"/>
                <w:color w:val="404040" w:themeColor="text1" w:themeTint="BF"/>
                <w:sz w:val="20"/>
                <w:szCs w:val="20"/>
              </w:rPr>
              <w:lastRenderedPageBreak/>
              <w:t>microprepeparaten</w:t>
            </w:r>
            <w:proofErr w:type="spellEnd"/>
            <w:r w:rsidRPr="00804477">
              <w:rPr>
                <w:rFonts w:ascii="Trebuchet MS" w:hAnsi="Trebuchet MS"/>
                <w:color w:val="404040" w:themeColor="text1" w:themeTint="BF"/>
                <w:sz w:val="20"/>
                <w:szCs w:val="20"/>
              </w:rPr>
              <w:t xml:space="preserve"> of microscopisch beeldmateriaal kunnen leerlingen zelf het onderscheid chromatine-chromosoom afleiden.</w:t>
            </w:r>
          </w:p>
          <w:p w14:paraId="447749C1" w14:textId="77777777" w:rsidR="00804477" w:rsidRPr="00804477" w:rsidRDefault="00804477" w:rsidP="00804477">
            <w:pPr>
              <w:spacing w:after="120" w:line="360" w:lineRule="auto"/>
              <w:jc w:val="both"/>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 xml:space="preserve">Aan de hand van een tabel met chromosomenaantallen per soort, kan men aantonen dat veel organismen diploïd zijn. </w:t>
            </w:r>
            <w:proofErr w:type="spellStart"/>
            <w:r w:rsidRPr="00804477">
              <w:rPr>
                <w:rFonts w:ascii="Trebuchet MS" w:hAnsi="Trebuchet MS" w:cs="Arial"/>
                <w:color w:val="404040" w:themeColor="text1" w:themeTint="BF"/>
                <w:sz w:val="20"/>
                <w:szCs w:val="20"/>
              </w:rPr>
              <w:t>Polyploïdie</w:t>
            </w:r>
            <w:proofErr w:type="spellEnd"/>
            <w:r w:rsidRPr="00804477">
              <w:rPr>
                <w:rFonts w:ascii="Trebuchet MS" w:hAnsi="Trebuchet MS" w:cs="Arial"/>
                <w:color w:val="404040" w:themeColor="text1" w:themeTint="BF"/>
                <w:sz w:val="20"/>
                <w:szCs w:val="20"/>
              </w:rPr>
              <w:t xml:space="preserve"> of haploïde organismen (vb. sociale insecten) kunnen hier aan bod komen.</w:t>
            </w:r>
          </w:p>
          <w:p w14:paraId="2F555D3C" w14:textId="77777777" w:rsidR="00804477" w:rsidRPr="00804477" w:rsidRDefault="00804477" w:rsidP="00804477">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804477">
              <w:rPr>
                <w:rFonts w:ascii="Trebuchet MS" w:eastAsia="Times New Roman" w:hAnsi="Trebuchet MS" w:cs="Times New Roman"/>
                <w:b/>
                <w:color w:val="404040" w:themeColor="text1" w:themeTint="BF"/>
                <w:sz w:val="20"/>
                <w:szCs w:val="20"/>
                <w:lang w:val="nl-NL" w:eastAsia="nl-NL"/>
              </w:rPr>
              <w:t>Suggesties voor practica</w:t>
            </w:r>
          </w:p>
          <w:p w14:paraId="78E6A4C1" w14:textId="77777777" w:rsidR="00804477" w:rsidRPr="00804477" w:rsidRDefault="00804477" w:rsidP="00804477">
            <w:pPr>
              <w:numPr>
                <w:ilvl w:val="0"/>
                <w:numId w:val="13"/>
              </w:numPr>
              <w:spacing w:before="120" w:after="120" w:line="360" w:lineRule="auto"/>
              <w:jc w:val="both"/>
              <w:rPr>
                <w:rFonts w:ascii="Trebuchet MS" w:eastAsia="Times New Roman" w:hAnsi="Trebuchet MS" w:cs="Arial"/>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Microscopie reuzenchromosoom.</w:t>
            </w:r>
          </w:p>
          <w:p w14:paraId="434B77C6" w14:textId="77777777" w:rsidR="00804477" w:rsidRPr="00804477" w:rsidRDefault="00804477" w:rsidP="00804477">
            <w:pPr>
              <w:keepLines/>
              <w:numPr>
                <w:ilvl w:val="0"/>
                <w:numId w:val="13"/>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DNA isolatie en kleuring van kernen (</w:t>
            </w:r>
            <w:proofErr w:type="spellStart"/>
            <w:r w:rsidRPr="00804477">
              <w:rPr>
                <w:rFonts w:ascii="Trebuchet MS" w:eastAsia="Times New Roman" w:hAnsi="Trebuchet MS" w:cs="Times New Roman"/>
                <w:color w:val="404040" w:themeColor="text1" w:themeTint="BF"/>
                <w:sz w:val="20"/>
                <w:szCs w:val="20"/>
                <w:lang w:val="nl-NL" w:eastAsia="nl-NL"/>
              </w:rPr>
              <w:t>azijnzuurorceïne</w:t>
            </w:r>
            <w:proofErr w:type="spellEnd"/>
            <w:r w:rsidRPr="00804477">
              <w:rPr>
                <w:rFonts w:ascii="Trebuchet MS" w:eastAsia="Times New Roman" w:hAnsi="Trebuchet MS" w:cs="Times New Roman"/>
                <w:color w:val="404040" w:themeColor="text1" w:themeTint="BF"/>
                <w:sz w:val="20"/>
                <w:szCs w:val="20"/>
                <w:lang w:val="nl-NL" w:eastAsia="nl-NL"/>
              </w:rPr>
              <w:t>).</w:t>
            </w:r>
          </w:p>
        </w:tc>
      </w:tr>
      <w:tr w:rsidR="00804477" w:rsidRPr="00804477" w14:paraId="45B21174" w14:textId="77777777" w:rsidTr="000171DB">
        <w:tc>
          <w:tcPr>
            <w:tcW w:w="9719" w:type="dxa"/>
            <w:gridSpan w:val="4"/>
            <w:tcBorders>
              <w:left w:val="nil"/>
              <w:bottom w:val="nil"/>
              <w:right w:val="nil"/>
            </w:tcBorders>
          </w:tcPr>
          <w:p w14:paraId="2DA24807"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363C16" w:rsidRPr="00804477" w14:paraId="47E2EBD4" w14:textId="77777777" w:rsidTr="00D2795F">
        <w:tc>
          <w:tcPr>
            <w:tcW w:w="817" w:type="dxa"/>
            <w:tcBorders>
              <w:top w:val="nil"/>
            </w:tcBorders>
            <w:shd w:val="clear" w:color="auto" w:fill="990099"/>
          </w:tcPr>
          <w:p w14:paraId="5B5471F8" w14:textId="77777777" w:rsidR="00363C16" w:rsidRPr="00804477" w:rsidRDefault="00363C16"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7789" w:type="dxa"/>
            <w:tcBorders>
              <w:top w:val="nil"/>
            </w:tcBorders>
            <w:shd w:val="clear" w:color="auto" w:fill="EEECE1" w:themeFill="background2"/>
          </w:tcPr>
          <w:p w14:paraId="081AD809" w14:textId="20D29E30" w:rsidR="00363C16" w:rsidRPr="00804477" w:rsidRDefault="00363C16"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eastAsia="nl-NL"/>
              </w:rPr>
              <w:t xml:space="preserve">De celdeling en DNA-replicatie </w:t>
            </w:r>
            <w:r w:rsidRPr="00804477">
              <w:rPr>
                <w:rFonts w:ascii="Trebuchet MS" w:eastAsia="Times New Roman" w:hAnsi="Trebuchet MS" w:cs="Arial"/>
                <w:b/>
                <w:color w:val="404040" w:themeColor="text1" w:themeTint="BF"/>
                <w:sz w:val="20"/>
                <w:szCs w:val="20"/>
                <w:lang w:eastAsia="nl-NL"/>
              </w:rPr>
              <w:t>situeren</w:t>
            </w:r>
            <w:r w:rsidRPr="00804477">
              <w:rPr>
                <w:rFonts w:ascii="Trebuchet MS" w:eastAsia="Times New Roman" w:hAnsi="Trebuchet MS" w:cs="Arial"/>
                <w:color w:val="404040" w:themeColor="text1" w:themeTint="BF"/>
                <w:sz w:val="20"/>
                <w:szCs w:val="20"/>
                <w:lang w:eastAsia="nl-NL"/>
              </w:rPr>
              <w:t xml:space="preserve"> in de celcyclus.</w:t>
            </w:r>
          </w:p>
        </w:tc>
        <w:tc>
          <w:tcPr>
            <w:tcW w:w="1113" w:type="dxa"/>
            <w:gridSpan w:val="2"/>
            <w:tcBorders>
              <w:top w:val="nil"/>
            </w:tcBorders>
            <w:shd w:val="clear" w:color="auto" w:fill="EEECE1" w:themeFill="background2"/>
          </w:tcPr>
          <w:p w14:paraId="51A52756" w14:textId="4D660338" w:rsidR="00363C16" w:rsidRPr="00804477" w:rsidRDefault="00363C16" w:rsidP="00804477">
            <w:pPr>
              <w:spacing w:before="120" w:after="120"/>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NW 2</w:t>
            </w:r>
          </w:p>
        </w:tc>
      </w:tr>
      <w:tr w:rsidR="00804477" w:rsidRPr="00804477" w14:paraId="6D22D625" w14:textId="77777777" w:rsidTr="000171DB">
        <w:tc>
          <w:tcPr>
            <w:tcW w:w="9719" w:type="dxa"/>
            <w:gridSpan w:val="4"/>
            <w:tcBorders>
              <w:bottom w:val="single" w:sz="4" w:space="0" w:color="EEECE1" w:themeColor="background2"/>
            </w:tcBorders>
          </w:tcPr>
          <w:p w14:paraId="677DF8D5"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66BFF4E5"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Aan de hand van een animatie kan men duiden dat de synthesefase van de interfase voorafgaat aan de celdeling. Ook het verschil in snelheid van de celcyclus in functie van de ouderdom van cellen (embryonaal…) en kankercellen kan hier aan bod komen.</w:t>
            </w:r>
          </w:p>
        </w:tc>
      </w:tr>
      <w:tr w:rsidR="00804477" w:rsidRPr="00804477" w14:paraId="441B4DD8" w14:textId="77777777" w:rsidTr="000171DB">
        <w:tc>
          <w:tcPr>
            <w:tcW w:w="9719" w:type="dxa"/>
            <w:gridSpan w:val="4"/>
            <w:tcBorders>
              <w:left w:val="nil"/>
              <w:right w:val="nil"/>
            </w:tcBorders>
          </w:tcPr>
          <w:p w14:paraId="6C7E4B4A"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04477" w:rsidRPr="00804477" w14:paraId="05950D9F" w14:textId="77777777" w:rsidTr="000171DB">
        <w:tc>
          <w:tcPr>
            <w:tcW w:w="817" w:type="dxa"/>
            <w:shd w:val="clear" w:color="auto" w:fill="990099"/>
          </w:tcPr>
          <w:p w14:paraId="668629F6"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gridSpan w:val="3"/>
            <w:shd w:val="clear" w:color="auto" w:fill="EEECE1" w:themeFill="background2"/>
          </w:tcPr>
          <w:p w14:paraId="4404C20C" w14:textId="77777777" w:rsidR="00804477" w:rsidRPr="00804477" w:rsidRDefault="00804477"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eastAsia="nl-NL"/>
              </w:rPr>
              <w:t>Het verloop</w:t>
            </w:r>
            <w:r w:rsidRPr="00804477">
              <w:rPr>
                <w:rFonts w:ascii="Trebuchet MS" w:eastAsia="Times New Roman" w:hAnsi="Trebuchet MS" w:cs="Arial"/>
                <w:color w:val="404040" w:themeColor="text1" w:themeTint="BF"/>
                <w:sz w:val="20"/>
                <w:szCs w:val="20"/>
                <w:lang w:eastAsia="nl-NL"/>
              </w:rPr>
              <w:t xml:space="preserve"> van de DNA-replicatie </w:t>
            </w:r>
            <w:r w:rsidRPr="00804477">
              <w:rPr>
                <w:rFonts w:ascii="Trebuchet MS" w:eastAsia="Times New Roman" w:hAnsi="Trebuchet MS" w:cs="Arial"/>
                <w:b/>
                <w:color w:val="404040" w:themeColor="text1" w:themeTint="BF"/>
                <w:sz w:val="20"/>
                <w:szCs w:val="20"/>
                <w:lang w:eastAsia="nl-NL"/>
              </w:rPr>
              <w:t>beschrijven</w:t>
            </w:r>
            <w:r w:rsidRPr="00804477">
              <w:rPr>
                <w:rFonts w:ascii="Trebuchet MS" w:eastAsia="Times New Roman" w:hAnsi="Trebuchet MS" w:cs="Arial"/>
                <w:color w:val="404040" w:themeColor="text1" w:themeTint="BF"/>
                <w:sz w:val="20"/>
                <w:szCs w:val="20"/>
                <w:lang w:eastAsia="nl-NL"/>
              </w:rPr>
              <w:t>.</w:t>
            </w:r>
          </w:p>
        </w:tc>
      </w:tr>
      <w:tr w:rsidR="00804477" w:rsidRPr="00804477" w14:paraId="2F5A0250" w14:textId="77777777" w:rsidTr="000171DB">
        <w:tc>
          <w:tcPr>
            <w:tcW w:w="9719" w:type="dxa"/>
            <w:gridSpan w:val="4"/>
            <w:tcBorders>
              <w:bottom w:val="single" w:sz="4" w:space="0" w:color="EEECE1" w:themeColor="background2"/>
            </w:tcBorders>
          </w:tcPr>
          <w:p w14:paraId="42383646"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0186E709"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eastAsia="nl-NL"/>
              </w:rPr>
              <w:t xml:space="preserve">Animaties kunnen helpen het replicatieproces van het DNA visueel te illustreren. </w:t>
            </w:r>
          </w:p>
        </w:tc>
      </w:tr>
      <w:tr w:rsidR="00804477" w:rsidRPr="00804477" w14:paraId="3EA972ED" w14:textId="77777777" w:rsidTr="000171DB">
        <w:tc>
          <w:tcPr>
            <w:tcW w:w="9719" w:type="dxa"/>
            <w:gridSpan w:val="4"/>
            <w:tcBorders>
              <w:left w:val="nil"/>
              <w:right w:val="nil"/>
            </w:tcBorders>
          </w:tcPr>
          <w:p w14:paraId="2B1779D4"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E32A2D" w:rsidRPr="00804477" w14:paraId="42FEF5B2" w14:textId="77777777" w:rsidTr="00D2795F">
        <w:tc>
          <w:tcPr>
            <w:tcW w:w="817" w:type="dxa"/>
            <w:shd w:val="clear" w:color="auto" w:fill="990099"/>
          </w:tcPr>
          <w:p w14:paraId="05AAB313" w14:textId="77777777" w:rsidR="00E32A2D" w:rsidRPr="00804477" w:rsidRDefault="00E32A2D"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7789" w:type="dxa"/>
            <w:shd w:val="clear" w:color="auto" w:fill="EEECE1" w:themeFill="background2"/>
          </w:tcPr>
          <w:p w14:paraId="57D53175" w14:textId="4908B841" w:rsidR="00E32A2D" w:rsidRPr="00804477" w:rsidRDefault="00E32A2D"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eastAsia="nl-NL"/>
              </w:rPr>
              <w:t xml:space="preserve">Het </w:t>
            </w:r>
            <w:r w:rsidRPr="00804477">
              <w:rPr>
                <w:rFonts w:ascii="Trebuchet MS" w:eastAsia="Times New Roman" w:hAnsi="Trebuchet MS" w:cs="Arial"/>
                <w:b/>
                <w:color w:val="404040" w:themeColor="text1" w:themeTint="BF"/>
                <w:sz w:val="20"/>
                <w:szCs w:val="20"/>
                <w:lang w:eastAsia="nl-NL"/>
              </w:rPr>
              <w:t>verloop</w:t>
            </w:r>
            <w:r w:rsidRPr="00804477">
              <w:rPr>
                <w:rFonts w:ascii="Trebuchet MS" w:eastAsia="Times New Roman" w:hAnsi="Trebuchet MS" w:cs="Arial"/>
                <w:color w:val="404040" w:themeColor="text1" w:themeTint="BF"/>
                <w:sz w:val="20"/>
                <w:szCs w:val="20"/>
                <w:lang w:eastAsia="nl-NL"/>
              </w:rPr>
              <w:t xml:space="preserve"> van de mitose </w:t>
            </w:r>
            <w:r w:rsidRPr="00804477">
              <w:rPr>
                <w:rFonts w:ascii="Trebuchet MS" w:eastAsia="Times New Roman" w:hAnsi="Trebuchet MS" w:cs="Arial"/>
                <w:b/>
                <w:color w:val="404040" w:themeColor="text1" w:themeTint="BF"/>
                <w:sz w:val="20"/>
                <w:szCs w:val="20"/>
                <w:lang w:eastAsia="nl-NL"/>
              </w:rPr>
              <w:t>en de betekenis</w:t>
            </w:r>
            <w:r w:rsidRPr="00804477">
              <w:rPr>
                <w:rFonts w:ascii="Trebuchet MS" w:eastAsia="Times New Roman" w:hAnsi="Trebuchet MS" w:cs="Arial"/>
                <w:color w:val="404040" w:themeColor="text1" w:themeTint="BF"/>
                <w:sz w:val="20"/>
                <w:szCs w:val="20"/>
                <w:lang w:eastAsia="nl-NL"/>
              </w:rPr>
              <w:t xml:space="preserve"> ervan voor het organisme </w:t>
            </w:r>
            <w:r w:rsidRPr="00804477">
              <w:rPr>
                <w:rFonts w:ascii="Trebuchet MS" w:eastAsia="Times New Roman" w:hAnsi="Trebuchet MS" w:cs="Arial"/>
                <w:b/>
                <w:color w:val="404040" w:themeColor="text1" w:themeTint="BF"/>
                <w:sz w:val="20"/>
                <w:szCs w:val="20"/>
                <w:lang w:eastAsia="nl-NL"/>
              </w:rPr>
              <w:t>toelichten</w:t>
            </w:r>
            <w:r w:rsidRPr="00804477">
              <w:rPr>
                <w:rFonts w:ascii="Trebuchet MS" w:eastAsia="Times New Roman" w:hAnsi="Trebuchet MS" w:cs="Arial"/>
                <w:color w:val="404040" w:themeColor="text1" w:themeTint="BF"/>
                <w:sz w:val="20"/>
                <w:szCs w:val="20"/>
                <w:lang w:eastAsia="nl-NL"/>
              </w:rPr>
              <w:t>.</w:t>
            </w:r>
          </w:p>
        </w:tc>
        <w:tc>
          <w:tcPr>
            <w:tcW w:w="1113" w:type="dxa"/>
            <w:gridSpan w:val="2"/>
            <w:shd w:val="clear" w:color="auto" w:fill="EEECE1" w:themeFill="background2"/>
          </w:tcPr>
          <w:p w14:paraId="22640898" w14:textId="77777777" w:rsidR="00E32A2D" w:rsidRPr="00CA312F" w:rsidRDefault="00E32A2D"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CA312F">
              <w:rPr>
                <w:rFonts w:ascii="Trebuchet MS" w:eastAsia="Times New Roman" w:hAnsi="Trebuchet MS" w:cs="Times New Roman"/>
                <w:color w:val="404040" w:themeColor="text1" w:themeTint="BF"/>
                <w:sz w:val="20"/>
                <w:szCs w:val="20"/>
                <w:lang w:val="nl-NL" w:eastAsia="nl-NL"/>
              </w:rPr>
              <w:t>NW 2</w:t>
            </w:r>
          </w:p>
          <w:p w14:paraId="00A487EB" w14:textId="3F812F53" w:rsidR="004524FA" w:rsidRPr="00CA312F" w:rsidRDefault="004524FA"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CA312F">
              <w:rPr>
                <w:rFonts w:ascii="Trebuchet MS" w:eastAsia="Times New Roman" w:hAnsi="Trebuchet MS" w:cs="Times New Roman"/>
                <w:color w:val="404040" w:themeColor="text1" w:themeTint="BF"/>
                <w:sz w:val="20"/>
                <w:szCs w:val="20"/>
                <w:lang w:val="nl-NL" w:eastAsia="nl-NL"/>
              </w:rPr>
              <w:t>NW 1</w:t>
            </w:r>
          </w:p>
        </w:tc>
      </w:tr>
      <w:tr w:rsidR="00804477" w:rsidRPr="00804477" w14:paraId="6683423F" w14:textId="77777777" w:rsidTr="000171DB">
        <w:tc>
          <w:tcPr>
            <w:tcW w:w="9719" w:type="dxa"/>
            <w:gridSpan w:val="4"/>
            <w:tcBorders>
              <w:bottom w:val="single" w:sz="4" w:space="0" w:color="EEECE1" w:themeColor="background2"/>
            </w:tcBorders>
          </w:tcPr>
          <w:p w14:paraId="4A2497C3"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78DF00EF" w14:textId="77777777" w:rsidR="00804477" w:rsidRPr="00804477" w:rsidRDefault="00804477" w:rsidP="00804477">
            <w:pPr>
              <w:spacing w:line="360" w:lineRule="auto"/>
              <w:jc w:val="both"/>
              <w:rPr>
                <w:rFonts w:ascii="Trebuchet MS" w:hAnsi="Trebuchet MS" w:cs="Arial"/>
                <w:color w:val="404040" w:themeColor="text1" w:themeTint="BF"/>
                <w:sz w:val="20"/>
                <w:szCs w:val="20"/>
              </w:rPr>
            </w:pPr>
            <w:r w:rsidRPr="00804477">
              <w:rPr>
                <w:rFonts w:ascii="Trebuchet MS" w:hAnsi="Trebuchet MS" w:cs="Arial"/>
                <w:color w:val="404040" w:themeColor="text1" w:themeTint="BF"/>
                <w:sz w:val="20"/>
                <w:szCs w:val="20"/>
              </w:rPr>
              <w:t>Aan de hand van beeldmateriaal (o.a. animatie) kan men verduidelijken dat identieke cellen ontstaan bij de gewone kern- en celdeling. Ook kan men hier het verband met klonen aan bod laten komen.</w:t>
            </w:r>
          </w:p>
          <w:p w14:paraId="1E33BCA6" w14:textId="77777777" w:rsidR="00804477" w:rsidRPr="00804477" w:rsidRDefault="00804477" w:rsidP="00804477">
            <w:pPr>
              <w:spacing w:line="360" w:lineRule="auto"/>
              <w:jc w:val="both"/>
              <w:rPr>
                <w:rFonts w:ascii="Trebuchet MS" w:hAnsi="Trebuchet MS" w:cs="Arial"/>
                <w:color w:val="404040" w:themeColor="text1" w:themeTint="BF"/>
                <w:sz w:val="20"/>
                <w:szCs w:val="20"/>
              </w:rPr>
            </w:pPr>
            <w:r w:rsidRPr="00804477">
              <w:rPr>
                <w:rFonts w:ascii="Trebuchet MS" w:hAnsi="Trebuchet MS" w:cs="Arial"/>
                <w:color w:val="404040" w:themeColor="text1" w:themeTint="BF"/>
                <w:sz w:val="20"/>
                <w:szCs w:val="20"/>
              </w:rPr>
              <w:t>Men kan de belangrijkste fasen (</w:t>
            </w:r>
            <w:proofErr w:type="spellStart"/>
            <w:r w:rsidRPr="00804477">
              <w:rPr>
                <w:rFonts w:ascii="Trebuchet MS" w:hAnsi="Trebuchet MS" w:cs="Arial"/>
                <w:color w:val="404040" w:themeColor="text1" w:themeTint="BF"/>
                <w:sz w:val="20"/>
                <w:szCs w:val="20"/>
              </w:rPr>
              <w:t>profase</w:t>
            </w:r>
            <w:proofErr w:type="spellEnd"/>
            <w:r w:rsidRPr="00804477">
              <w:rPr>
                <w:rFonts w:ascii="Trebuchet MS" w:hAnsi="Trebuchet MS" w:cs="Arial"/>
                <w:color w:val="404040" w:themeColor="text1" w:themeTint="BF"/>
                <w:sz w:val="20"/>
                <w:szCs w:val="20"/>
              </w:rPr>
              <w:t xml:space="preserve">, metafase, anafase en </w:t>
            </w:r>
            <w:proofErr w:type="spellStart"/>
            <w:r w:rsidRPr="00804477">
              <w:rPr>
                <w:rFonts w:ascii="Trebuchet MS" w:hAnsi="Trebuchet MS" w:cs="Arial"/>
                <w:color w:val="404040" w:themeColor="text1" w:themeTint="BF"/>
                <w:sz w:val="20"/>
                <w:szCs w:val="20"/>
              </w:rPr>
              <w:t>telofase</w:t>
            </w:r>
            <w:proofErr w:type="spellEnd"/>
            <w:r w:rsidRPr="00804477">
              <w:rPr>
                <w:rFonts w:ascii="Trebuchet MS" w:hAnsi="Trebuchet MS" w:cs="Arial"/>
                <w:color w:val="404040" w:themeColor="text1" w:themeTint="BF"/>
                <w:sz w:val="20"/>
                <w:szCs w:val="20"/>
              </w:rPr>
              <w:t xml:space="preserve">) van de mitose verduidelijken door beeldmateriaal met schema’s te laten vergelijken en te interpreteren. </w:t>
            </w:r>
          </w:p>
          <w:p w14:paraId="41D8EE77" w14:textId="77777777" w:rsidR="00804477" w:rsidRPr="00804477" w:rsidRDefault="00804477" w:rsidP="00804477">
            <w:pPr>
              <w:keepLines/>
              <w:spacing w:line="360" w:lineRule="auto"/>
              <w:jc w:val="both"/>
              <w:rPr>
                <w:rFonts w:ascii="Trebuchet MS" w:eastAsia="Times New Roman" w:hAnsi="Trebuchet MS" w:cs="Times New Roman"/>
                <w:b/>
                <w:color w:val="404040" w:themeColor="text1" w:themeTint="BF"/>
                <w:sz w:val="20"/>
                <w:szCs w:val="20"/>
                <w:lang w:val="nl-NL" w:eastAsia="nl-NL"/>
              </w:rPr>
            </w:pPr>
          </w:p>
          <w:p w14:paraId="3A4133FB" w14:textId="77777777" w:rsidR="00804477" w:rsidRPr="00804477" w:rsidRDefault="00804477" w:rsidP="00804477">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804477">
              <w:rPr>
                <w:rFonts w:ascii="Trebuchet MS" w:eastAsia="Times New Roman" w:hAnsi="Trebuchet MS" w:cs="Times New Roman"/>
                <w:b/>
                <w:color w:val="404040" w:themeColor="text1" w:themeTint="BF"/>
                <w:sz w:val="20"/>
                <w:szCs w:val="20"/>
                <w:lang w:val="nl-NL" w:eastAsia="nl-NL"/>
              </w:rPr>
              <w:t>Suggestie voor practicum</w:t>
            </w:r>
          </w:p>
          <w:p w14:paraId="7273FB79" w14:textId="77777777" w:rsidR="00804477" w:rsidRPr="00804477" w:rsidRDefault="00804477" w:rsidP="00804477">
            <w:pPr>
              <w:keepLines/>
              <w:numPr>
                <w:ilvl w:val="0"/>
                <w:numId w:val="24"/>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Microscopische studie van mitose in worteltoppen (ui, hyacint, tulp …)</w:t>
            </w:r>
          </w:p>
        </w:tc>
      </w:tr>
      <w:tr w:rsidR="00804477" w:rsidRPr="00804477" w14:paraId="67B53AD2" w14:textId="77777777" w:rsidTr="000171DB">
        <w:tc>
          <w:tcPr>
            <w:tcW w:w="9719" w:type="dxa"/>
            <w:gridSpan w:val="4"/>
            <w:tcBorders>
              <w:left w:val="nil"/>
              <w:right w:val="nil"/>
            </w:tcBorders>
          </w:tcPr>
          <w:p w14:paraId="54915D4D" w14:textId="39A0D728" w:rsidR="0023178C" w:rsidRPr="00804477" w:rsidRDefault="0023178C" w:rsidP="00804477">
            <w:pPr>
              <w:spacing w:before="60" w:line="360" w:lineRule="auto"/>
              <w:jc w:val="both"/>
              <w:rPr>
                <w:rFonts w:ascii="Trebuchet MS" w:hAnsi="Trebuchet MS"/>
                <w:b/>
                <w:color w:val="404040" w:themeColor="text1" w:themeTint="BF"/>
                <w:sz w:val="20"/>
                <w:szCs w:val="20"/>
              </w:rPr>
            </w:pPr>
          </w:p>
        </w:tc>
      </w:tr>
      <w:tr w:rsidR="00804477" w:rsidRPr="00804477" w14:paraId="7FE83194" w14:textId="77777777" w:rsidTr="000171DB">
        <w:tc>
          <w:tcPr>
            <w:tcW w:w="817" w:type="dxa"/>
            <w:shd w:val="clear" w:color="auto" w:fill="999900"/>
          </w:tcPr>
          <w:p w14:paraId="2E9E810D" w14:textId="77777777" w:rsidR="00804477" w:rsidRPr="00804477" w:rsidRDefault="00804477" w:rsidP="00804477">
            <w:pPr>
              <w:spacing w:before="120" w:after="120" w:line="260" w:lineRule="exact"/>
              <w:jc w:val="both"/>
              <w:rPr>
                <w:rFonts w:ascii="Trebuchet MS" w:eastAsia="Times New Roman" w:hAnsi="Trebuchet MS" w:cs="Times New Roman"/>
                <w:b/>
                <w:color w:val="FFFFFF" w:themeColor="background1"/>
                <w:sz w:val="20"/>
                <w:szCs w:val="20"/>
                <w:lang w:val="nl-NL" w:eastAsia="nl-NL"/>
              </w:rPr>
            </w:pPr>
            <w:r w:rsidRPr="00804477">
              <w:rPr>
                <w:rFonts w:ascii="Trebuchet MS" w:eastAsia="Times New Roman" w:hAnsi="Trebuchet MS" w:cs="Times New Roman"/>
                <w:b/>
                <w:color w:val="FFFFFF" w:themeColor="background1"/>
                <w:sz w:val="20"/>
                <w:szCs w:val="20"/>
                <w:lang w:val="nl-NL" w:eastAsia="nl-NL"/>
              </w:rPr>
              <w:t>V47</w:t>
            </w:r>
          </w:p>
        </w:tc>
        <w:tc>
          <w:tcPr>
            <w:tcW w:w="8902" w:type="dxa"/>
            <w:gridSpan w:val="3"/>
            <w:shd w:val="clear" w:color="auto" w:fill="EEECE1" w:themeFill="background2"/>
          </w:tcPr>
          <w:p w14:paraId="11C9A5BE" w14:textId="77777777" w:rsidR="00804477" w:rsidRPr="00804477" w:rsidRDefault="00804477" w:rsidP="00804477">
            <w:pPr>
              <w:spacing w:before="120" w:after="120"/>
              <w:jc w:val="both"/>
              <w:rPr>
                <w:rFonts w:ascii="Trebuchet MS" w:eastAsia="Times New Roman" w:hAnsi="Trebuchet MS" w:cs="Times New Roman"/>
                <w:color w:val="999900"/>
                <w:sz w:val="20"/>
                <w:szCs w:val="20"/>
                <w:lang w:val="nl-NL" w:eastAsia="nl-NL"/>
              </w:rPr>
            </w:pPr>
            <w:r w:rsidRPr="00804477">
              <w:rPr>
                <w:rFonts w:ascii="Trebuchet MS" w:eastAsia="Times New Roman" w:hAnsi="Trebuchet MS" w:cs="Arial"/>
                <w:b/>
                <w:color w:val="999900"/>
                <w:sz w:val="20"/>
                <w:szCs w:val="20"/>
                <w:lang w:eastAsia="nl-NL"/>
              </w:rPr>
              <w:t>Factoren</w:t>
            </w:r>
            <w:r w:rsidRPr="00804477">
              <w:rPr>
                <w:rFonts w:ascii="Trebuchet MS" w:eastAsia="Times New Roman" w:hAnsi="Trebuchet MS" w:cs="Arial"/>
                <w:color w:val="999900"/>
                <w:sz w:val="20"/>
                <w:szCs w:val="20"/>
                <w:lang w:eastAsia="nl-NL"/>
              </w:rPr>
              <w:t xml:space="preserve"> </w:t>
            </w:r>
            <w:r w:rsidRPr="00804477">
              <w:rPr>
                <w:rFonts w:ascii="Trebuchet MS" w:eastAsia="Times New Roman" w:hAnsi="Trebuchet MS" w:cs="Arial"/>
                <w:b/>
                <w:color w:val="999900"/>
                <w:sz w:val="20"/>
                <w:szCs w:val="20"/>
                <w:lang w:eastAsia="nl-NL"/>
              </w:rPr>
              <w:t>bespreken</w:t>
            </w:r>
            <w:r w:rsidRPr="00804477">
              <w:rPr>
                <w:rFonts w:ascii="Trebuchet MS" w:eastAsia="Times New Roman" w:hAnsi="Trebuchet MS" w:cs="Arial"/>
                <w:color w:val="999900"/>
                <w:sz w:val="20"/>
                <w:szCs w:val="20"/>
                <w:lang w:eastAsia="nl-NL"/>
              </w:rPr>
              <w:t xml:space="preserve"> die de mitose beïnvloeden. </w:t>
            </w:r>
          </w:p>
        </w:tc>
      </w:tr>
      <w:tr w:rsidR="00804477" w:rsidRPr="00804477" w14:paraId="712B852E" w14:textId="77777777" w:rsidTr="000171DB">
        <w:tc>
          <w:tcPr>
            <w:tcW w:w="9719" w:type="dxa"/>
            <w:gridSpan w:val="4"/>
            <w:tcBorders>
              <w:bottom w:val="single" w:sz="4" w:space="0" w:color="EEECE1" w:themeColor="background2"/>
            </w:tcBorders>
          </w:tcPr>
          <w:p w14:paraId="09C2E684"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15121139" w14:textId="77777777" w:rsidR="00804477" w:rsidRPr="00804477" w:rsidRDefault="00804477" w:rsidP="00804477">
            <w:pPr>
              <w:keepLines/>
              <w:tabs>
                <w:tab w:val="left" w:pos="3100"/>
              </w:tabs>
              <w:spacing w:after="120" w:line="360" w:lineRule="auto"/>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eastAsia="nl-NL"/>
              </w:rPr>
              <w:lastRenderedPageBreak/>
              <w:t>Men kan zowel fysische als chemische factoren die een remmend of stimulerend effect hebben op de celdeling bespreken. In dit verband kan men ook aandacht besteden aan kanker (oorzaken, preventie en therapie).</w:t>
            </w:r>
          </w:p>
        </w:tc>
      </w:tr>
      <w:tr w:rsidR="00804477" w:rsidRPr="00804477" w14:paraId="35722101" w14:textId="77777777" w:rsidTr="000171DB">
        <w:tc>
          <w:tcPr>
            <w:tcW w:w="9719" w:type="dxa"/>
            <w:gridSpan w:val="4"/>
            <w:tcBorders>
              <w:left w:val="nil"/>
              <w:bottom w:val="nil"/>
              <w:right w:val="nil"/>
            </w:tcBorders>
          </w:tcPr>
          <w:p w14:paraId="1BFF8A87" w14:textId="4273DB04"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E32A2D" w:rsidRPr="00804477" w14:paraId="2D8362E2" w14:textId="77777777" w:rsidTr="00D2795F">
        <w:tc>
          <w:tcPr>
            <w:tcW w:w="817" w:type="dxa"/>
            <w:tcBorders>
              <w:top w:val="nil"/>
            </w:tcBorders>
            <w:shd w:val="clear" w:color="auto" w:fill="990099"/>
          </w:tcPr>
          <w:p w14:paraId="7668F389" w14:textId="77777777" w:rsidR="00E32A2D" w:rsidRPr="00804477" w:rsidRDefault="00E32A2D"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011" w:type="dxa"/>
            <w:gridSpan w:val="2"/>
            <w:tcBorders>
              <w:top w:val="nil"/>
            </w:tcBorders>
            <w:shd w:val="clear" w:color="auto" w:fill="EEECE1" w:themeFill="background2"/>
          </w:tcPr>
          <w:p w14:paraId="6EE659EB" w14:textId="69D491FF" w:rsidR="00E32A2D" w:rsidRPr="00804477" w:rsidRDefault="00E32A2D"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eastAsia="nl-NL"/>
              </w:rPr>
              <w:t>Het v</w:t>
            </w:r>
            <w:r w:rsidRPr="00804477">
              <w:rPr>
                <w:rFonts w:ascii="Trebuchet MS" w:eastAsia="Times New Roman" w:hAnsi="Trebuchet MS" w:cs="Arial"/>
                <w:b/>
                <w:color w:val="404040" w:themeColor="text1" w:themeTint="BF"/>
                <w:sz w:val="20"/>
                <w:szCs w:val="20"/>
                <w:lang w:eastAsia="nl-NL"/>
              </w:rPr>
              <w:t>erloop</w:t>
            </w:r>
            <w:r w:rsidRPr="00804477">
              <w:rPr>
                <w:rFonts w:ascii="Trebuchet MS" w:eastAsia="Times New Roman" w:hAnsi="Trebuchet MS" w:cs="Arial"/>
                <w:color w:val="404040" w:themeColor="text1" w:themeTint="BF"/>
                <w:sz w:val="20"/>
                <w:szCs w:val="20"/>
                <w:lang w:eastAsia="nl-NL"/>
              </w:rPr>
              <w:t xml:space="preserve"> van de meiose </w:t>
            </w:r>
            <w:r w:rsidRPr="00804477">
              <w:rPr>
                <w:rFonts w:ascii="Trebuchet MS" w:eastAsia="Times New Roman" w:hAnsi="Trebuchet MS" w:cs="Arial"/>
                <w:b/>
                <w:color w:val="404040" w:themeColor="text1" w:themeTint="BF"/>
                <w:sz w:val="20"/>
                <w:szCs w:val="20"/>
                <w:lang w:eastAsia="nl-NL"/>
              </w:rPr>
              <w:t>beschrijven</w:t>
            </w:r>
            <w:r w:rsidRPr="00804477">
              <w:rPr>
                <w:rFonts w:ascii="Trebuchet MS" w:eastAsia="Times New Roman" w:hAnsi="Trebuchet MS" w:cs="Arial"/>
                <w:color w:val="404040" w:themeColor="text1" w:themeTint="BF"/>
                <w:sz w:val="20"/>
                <w:szCs w:val="20"/>
                <w:lang w:eastAsia="nl-NL"/>
              </w:rPr>
              <w:t xml:space="preserve"> </w:t>
            </w:r>
            <w:r w:rsidRPr="00804477">
              <w:rPr>
                <w:rFonts w:ascii="Trebuchet MS" w:eastAsia="Times New Roman" w:hAnsi="Trebuchet MS" w:cs="Arial"/>
                <w:b/>
                <w:color w:val="404040" w:themeColor="text1" w:themeTint="BF"/>
                <w:sz w:val="20"/>
                <w:szCs w:val="20"/>
                <w:lang w:eastAsia="nl-NL"/>
              </w:rPr>
              <w:t>en de betekenis</w:t>
            </w:r>
            <w:r w:rsidRPr="00804477">
              <w:rPr>
                <w:rFonts w:ascii="Trebuchet MS" w:eastAsia="Times New Roman" w:hAnsi="Trebuchet MS" w:cs="Arial"/>
                <w:color w:val="404040" w:themeColor="text1" w:themeTint="BF"/>
                <w:sz w:val="20"/>
                <w:szCs w:val="20"/>
                <w:lang w:eastAsia="nl-NL"/>
              </w:rPr>
              <w:t xml:space="preserve"> ervan voor organismen </w:t>
            </w:r>
            <w:r w:rsidRPr="00804477">
              <w:rPr>
                <w:rFonts w:ascii="Trebuchet MS" w:eastAsia="Times New Roman" w:hAnsi="Trebuchet MS" w:cs="Arial"/>
                <w:b/>
                <w:color w:val="404040" w:themeColor="text1" w:themeTint="BF"/>
                <w:sz w:val="20"/>
                <w:szCs w:val="20"/>
                <w:lang w:eastAsia="nl-NL"/>
              </w:rPr>
              <w:t>toelichten</w:t>
            </w:r>
            <w:r w:rsidRPr="00804477">
              <w:rPr>
                <w:rFonts w:ascii="Trebuchet MS" w:eastAsia="Times New Roman" w:hAnsi="Trebuchet MS" w:cs="Arial"/>
                <w:color w:val="404040" w:themeColor="text1" w:themeTint="BF"/>
                <w:sz w:val="20"/>
                <w:szCs w:val="20"/>
                <w:lang w:eastAsia="nl-NL"/>
              </w:rPr>
              <w:t>.</w:t>
            </w:r>
          </w:p>
        </w:tc>
        <w:tc>
          <w:tcPr>
            <w:tcW w:w="891" w:type="dxa"/>
            <w:tcBorders>
              <w:top w:val="nil"/>
            </w:tcBorders>
            <w:shd w:val="clear" w:color="auto" w:fill="EEECE1" w:themeFill="background2"/>
          </w:tcPr>
          <w:p w14:paraId="3F41B465" w14:textId="77777777" w:rsidR="00E32A2D" w:rsidRDefault="00E32A2D" w:rsidP="00804477">
            <w:pPr>
              <w:spacing w:before="120" w:after="120"/>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NW 2</w:t>
            </w:r>
          </w:p>
          <w:p w14:paraId="3353B63F" w14:textId="04B4B2D6" w:rsidR="00000B27" w:rsidRPr="00804477" w:rsidRDefault="00000B27"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CA312F">
              <w:rPr>
                <w:rFonts w:ascii="Trebuchet MS" w:eastAsia="Times New Roman" w:hAnsi="Trebuchet MS" w:cs="Times New Roman"/>
                <w:color w:val="404040" w:themeColor="text1" w:themeTint="BF"/>
                <w:sz w:val="20"/>
                <w:szCs w:val="20"/>
                <w:lang w:val="nl-NL" w:eastAsia="nl-NL"/>
              </w:rPr>
              <w:t>NW1</w:t>
            </w:r>
          </w:p>
        </w:tc>
      </w:tr>
      <w:tr w:rsidR="00804477" w:rsidRPr="00804477" w14:paraId="0311B63D" w14:textId="77777777" w:rsidTr="000171DB">
        <w:tc>
          <w:tcPr>
            <w:tcW w:w="9719" w:type="dxa"/>
            <w:gridSpan w:val="4"/>
            <w:tcBorders>
              <w:bottom w:val="single" w:sz="4" w:space="0" w:color="EEECE1" w:themeColor="background2"/>
            </w:tcBorders>
          </w:tcPr>
          <w:p w14:paraId="24754355"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41A4D571" w14:textId="77777777" w:rsidR="00804477" w:rsidRPr="00804477" w:rsidRDefault="00804477" w:rsidP="00804477">
            <w:pPr>
              <w:spacing w:line="360" w:lineRule="auto"/>
              <w:jc w:val="both"/>
              <w:rPr>
                <w:rFonts w:ascii="Trebuchet MS" w:hAnsi="Trebuchet MS" w:cs="Arial"/>
                <w:color w:val="404040" w:themeColor="text1" w:themeTint="BF"/>
                <w:sz w:val="20"/>
                <w:szCs w:val="20"/>
              </w:rPr>
            </w:pPr>
            <w:r w:rsidRPr="00804477">
              <w:rPr>
                <w:rFonts w:ascii="Trebuchet MS" w:hAnsi="Trebuchet MS" w:cs="Arial"/>
                <w:color w:val="404040" w:themeColor="text1" w:themeTint="BF"/>
                <w:sz w:val="20"/>
                <w:szCs w:val="20"/>
              </w:rPr>
              <w:t xml:space="preserve">Het is belangrijk om er op te wijzen dat bij de meiose genetisch gedifferentieerde, haploïde cellen ontstaan door crossing-over en het herschikken van de twee sets ouderlijke chromosomen. Hieruit blijkt ook het belang van de eerste </w:t>
            </w:r>
            <w:proofErr w:type="spellStart"/>
            <w:r w:rsidRPr="00804477">
              <w:rPr>
                <w:rFonts w:ascii="Trebuchet MS" w:hAnsi="Trebuchet MS" w:cs="Arial"/>
                <w:color w:val="404040" w:themeColor="text1" w:themeTint="BF"/>
                <w:sz w:val="20"/>
                <w:szCs w:val="20"/>
              </w:rPr>
              <w:t>meiotische</w:t>
            </w:r>
            <w:proofErr w:type="spellEnd"/>
            <w:r w:rsidRPr="00804477">
              <w:rPr>
                <w:rFonts w:ascii="Trebuchet MS" w:hAnsi="Trebuchet MS" w:cs="Arial"/>
                <w:color w:val="404040" w:themeColor="text1" w:themeTint="BF"/>
                <w:sz w:val="20"/>
                <w:szCs w:val="20"/>
              </w:rPr>
              <w:t xml:space="preserve"> deling om het chromosomenaantal van een soort in opeenvolgende generaties constant te houden. Deze genetische variatie is belangrijk vanuit evolutionair standpunt.</w:t>
            </w:r>
          </w:p>
          <w:p w14:paraId="6B9D276A" w14:textId="77777777" w:rsidR="00804477" w:rsidRPr="00804477" w:rsidRDefault="00804477" w:rsidP="00804477">
            <w:pPr>
              <w:spacing w:line="360" w:lineRule="auto"/>
              <w:jc w:val="both"/>
              <w:rPr>
                <w:rFonts w:ascii="Trebuchet MS" w:hAnsi="Trebuchet MS" w:cs="Arial"/>
                <w:color w:val="404040" w:themeColor="text1" w:themeTint="BF"/>
                <w:sz w:val="20"/>
                <w:szCs w:val="20"/>
              </w:rPr>
            </w:pPr>
          </w:p>
          <w:p w14:paraId="06FE05C6" w14:textId="77777777" w:rsidR="00804477" w:rsidRPr="00804477" w:rsidRDefault="00804477" w:rsidP="00804477">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804477">
              <w:rPr>
                <w:rFonts w:ascii="Trebuchet MS" w:eastAsia="Times New Roman" w:hAnsi="Trebuchet MS" w:cs="Times New Roman"/>
                <w:b/>
                <w:color w:val="404040" w:themeColor="text1" w:themeTint="BF"/>
                <w:sz w:val="20"/>
                <w:szCs w:val="20"/>
                <w:lang w:val="nl-NL" w:eastAsia="nl-NL"/>
              </w:rPr>
              <w:t>Suggestie voor practicum</w:t>
            </w:r>
          </w:p>
          <w:p w14:paraId="5A301E92" w14:textId="77777777" w:rsidR="00804477" w:rsidRPr="00804477" w:rsidRDefault="00804477" w:rsidP="00804477">
            <w:pPr>
              <w:keepLines/>
              <w:numPr>
                <w:ilvl w:val="0"/>
                <w:numId w:val="23"/>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Microscopische studie van de meiose (vb. stuifmeelkorrels)</w:t>
            </w:r>
          </w:p>
        </w:tc>
      </w:tr>
      <w:tr w:rsidR="00804477" w:rsidRPr="00804477" w14:paraId="73B4DD5F" w14:textId="77777777" w:rsidTr="000171DB">
        <w:tc>
          <w:tcPr>
            <w:tcW w:w="9719" w:type="dxa"/>
            <w:gridSpan w:val="4"/>
            <w:tcBorders>
              <w:left w:val="nil"/>
              <w:right w:val="nil"/>
            </w:tcBorders>
          </w:tcPr>
          <w:p w14:paraId="5988E48D"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E32A2D" w:rsidRPr="00804477" w14:paraId="790A9A25" w14:textId="77777777" w:rsidTr="00E32A2D">
        <w:tc>
          <w:tcPr>
            <w:tcW w:w="817" w:type="dxa"/>
            <w:shd w:val="clear" w:color="auto" w:fill="990099"/>
          </w:tcPr>
          <w:p w14:paraId="7C9D88C8" w14:textId="77777777" w:rsidR="00E32A2D" w:rsidRPr="00804477" w:rsidRDefault="00E32A2D"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7789" w:type="dxa"/>
            <w:shd w:val="clear" w:color="auto" w:fill="EEECE1" w:themeFill="background2"/>
          </w:tcPr>
          <w:p w14:paraId="1218FDFF" w14:textId="7A5CA5F3" w:rsidR="00E32A2D" w:rsidRPr="00CA312F" w:rsidRDefault="00E32A2D"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CA312F">
              <w:rPr>
                <w:rFonts w:ascii="Trebuchet MS" w:eastAsia="Times New Roman" w:hAnsi="Trebuchet MS" w:cs="Arial"/>
                <w:color w:val="404040" w:themeColor="text1" w:themeTint="BF"/>
                <w:sz w:val="20"/>
                <w:szCs w:val="20"/>
                <w:lang w:eastAsia="nl-NL"/>
              </w:rPr>
              <w:t xml:space="preserve">Mitose en meiose met elkaar </w:t>
            </w:r>
            <w:r w:rsidRPr="00CA312F">
              <w:rPr>
                <w:rFonts w:ascii="Trebuchet MS" w:eastAsia="Times New Roman" w:hAnsi="Trebuchet MS" w:cs="Arial"/>
                <w:b/>
                <w:color w:val="404040" w:themeColor="text1" w:themeTint="BF"/>
                <w:sz w:val="20"/>
                <w:szCs w:val="20"/>
                <w:lang w:eastAsia="nl-NL"/>
              </w:rPr>
              <w:t>vergelijken</w:t>
            </w:r>
            <w:r w:rsidR="00000B27" w:rsidRPr="00CA312F">
              <w:rPr>
                <w:rFonts w:ascii="Trebuchet MS" w:eastAsia="Times New Roman" w:hAnsi="Trebuchet MS" w:cs="Arial"/>
                <w:color w:val="404040" w:themeColor="text1" w:themeTint="BF"/>
                <w:sz w:val="20"/>
                <w:szCs w:val="20"/>
                <w:lang w:eastAsia="nl-NL"/>
              </w:rPr>
              <w:t xml:space="preserve"> en illustreren dat omgevingsfactoren ze kunnen beïnvloeden.</w:t>
            </w:r>
          </w:p>
        </w:tc>
        <w:tc>
          <w:tcPr>
            <w:tcW w:w="1113" w:type="dxa"/>
            <w:gridSpan w:val="2"/>
            <w:shd w:val="clear" w:color="auto" w:fill="EEECE1" w:themeFill="background2"/>
          </w:tcPr>
          <w:p w14:paraId="38DA2588" w14:textId="2F589A68" w:rsidR="00000B27" w:rsidRPr="00CA312F" w:rsidRDefault="00000B27"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CA312F">
              <w:rPr>
                <w:rFonts w:ascii="Trebuchet MS" w:eastAsia="Times New Roman" w:hAnsi="Trebuchet MS" w:cs="Times New Roman"/>
                <w:color w:val="404040" w:themeColor="text1" w:themeTint="BF"/>
                <w:sz w:val="20"/>
                <w:szCs w:val="20"/>
                <w:lang w:val="nl-NL" w:eastAsia="nl-NL"/>
              </w:rPr>
              <w:t>NW 1</w:t>
            </w:r>
          </w:p>
          <w:p w14:paraId="429569DA" w14:textId="38EEB673" w:rsidR="00E32A2D" w:rsidRPr="00CA312F" w:rsidRDefault="00E32A2D"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CA312F">
              <w:rPr>
                <w:rFonts w:ascii="Trebuchet MS" w:eastAsia="Times New Roman" w:hAnsi="Trebuchet MS" w:cs="Times New Roman"/>
                <w:color w:val="404040" w:themeColor="text1" w:themeTint="BF"/>
                <w:sz w:val="20"/>
                <w:szCs w:val="20"/>
                <w:lang w:val="nl-NL" w:eastAsia="nl-NL"/>
              </w:rPr>
              <w:t>NW 2</w:t>
            </w:r>
          </w:p>
        </w:tc>
      </w:tr>
      <w:tr w:rsidR="00804477" w:rsidRPr="00804477" w14:paraId="5E77EA87" w14:textId="77777777" w:rsidTr="000171DB">
        <w:tc>
          <w:tcPr>
            <w:tcW w:w="9719" w:type="dxa"/>
            <w:gridSpan w:val="4"/>
          </w:tcPr>
          <w:p w14:paraId="26C8885C"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3C1402D6" w14:textId="77777777" w:rsidR="00804477" w:rsidRDefault="00804477" w:rsidP="00804477">
            <w:pPr>
              <w:spacing w:line="360" w:lineRule="auto"/>
              <w:jc w:val="both"/>
              <w:rPr>
                <w:rFonts w:ascii="Trebuchet MS" w:hAnsi="Trebuchet MS" w:cs="Arial"/>
                <w:color w:val="404040" w:themeColor="text1" w:themeTint="BF"/>
                <w:sz w:val="20"/>
                <w:szCs w:val="20"/>
              </w:rPr>
            </w:pPr>
            <w:r w:rsidRPr="00804477">
              <w:rPr>
                <w:rFonts w:ascii="Trebuchet MS" w:hAnsi="Trebuchet MS" w:cs="Arial"/>
                <w:color w:val="404040" w:themeColor="text1" w:themeTint="BF"/>
                <w:sz w:val="20"/>
                <w:szCs w:val="20"/>
              </w:rPr>
              <w:t xml:space="preserve">Het vergelijken kan op verschillende vlakken: verloop, resultaat (aantal cellen en het al of niet identiek zijn), invloed op chromosomenaantal, voorkomen… </w:t>
            </w:r>
          </w:p>
          <w:p w14:paraId="2591AECB" w14:textId="24D3BA84" w:rsidR="00DC1582" w:rsidRPr="00CA312F" w:rsidRDefault="00DC1582" w:rsidP="00DC1582">
            <w:pPr>
              <w:spacing w:before="60"/>
              <w:ind w:right="177"/>
              <w:rPr>
                <w:rFonts w:ascii="Trebuchet MS" w:hAnsi="Trebuchet MS"/>
                <w:color w:val="404040" w:themeColor="text1" w:themeTint="BF"/>
                <w:sz w:val="20"/>
                <w:szCs w:val="20"/>
              </w:rPr>
            </w:pPr>
            <w:r w:rsidRPr="00CA312F">
              <w:rPr>
                <w:rFonts w:ascii="Trebuchet MS" w:hAnsi="Trebuchet MS"/>
                <w:color w:val="404040" w:themeColor="text1" w:themeTint="BF"/>
                <w:sz w:val="20"/>
                <w:szCs w:val="20"/>
              </w:rPr>
              <w:t xml:space="preserve">Factoren  die de celdeling stimuleren of remmen (AD6, AD7, AD8 en AD9): </w:t>
            </w:r>
          </w:p>
          <w:p w14:paraId="60EB6AE0" w14:textId="77777777" w:rsidR="00DC1582" w:rsidRPr="00CA312F" w:rsidRDefault="00DC1582" w:rsidP="00DC1582">
            <w:pPr>
              <w:pStyle w:val="LPTekst"/>
              <w:numPr>
                <w:ilvl w:val="0"/>
                <w:numId w:val="44"/>
              </w:numPr>
              <w:spacing w:after="120" w:line="240" w:lineRule="auto"/>
              <w:ind w:left="714" w:right="176" w:hanging="357"/>
            </w:pPr>
            <w:r w:rsidRPr="00CA312F">
              <w:t>fysische factoren zoals straling en temperatuur…;</w:t>
            </w:r>
          </w:p>
          <w:p w14:paraId="426FF801" w14:textId="77777777" w:rsidR="00DC1582" w:rsidRPr="00CA312F" w:rsidRDefault="00DC1582" w:rsidP="00DC1582">
            <w:pPr>
              <w:pStyle w:val="LPTekst"/>
              <w:numPr>
                <w:ilvl w:val="0"/>
                <w:numId w:val="44"/>
              </w:numPr>
              <w:spacing w:after="120" w:line="240" w:lineRule="auto"/>
              <w:ind w:left="714" w:right="176" w:hanging="357"/>
            </w:pPr>
            <w:r w:rsidRPr="00CA312F">
              <w:t>chemische stoffen (organische);</w:t>
            </w:r>
          </w:p>
          <w:p w14:paraId="5C8A1607" w14:textId="77777777" w:rsidR="00DC1582" w:rsidRPr="00CA312F" w:rsidRDefault="00DC1582" w:rsidP="00DC1582">
            <w:pPr>
              <w:pStyle w:val="LPTekst"/>
              <w:numPr>
                <w:ilvl w:val="0"/>
                <w:numId w:val="44"/>
              </w:numPr>
              <w:spacing w:after="120" w:line="240" w:lineRule="auto"/>
              <w:ind w:left="714" w:right="176" w:hanging="357"/>
            </w:pPr>
            <w:r w:rsidRPr="00CA312F">
              <w:t xml:space="preserve">geslachtshormonen bij de </w:t>
            </w:r>
            <w:proofErr w:type="spellStart"/>
            <w:r w:rsidRPr="00CA312F">
              <w:t>oögenese</w:t>
            </w:r>
            <w:proofErr w:type="spellEnd"/>
            <w:r w:rsidRPr="00CA312F">
              <w:t xml:space="preserve"> en de spermatogenese;</w:t>
            </w:r>
          </w:p>
          <w:p w14:paraId="387BF850" w14:textId="77777777" w:rsidR="00DC1582" w:rsidRPr="00CA312F" w:rsidRDefault="00DC1582" w:rsidP="00DC1582">
            <w:pPr>
              <w:pStyle w:val="LPTekst"/>
              <w:numPr>
                <w:ilvl w:val="0"/>
                <w:numId w:val="44"/>
              </w:numPr>
              <w:spacing w:after="120" w:line="240" w:lineRule="auto"/>
              <w:ind w:left="714" w:right="176" w:hanging="357"/>
            </w:pPr>
            <w:r w:rsidRPr="00CA312F">
              <w:t xml:space="preserve">radio- en chemotherapie bij het behandelen van kanker; </w:t>
            </w:r>
          </w:p>
          <w:p w14:paraId="06F1F2E0" w14:textId="77777777" w:rsidR="00DC1582" w:rsidRPr="00CA312F" w:rsidRDefault="00DC1582" w:rsidP="00DC1582">
            <w:pPr>
              <w:pStyle w:val="LPTekst"/>
              <w:numPr>
                <w:ilvl w:val="0"/>
                <w:numId w:val="44"/>
              </w:numPr>
              <w:spacing w:after="120" w:line="240" w:lineRule="auto"/>
              <w:ind w:left="714" w:right="176" w:hanging="357"/>
            </w:pPr>
            <w:r w:rsidRPr="00CA312F">
              <w:t>link met het ontstaan en voorkomen van kanker;</w:t>
            </w:r>
          </w:p>
          <w:p w14:paraId="0AFF3EBD" w14:textId="77777777" w:rsidR="00DC1582" w:rsidRPr="00CA312F" w:rsidRDefault="00DC1582" w:rsidP="00DC1582">
            <w:pPr>
              <w:pStyle w:val="LPTekst"/>
              <w:numPr>
                <w:ilvl w:val="0"/>
                <w:numId w:val="44"/>
              </w:numPr>
              <w:spacing w:after="120" w:line="240" w:lineRule="auto"/>
              <w:ind w:left="714" w:right="176" w:hanging="357"/>
            </w:pPr>
            <w:r w:rsidRPr="00CA312F">
              <w:rPr>
                <w:bCs/>
              </w:rPr>
              <w:t xml:space="preserve">(geslacht)hormonen op de groei: </w:t>
            </w:r>
            <w:r w:rsidRPr="00CA312F">
              <w:t>de groei van het kraakbeen van de lange pijpbeenderen, de hormonale regeling van de groei, de groeistop en osteoporose,  stop van de lengtegroei, de beenvorming uit bindweefsel en kraakbeen, de groeispurt bij jongens en meisjes, de groei tijdens de embryonale ontwikkeling</w:t>
            </w:r>
          </w:p>
          <w:p w14:paraId="7D169772" w14:textId="77777777" w:rsidR="00DC1582" w:rsidRPr="00CA312F" w:rsidRDefault="00DC1582" w:rsidP="00DC1582">
            <w:pPr>
              <w:pStyle w:val="LPTekst"/>
              <w:numPr>
                <w:ilvl w:val="0"/>
                <w:numId w:val="44"/>
              </w:numPr>
              <w:spacing w:after="120" w:line="240" w:lineRule="auto"/>
              <w:ind w:left="714" w:right="176" w:hanging="357"/>
              <w:rPr>
                <w:sz w:val="18"/>
              </w:rPr>
            </w:pPr>
            <w:r w:rsidRPr="00CA312F">
              <w:t>…</w:t>
            </w:r>
          </w:p>
          <w:p w14:paraId="76240244" w14:textId="31BA4D19" w:rsidR="00DC1582" w:rsidRPr="00804477" w:rsidRDefault="00DC1582" w:rsidP="00804477">
            <w:pPr>
              <w:spacing w:line="360" w:lineRule="auto"/>
              <w:jc w:val="both"/>
              <w:rPr>
                <w:rFonts w:ascii="Trebuchet MS" w:hAnsi="Trebuchet MS"/>
                <w:color w:val="404040" w:themeColor="text1" w:themeTint="BF"/>
                <w:sz w:val="20"/>
                <w:szCs w:val="20"/>
              </w:rPr>
            </w:pPr>
          </w:p>
        </w:tc>
      </w:tr>
    </w:tbl>
    <w:p w14:paraId="396D38C0" w14:textId="77777777" w:rsidR="00804477" w:rsidRPr="00A82627" w:rsidRDefault="00804477" w:rsidP="00257141">
      <w:pPr>
        <w:pStyle w:val="LPKop3"/>
        <w:rPr>
          <w:color w:val="404040" w:themeColor="text1" w:themeTint="BF"/>
        </w:rPr>
      </w:pPr>
      <w:r w:rsidRPr="00A82627">
        <w:rPr>
          <w:color w:val="404040" w:themeColor="text1" w:themeTint="BF"/>
        </w:rPr>
        <w:t>Voortplanting bij de mens</w:t>
      </w:r>
    </w:p>
    <w:p w14:paraId="2E26F352" w14:textId="77777777" w:rsidR="00804477" w:rsidRPr="00804477" w:rsidRDefault="00804477" w:rsidP="00804477">
      <w:pPr>
        <w:spacing w:after="240" w:line="260" w:lineRule="exact"/>
        <w:jc w:val="both"/>
        <w:rPr>
          <w:rFonts w:ascii="Trebuchet MS" w:eastAsia="Times New Roman" w:hAnsi="Trebuchet MS" w:cs="Times New Roman"/>
          <w:color w:val="404040" w:themeColor="text1" w:themeTint="BF"/>
          <w:sz w:val="20"/>
          <w:szCs w:val="24"/>
          <w:lang w:val="nl-NL" w:eastAsia="nl-NL"/>
        </w:rPr>
      </w:pPr>
      <w:r w:rsidRPr="00804477">
        <w:rPr>
          <w:rFonts w:ascii="Trebuchet MS" w:eastAsia="Times New Roman" w:hAnsi="Trebuchet MS" w:cs="Times New Roman"/>
          <w:color w:val="404040" w:themeColor="text1" w:themeTint="BF"/>
          <w:sz w:val="20"/>
          <w:szCs w:val="24"/>
          <w:lang w:val="nl-NL" w:eastAsia="nl-NL"/>
        </w:rPr>
        <w:t>(ca 1</w:t>
      </w:r>
      <w:r w:rsidR="00217470">
        <w:rPr>
          <w:rFonts w:ascii="Trebuchet MS" w:eastAsia="Times New Roman" w:hAnsi="Trebuchet MS" w:cs="Times New Roman"/>
          <w:color w:val="404040" w:themeColor="text1" w:themeTint="BF"/>
          <w:sz w:val="20"/>
          <w:szCs w:val="24"/>
          <w:lang w:val="nl-NL" w:eastAsia="nl-NL"/>
        </w:rPr>
        <w:t>3</w:t>
      </w:r>
      <w:r w:rsidRPr="00804477">
        <w:rPr>
          <w:rFonts w:ascii="Trebuchet MS" w:eastAsia="Times New Roman" w:hAnsi="Trebuchet MS" w:cs="Times New Roman"/>
          <w:color w:val="404040" w:themeColor="text1" w:themeTint="BF"/>
          <w:sz w:val="20"/>
          <w:szCs w:val="24"/>
          <w:lang w:val="nl-NL" w:eastAsia="nl-NL"/>
        </w:rPr>
        <w:t xml:space="preserve">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789"/>
        <w:gridCol w:w="1113"/>
      </w:tblGrid>
      <w:tr w:rsidR="00804477" w:rsidRPr="00804477" w14:paraId="17D52DFF" w14:textId="77777777" w:rsidTr="000171DB">
        <w:tc>
          <w:tcPr>
            <w:tcW w:w="817" w:type="dxa"/>
            <w:shd w:val="clear" w:color="auto" w:fill="990099"/>
          </w:tcPr>
          <w:p w14:paraId="275154E7"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gridSpan w:val="2"/>
            <w:shd w:val="clear" w:color="auto" w:fill="EEECE1" w:themeFill="background2"/>
          </w:tcPr>
          <w:p w14:paraId="7632D9A9" w14:textId="77777777" w:rsidR="00804477" w:rsidRPr="00804477" w:rsidRDefault="00804477"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De functionele bouw</w:t>
            </w:r>
            <w:r w:rsidRPr="00804477">
              <w:rPr>
                <w:rFonts w:ascii="Trebuchet MS" w:eastAsia="Times New Roman" w:hAnsi="Trebuchet MS" w:cs="Arial"/>
                <w:color w:val="404040" w:themeColor="text1" w:themeTint="BF"/>
                <w:sz w:val="20"/>
                <w:szCs w:val="20"/>
                <w:lang w:val="nl-NL" w:eastAsia="nl-NL"/>
              </w:rPr>
              <w:t xml:space="preserve"> van het voortplantingsstelsel bij man en vrouw </w:t>
            </w:r>
            <w:r w:rsidRPr="00804477">
              <w:rPr>
                <w:rFonts w:ascii="Trebuchet MS" w:eastAsia="Times New Roman" w:hAnsi="Trebuchet MS" w:cs="Arial"/>
                <w:b/>
                <w:color w:val="404040" w:themeColor="text1" w:themeTint="BF"/>
                <w:sz w:val="20"/>
                <w:szCs w:val="20"/>
                <w:lang w:val="nl-NL" w:eastAsia="nl-NL"/>
              </w:rPr>
              <w:t>bespreken</w:t>
            </w:r>
            <w:r w:rsidRPr="00804477">
              <w:rPr>
                <w:rFonts w:ascii="Trebuchet MS" w:eastAsia="Times New Roman" w:hAnsi="Trebuchet MS" w:cs="Arial"/>
                <w:color w:val="404040" w:themeColor="text1" w:themeTint="BF"/>
                <w:sz w:val="20"/>
                <w:szCs w:val="20"/>
                <w:lang w:val="nl-NL" w:eastAsia="nl-NL"/>
              </w:rPr>
              <w:t xml:space="preserve">. </w:t>
            </w:r>
          </w:p>
        </w:tc>
      </w:tr>
      <w:tr w:rsidR="00804477" w:rsidRPr="00804477" w14:paraId="4BE48F48" w14:textId="77777777" w:rsidTr="000171DB">
        <w:tc>
          <w:tcPr>
            <w:tcW w:w="9719" w:type="dxa"/>
            <w:gridSpan w:val="3"/>
            <w:tcBorders>
              <w:bottom w:val="single" w:sz="4" w:space="0" w:color="EEECE1" w:themeColor="background2"/>
            </w:tcBorders>
          </w:tcPr>
          <w:p w14:paraId="68523E04"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36220A01"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Het bespreken van de bouw van het voortplantingsstelsel kan men best zien in functie van de </w:t>
            </w:r>
            <w:proofErr w:type="spellStart"/>
            <w:r w:rsidRPr="00804477">
              <w:rPr>
                <w:rFonts w:ascii="Trebuchet MS" w:eastAsia="Times New Roman" w:hAnsi="Trebuchet MS" w:cs="Times New Roman"/>
                <w:color w:val="404040" w:themeColor="text1" w:themeTint="BF"/>
                <w:sz w:val="20"/>
                <w:szCs w:val="20"/>
                <w:lang w:val="nl-NL" w:eastAsia="nl-NL"/>
              </w:rPr>
              <w:t>gametogenese</w:t>
            </w:r>
            <w:proofErr w:type="spellEnd"/>
            <w:r w:rsidRPr="00804477">
              <w:rPr>
                <w:rFonts w:ascii="Trebuchet MS" w:eastAsia="Times New Roman" w:hAnsi="Trebuchet MS" w:cs="Times New Roman"/>
                <w:color w:val="404040" w:themeColor="text1" w:themeTint="BF"/>
                <w:sz w:val="20"/>
                <w:szCs w:val="20"/>
                <w:lang w:val="nl-NL" w:eastAsia="nl-NL"/>
              </w:rPr>
              <w:t xml:space="preserve"> en de hormonale regeling.</w:t>
            </w:r>
          </w:p>
          <w:p w14:paraId="52E68714" w14:textId="77777777" w:rsidR="00804477" w:rsidRPr="00804477" w:rsidRDefault="00804477" w:rsidP="00804477">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804477">
              <w:rPr>
                <w:rFonts w:ascii="Trebuchet MS" w:eastAsia="Times New Roman" w:hAnsi="Trebuchet MS" w:cs="Times New Roman"/>
                <w:b/>
                <w:color w:val="404040" w:themeColor="text1" w:themeTint="BF"/>
                <w:sz w:val="20"/>
                <w:szCs w:val="20"/>
                <w:lang w:val="nl-NL" w:eastAsia="nl-NL"/>
              </w:rPr>
              <w:t>Link met eerste graad</w:t>
            </w:r>
          </w:p>
          <w:p w14:paraId="70D8E560"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In het leerplan Natuurwetenschappen van de eerste graad is een hoofdstuk gewijd aan de voortplanting bij de mens. Zie B56 (</w:t>
            </w:r>
            <w:r w:rsidRPr="00804477">
              <w:rPr>
                <w:rFonts w:ascii="Trebuchet MS" w:eastAsia="Times New Roman" w:hAnsi="Trebuchet MS" w:cs="Times New Roman"/>
                <w:b/>
                <w:color w:val="404040" w:themeColor="text1" w:themeTint="BF"/>
                <w:sz w:val="20"/>
                <w:szCs w:val="20"/>
                <w:lang w:val="nl-NL" w:eastAsia="nl-NL"/>
              </w:rPr>
              <w:t>Op model en beeldmateriaal</w:t>
            </w:r>
            <w:r w:rsidRPr="00804477">
              <w:rPr>
                <w:rFonts w:ascii="Trebuchet MS" w:eastAsia="Times New Roman" w:hAnsi="Trebuchet MS" w:cs="Times New Roman"/>
                <w:color w:val="404040" w:themeColor="text1" w:themeTint="BF"/>
                <w:sz w:val="20"/>
                <w:szCs w:val="20"/>
                <w:lang w:val="nl-NL" w:eastAsia="nl-NL"/>
              </w:rPr>
              <w:t xml:space="preserve"> de belangrijkste voortplantingsorganen van man en vrouw </w:t>
            </w:r>
            <w:r w:rsidRPr="00804477">
              <w:rPr>
                <w:rFonts w:ascii="Trebuchet MS" w:eastAsia="Times New Roman" w:hAnsi="Trebuchet MS" w:cs="Times New Roman"/>
                <w:b/>
                <w:color w:val="404040" w:themeColor="text1" w:themeTint="BF"/>
                <w:sz w:val="20"/>
                <w:szCs w:val="20"/>
                <w:lang w:val="nl-NL" w:eastAsia="nl-NL"/>
              </w:rPr>
              <w:t>herkennen, benoemen en hun functie weergeven</w:t>
            </w:r>
            <w:r w:rsidRPr="00804477">
              <w:rPr>
                <w:rFonts w:ascii="Trebuchet MS" w:eastAsia="Times New Roman" w:hAnsi="Trebuchet MS" w:cs="Times New Roman"/>
                <w:color w:val="404040" w:themeColor="text1" w:themeTint="BF"/>
                <w:sz w:val="20"/>
                <w:szCs w:val="20"/>
                <w:lang w:val="nl-NL" w:eastAsia="nl-NL"/>
              </w:rPr>
              <w:t xml:space="preserve">.) en B57 (Primaire en secundaire geslachtskenmerken </w:t>
            </w:r>
            <w:r w:rsidRPr="00804477">
              <w:rPr>
                <w:rFonts w:ascii="Trebuchet MS" w:eastAsia="Times New Roman" w:hAnsi="Trebuchet MS" w:cs="Times New Roman"/>
                <w:b/>
                <w:color w:val="404040" w:themeColor="text1" w:themeTint="BF"/>
                <w:sz w:val="20"/>
                <w:szCs w:val="20"/>
                <w:lang w:val="nl-NL" w:eastAsia="nl-NL"/>
              </w:rPr>
              <w:t>onderscheiden</w:t>
            </w:r>
            <w:r w:rsidRPr="00804477">
              <w:rPr>
                <w:rFonts w:ascii="Trebuchet MS" w:eastAsia="Times New Roman" w:hAnsi="Trebuchet MS" w:cs="Times New Roman"/>
                <w:color w:val="404040" w:themeColor="text1" w:themeTint="BF"/>
                <w:sz w:val="20"/>
                <w:szCs w:val="20"/>
                <w:lang w:val="nl-NL" w:eastAsia="nl-NL"/>
              </w:rPr>
              <w:t>.).</w:t>
            </w:r>
          </w:p>
        </w:tc>
      </w:tr>
      <w:tr w:rsidR="00804477" w:rsidRPr="00804477" w14:paraId="041EBE38" w14:textId="77777777" w:rsidTr="000171DB">
        <w:tc>
          <w:tcPr>
            <w:tcW w:w="9719" w:type="dxa"/>
            <w:gridSpan w:val="3"/>
            <w:tcBorders>
              <w:left w:val="nil"/>
              <w:bottom w:val="single" w:sz="4" w:space="0" w:color="FFFFFF" w:themeColor="background1"/>
              <w:right w:val="nil"/>
            </w:tcBorders>
          </w:tcPr>
          <w:p w14:paraId="1D5940FC" w14:textId="6CFC0302"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04477" w:rsidRPr="00804477" w14:paraId="4853922F" w14:textId="77777777" w:rsidTr="000171DB">
        <w:tc>
          <w:tcPr>
            <w:tcW w:w="817" w:type="dxa"/>
            <w:tcBorders>
              <w:top w:val="single" w:sz="4" w:space="0" w:color="FFFFFF" w:themeColor="background1"/>
            </w:tcBorders>
            <w:shd w:val="clear" w:color="auto" w:fill="990099"/>
          </w:tcPr>
          <w:p w14:paraId="2A742670"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gridSpan w:val="2"/>
            <w:tcBorders>
              <w:top w:val="single" w:sz="4" w:space="0" w:color="FFFFFF" w:themeColor="background1"/>
              <w:bottom w:val="single" w:sz="4" w:space="0" w:color="FFFFFF" w:themeColor="background1"/>
            </w:tcBorders>
            <w:shd w:val="clear" w:color="auto" w:fill="EEECE1" w:themeFill="background2"/>
          </w:tcPr>
          <w:p w14:paraId="44F36417" w14:textId="77777777" w:rsidR="00804477" w:rsidRPr="00804477" w:rsidRDefault="00804477"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De </w:t>
            </w:r>
            <w:proofErr w:type="spellStart"/>
            <w:r w:rsidRPr="00804477">
              <w:rPr>
                <w:rFonts w:ascii="Trebuchet MS" w:eastAsia="Times New Roman" w:hAnsi="Trebuchet MS" w:cs="Arial"/>
                <w:color w:val="404040" w:themeColor="text1" w:themeTint="BF"/>
                <w:sz w:val="20"/>
                <w:szCs w:val="20"/>
                <w:lang w:val="nl-NL" w:eastAsia="nl-NL"/>
              </w:rPr>
              <w:t>gametogenese</w:t>
            </w:r>
            <w:proofErr w:type="spellEnd"/>
            <w:r w:rsidRPr="00804477">
              <w:rPr>
                <w:rFonts w:ascii="Trebuchet MS" w:eastAsia="Times New Roman" w:hAnsi="Trebuchet MS" w:cs="Arial"/>
                <w:color w:val="404040" w:themeColor="text1" w:themeTint="BF"/>
                <w:sz w:val="20"/>
                <w:szCs w:val="20"/>
                <w:lang w:val="nl-NL" w:eastAsia="nl-NL"/>
              </w:rPr>
              <w:t xml:space="preserve"> bij man en vrouw </w:t>
            </w:r>
            <w:r w:rsidRPr="00804477">
              <w:rPr>
                <w:rFonts w:ascii="Trebuchet MS" w:eastAsia="Times New Roman" w:hAnsi="Trebuchet MS" w:cs="Arial"/>
                <w:b/>
                <w:color w:val="404040" w:themeColor="text1" w:themeTint="BF"/>
                <w:sz w:val="20"/>
                <w:szCs w:val="20"/>
                <w:lang w:val="nl-NL" w:eastAsia="nl-NL"/>
              </w:rPr>
              <w:t>schematisch weergeven</w:t>
            </w:r>
            <w:r w:rsidRPr="00804477">
              <w:rPr>
                <w:rFonts w:ascii="Trebuchet MS" w:eastAsia="Times New Roman" w:hAnsi="Trebuchet MS" w:cs="Arial"/>
                <w:color w:val="404040" w:themeColor="text1" w:themeTint="BF"/>
                <w:sz w:val="20"/>
                <w:szCs w:val="20"/>
                <w:lang w:val="nl-NL" w:eastAsia="nl-NL"/>
              </w:rPr>
              <w:t>.</w:t>
            </w:r>
          </w:p>
        </w:tc>
      </w:tr>
      <w:tr w:rsidR="00E32A2D" w:rsidRPr="00804477" w14:paraId="0D6DD6AA" w14:textId="77777777" w:rsidTr="00D2795F">
        <w:tc>
          <w:tcPr>
            <w:tcW w:w="817" w:type="dxa"/>
            <w:shd w:val="clear" w:color="auto" w:fill="990099"/>
          </w:tcPr>
          <w:p w14:paraId="491BE805" w14:textId="77777777" w:rsidR="00E32A2D" w:rsidRPr="00804477" w:rsidRDefault="00E32A2D"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7789" w:type="dxa"/>
            <w:tcBorders>
              <w:top w:val="single" w:sz="4" w:space="0" w:color="FFFFFF" w:themeColor="background1"/>
            </w:tcBorders>
            <w:shd w:val="clear" w:color="auto" w:fill="EEECE1" w:themeFill="background2"/>
          </w:tcPr>
          <w:p w14:paraId="216FB7BA" w14:textId="0237B063" w:rsidR="00E32A2D" w:rsidRPr="00804477" w:rsidRDefault="00E32A2D"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De hormonale regeling van de voortplanting bij de mens </w:t>
            </w:r>
            <w:r w:rsidRPr="00804477">
              <w:rPr>
                <w:rFonts w:ascii="Trebuchet MS" w:eastAsia="Times New Roman" w:hAnsi="Trebuchet MS" w:cs="Arial"/>
                <w:b/>
                <w:color w:val="404040" w:themeColor="text1" w:themeTint="BF"/>
                <w:sz w:val="20"/>
                <w:szCs w:val="20"/>
                <w:lang w:val="nl-NL" w:eastAsia="nl-NL"/>
              </w:rPr>
              <w:t>beschrijven</w:t>
            </w:r>
            <w:r w:rsidRPr="00804477">
              <w:rPr>
                <w:rFonts w:ascii="Trebuchet MS" w:eastAsia="Times New Roman" w:hAnsi="Trebuchet MS" w:cs="Arial"/>
                <w:color w:val="404040" w:themeColor="text1" w:themeTint="BF"/>
                <w:sz w:val="20"/>
                <w:szCs w:val="20"/>
                <w:lang w:val="nl-NL" w:eastAsia="nl-NL"/>
              </w:rPr>
              <w:t>.</w:t>
            </w:r>
          </w:p>
        </w:tc>
        <w:tc>
          <w:tcPr>
            <w:tcW w:w="1113" w:type="dxa"/>
            <w:tcBorders>
              <w:top w:val="single" w:sz="4" w:space="0" w:color="FFFFFF" w:themeColor="background1"/>
            </w:tcBorders>
            <w:shd w:val="clear" w:color="auto" w:fill="EEECE1" w:themeFill="background2"/>
          </w:tcPr>
          <w:p w14:paraId="4EA0E494" w14:textId="408AB946" w:rsidR="00E32A2D" w:rsidRPr="00804477" w:rsidRDefault="00E32A2D" w:rsidP="00804477">
            <w:pPr>
              <w:spacing w:before="120" w:after="120"/>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NW 3</w:t>
            </w:r>
          </w:p>
        </w:tc>
      </w:tr>
      <w:tr w:rsidR="00804477" w:rsidRPr="00804477" w14:paraId="74A0F8EE" w14:textId="77777777" w:rsidTr="000171DB">
        <w:tc>
          <w:tcPr>
            <w:tcW w:w="9719" w:type="dxa"/>
            <w:gridSpan w:val="3"/>
            <w:tcBorders>
              <w:bottom w:val="single" w:sz="4" w:space="0" w:color="EEECE1" w:themeColor="background2"/>
            </w:tcBorders>
          </w:tcPr>
          <w:p w14:paraId="49D0E384"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6DB51BC9"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Zowel bij de </w:t>
            </w:r>
            <w:proofErr w:type="spellStart"/>
            <w:r w:rsidRPr="00804477">
              <w:rPr>
                <w:rFonts w:ascii="Trebuchet MS" w:eastAsia="Times New Roman" w:hAnsi="Trebuchet MS" w:cs="Times New Roman"/>
                <w:color w:val="404040" w:themeColor="text1" w:themeTint="BF"/>
                <w:sz w:val="20"/>
                <w:szCs w:val="20"/>
                <w:lang w:val="nl-NL" w:eastAsia="nl-NL"/>
              </w:rPr>
              <w:t>ovogenese</w:t>
            </w:r>
            <w:proofErr w:type="spellEnd"/>
            <w:r w:rsidRPr="00804477">
              <w:rPr>
                <w:rFonts w:ascii="Trebuchet MS" w:eastAsia="Times New Roman" w:hAnsi="Trebuchet MS" w:cs="Times New Roman"/>
                <w:color w:val="404040" w:themeColor="text1" w:themeTint="BF"/>
                <w:sz w:val="20"/>
                <w:szCs w:val="20"/>
                <w:lang w:val="nl-NL" w:eastAsia="nl-NL"/>
              </w:rPr>
              <w:t xml:space="preserve"> als spermatogenese verwijst men naar de verschillende stadia in de meiose. Zowel de hormonale regeling en de terugkoppelingsmechanismen bij vrouw en man komen aan bod. </w:t>
            </w:r>
            <w:r w:rsidRPr="00804477">
              <w:rPr>
                <w:rFonts w:ascii="Trebuchet MS" w:eastAsia="Times New Roman" w:hAnsi="Trebuchet MS" w:cs="Times New Roman"/>
                <w:color w:val="404040" w:themeColor="text1" w:themeTint="BF"/>
                <w:sz w:val="20"/>
                <w:szCs w:val="20"/>
                <w:lang w:val="nl-NL" w:eastAsia="nl-NL"/>
              </w:rPr>
              <w:br/>
              <w:t>In een schema kan men als synthese het parallelle verloop van eicelrijping, hormonenconcentraties, aangroei en afbraak baarmoederslijmvlies verwerken.</w:t>
            </w:r>
          </w:p>
          <w:p w14:paraId="57F7F03E" w14:textId="77777777" w:rsidR="00804477" w:rsidRPr="00804477" w:rsidRDefault="00804477" w:rsidP="00804477">
            <w:pPr>
              <w:spacing w:before="60" w:after="120" w:line="360" w:lineRule="auto"/>
              <w:jc w:val="both"/>
              <w:rPr>
                <w:rFonts w:ascii="Trebuchet MS" w:hAnsi="Trebuchet MS"/>
                <w:color w:val="404040" w:themeColor="text1" w:themeTint="BF"/>
                <w:sz w:val="20"/>
                <w:szCs w:val="20"/>
              </w:rPr>
            </w:pPr>
            <w:r w:rsidRPr="00804477">
              <w:rPr>
                <w:rFonts w:ascii="Trebuchet MS" w:hAnsi="Trebuchet MS"/>
                <w:b/>
                <w:color w:val="404040" w:themeColor="text1" w:themeTint="BF"/>
                <w:sz w:val="20"/>
                <w:szCs w:val="20"/>
              </w:rPr>
              <w:t>Suggestie voor practica</w:t>
            </w:r>
          </w:p>
          <w:p w14:paraId="5DC86F09" w14:textId="77777777" w:rsidR="00804477" w:rsidRPr="00804477" w:rsidRDefault="00804477" w:rsidP="00804477">
            <w:pPr>
              <w:keepLines/>
              <w:numPr>
                <w:ilvl w:val="0"/>
                <w:numId w:val="25"/>
              </w:numPr>
              <w:spacing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Microscopisch onderzoek (kwaliteitsbeoordeling) van dierlijke zaadcellen.</w:t>
            </w:r>
          </w:p>
          <w:p w14:paraId="6D58976A" w14:textId="77777777" w:rsidR="00804477" w:rsidRPr="00804477" w:rsidRDefault="00804477" w:rsidP="00804477">
            <w:pPr>
              <w:keepLines/>
              <w:numPr>
                <w:ilvl w:val="0"/>
                <w:numId w:val="25"/>
              </w:numPr>
              <w:spacing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Microscopische studie van ovaria en testes.</w:t>
            </w:r>
          </w:p>
          <w:p w14:paraId="7AB5B3F7" w14:textId="77777777" w:rsidR="00804477" w:rsidRPr="00804477" w:rsidRDefault="00804477" w:rsidP="00804477">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804477">
              <w:rPr>
                <w:rFonts w:ascii="Trebuchet MS" w:eastAsia="Times New Roman" w:hAnsi="Trebuchet MS" w:cs="Times New Roman"/>
                <w:b/>
                <w:color w:val="404040" w:themeColor="text1" w:themeTint="BF"/>
                <w:sz w:val="20"/>
                <w:szCs w:val="20"/>
                <w:lang w:val="nl-NL" w:eastAsia="nl-NL"/>
              </w:rPr>
              <w:t>Link met eerste graad</w:t>
            </w:r>
          </w:p>
          <w:p w14:paraId="27C611AE" w14:textId="77777777" w:rsidR="00804477" w:rsidRPr="00804477" w:rsidRDefault="00804477" w:rsidP="00804477">
            <w:pPr>
              <w:keepLines/>
              <w:spacing w:after="120" w:line="360" w:lineRule="auto"/>
              <w:ind w:left="32"/>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Zie B58 (Eicelrijping, eisprong, vruchtbare periode en menstruatie</w:t>
            </w:r>
            <w:r w:rsidRPr="00804477">
              <w:rPr>
                <w:rFonts w:ascii="Trebuchet MS" w:eastAsia="Times New Roman" w:hAnsi="Trebuchet MS" w:cs="Times New Roman"/>
                <w:b/>
                <w:color w:val="404040" w:themeColor="text1" w:themeTint="BF"/>
                <w:sz w:val="20"/>
                <w:szCs w:val="20"/>
                <w:lang w:val="nl-NL" w:eastAsia="nl-NL"/>
              </w:rPr>
              <w:t xml:space="preserve"> weergeven</w:t>
            </w:r>
            <w:r w:rsidRPr="00804477">
              <w:rPr>
                <w:rFonts w:ascii="Trebuchet MS" w:eastAsia="Times New Roman" w:hAnsi="Trebuchet MS" w:cs="Times New Roman"/>
                <w:color w:val="404040" w:themeColor="text1" w:themeTint="BF"/>
                <w:sz w:val="20"/>
                <w:szCs w:val="20"/>
                <w:lang w:val="nl-NL" w:eastAsia="nl-NL"/>
              </w:rPr>
              <w:t xml:space="preserve"> en </w:t>
            </w:r>
            <w:r w:rsidRPr="00804477">
              <w:rPr>
                <w:rFonts w:ascii="Trebuchet MS" w:eastAsia="Times New Roman" w:hAnsi="Trebuchet MS" w:cs="Times New Roman"/>
                <w:b/>
                <w:color w:val="404040" w:themeColor="text1" w:themeTint="BF"/>
                <w:sz w:val="20"/>
                <w:szCs w:val="20"/>
                <w:lang w:val="nl-NL" w:eastAsia="nl-NL"/>
              </w:rPr>
              <w:t>op een tijdlijn</w:t>
            </w:r>
            <w:r w:rsidRPr="00804477">
              <w:rPr>
                <w:rFonts w:ascii="Trebuchet MS" w:eastAsia="Times New Roman" w:hAnsi="Trebuchet MS" w:cs="Times New Roman"/>
                <w:color w:val="404040" w:themeColor="text1" w:themeTint="BF"/>
                <w:sz w:val="20"/>
                <w:szCs w:val="20"/>
                <w:lang w:val="nl-NL" w:eastAsia="nl-NL"/>
              </w:rPr>
              <w:t xml:space="preserve"> van de menstruatiecyclus </w:t>
            </w:r>
            <w:r w:rsidRPr="00804477">
              <w:rPr>
                <w:rFonts w:ascii="Trebuchet MS" w:eastAsia="Times New Roman" w:hAnsi="Trebuchet MS" w:cs="Times New Roman"/>
                <w:b/>
                <w:color w:val="404040" w:themeColor="text1" w:themeTint="BF"/>
                <w:sz w:val="20"/>
                <w:szCs w:val="20"/>
                <w:lang w:val="nl-NL" w:eastAsia="nl-NL"/>
              </w:rPr>
              <w:t>aanduiden</w:t>
            </w:r>
            <w:r w:rsidRPr="00804477">
              <w:rPr>
                <w:rFonts w:ascii="Trebuchet MS" w:eastAsia="Times New Roman" w:hAnsi="Trebuchet MS" w:cs="Times New Roman"/>
                <w:color w:val="404040" w:themeColor="text1" w:themeTint="BF"/>
                <w:sz w:val="20"/>
                <w:szCs w:val="20"/>
                <w:lang w:val="nl-NL" w:eastAsia="nl-NL"/>
              </w:rPr>
              <w:t>) in het leerplan van de eerste graad.</w:t>
            </w:r>
          </w:p>
        </w:tc>
      </w:tr>
      <w:tr w:rsidR="00804477" w:rsidRPr="00804477" w14:paraId="23ADC669" w14:textId="77777777" w:rsidTr="000171DB">
        <w:tc>
          <w:tcPr>
            <w:tcW w:w="9719" w:type="dxa"/>
            <w:gridSpan w:val="3"/>
            <w:tcBorders>
              <w:left w:val="single" w:sz="4" w:space="0" w:color="FFFFFF" w:themeColor="background1"/>
              <w:right w:val="single" w:sz="4" w:space="0" w:color="FFFFFF" w:themeColor="background1"/>
            </w:tcBorders>
          </w:tcPr>
          <w:p w14:paraId="5E7AAF8E"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04477" w:rsidRPr="00804477" w14:paraId="26E91A65" w14:textId="77777777" w:rsidTr="000171DB">
        <w:tc>
          <w:tcPr>
            <w:tcW w:w="817" w:type="dxa"/>
            <w:shd w:val="clear" w:color="auto" w:fill="990099"/>
          </w:tcPr>
          <w:p w14:paraId="5CA16C3B"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gridSpan w:val="2"/>
            <w:shd w:val="clear" w:color="auto" w:fill="EEECE1" w:themeFill="background2"/>
          </w:tcPr>
          <w:p w14:paraId="37C1F537" w14:textId="77777777" w:rsidR="00804477" w:rsidRPr="00804477" w:rsidRDefault="00804477"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De coïtus en </w:t>
            </w:r>
            <w:r w:rsidRPr="00804477">
              <w:rPr>
                <w:rFonts w:ascii="Trebuchet MS" w:eastAsia="Times New Roman" w:hAnsi="Trebuchet MS" w:cs="Arial"/>
                <w:b/>
                <w:color w:val="404040" w:themeColor="text1" w:themeTint="BF"/>
                <w:sz w:val="20"/>
                <w:szCs w:val="20"/>
                <w:lang w:val="nl-NL" w:eastAsia="nl-NL"/>
              </w:rPr>
              <w:t>het verloop</w:t>
            </w:r>
            <w:r w:rsidRPr="00804477">
              <w:rPr>
                <w:rFonts w:ascii="Trebuchet MS" w:eastAsia="Times New Roman" w:hAnsi="Trebuchet MS" w:cs="Arial"/>
                <w:color w:val="404040" w:themeColor="text1" w:themeTint="BF"/>
                <w:sz w:val="20"/>
                <w:szCs w:val="20"/>
                <w:lang w:val="nl-NL" w:eastAsia="nl-NL"/>
              </w:rPr>
              <w:t xml:space="preserve"> van bevruchting </w:t>
            </w:r>
            <w:r w:rsidRPr="00804477">
              <w:rPr>
                <w:rFonts w:ascii="Trebuchet MS" w:eastAsia="Times New Roman" w:hAnsi="Trebuchet MS" w:cs="Arial"/>
                <w:b/>
                <w:color w:val="404040" w:themeColor="text1" w:themeTint="BF"/>
                <w:sz w:val="20"/>
                <w:szCs w:val="20"/>
                <w:lang w:val="nl-NL" w:eastAsia="nl-NL"/>
              </w:rPr>
              <w:t>beschrijven</w:t>
            </w:r>
            <w:r w:rsidRPr="00804477">
              <w:rPr>
                <w:rFonts w:ascii="Trebuchet MS" w:eastAsia="Times New Roman" w:hAnsi="Trebuchet MS" w:cs="Arial"/>
                <w:color w:val="404040" w:themeColor="text1" w:themeTint="BF"/>
                <w:sz w:val="20"/>
                <w:szCs w:val="20"/>
                <w:lang w:val="nl-NL" w:eastAsia="nl-NL"/>
              </w:rPr>
              <w:t>.</w:t>
            </w:r>
          </w:p>
        </w:tc>
      </w:tr>
      <w:tr w:rsidR="00804477" w:rsidRPr="00804477" w14:paraId="3281A475" w14:textId="77777777" w:rsidTr="000171DB">
        <w:tc>
          <w:tcPr>
            <w:tcW w:w="9719" w:type="dxa"/>
            <w:gridSpan w:val="3"/>
            <w:tcBorders>
              <w:bottom w:val="single" w:sz="4" w:space="0" w:color="EEECE1" w:themeColor="background2"/>
            </w:tcBorders>
          </w:tcPr>
          <w:p w14:paraId="57A65F3E"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24A0C376"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color w:val="404040" w:themeColor="text1" w:themeTint="BF"/>
                <w:sz w:val="20"/>
                <w:szCs w:val="20"/>
              </w:rPr>
              <w:t>Hier kunnen ook ethische aspecten aan bod komen en kan men wijzen op de verantwoordelijkheid binnen</w:t>
            </w:r>
            <w:r w:rsidRPr="00804477">
              <w:rPr>
                <w:rFonts w:ascii="Trebuchet MS" w:hAnsi="Trebuchet MS"/>
                <w:b/>
                <w:color w:val="404040" w:themeColor="text1" w:themeTint="BF"/>
                <w:sz w:val="20"/>
                <w:szCs w:val="20"/>
              </w:rPr>
              <w:t xml:space="preserve"> een relatie.</w:t>
            </w:r>
          </w:p>
          <w:p w14:paraId="46775BF6" w14:textId="77777777" w:rsidR="00804477" w:rsidRPr="00804477" w:rsidRDefault="00804477" w:rsidP="00804477">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804477">
              <w:rPr>
                <w:rFonts w:ascii="Trebuchet MS" w:eastAsia="Times New Roman" w:hAnsi="Trebuchet MS" w:cs="Times New Roman"/>
                <w:b/>
                <w:color w:val="404040" w:themeColor="text1" w:themeTint="BF"/>
                <w:sz w:val="20"/>
                <w:szCs w:val="20"/>
                <w:lang w:val="nl-NL" w:eastAsia="nl-NL"/>
              </w:rPr>
              <w:t>Link met eerste graad</w:t>
            </w:r>
          </w:p>
          <w:p w14:paraId="6C0FBAE4" w14:textId="77777777" w:rsidR="00804477" w:rsidRPr="00804477" w:rsidRDefault="00804477" w:rsidP="00804477">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Zie B59 (</w:t>
            </w:r>
            <w:r w:rsidRPr="00804477">
              <w:rPr>
                <w:rFonts w:ascii="Trebuchet MS" w:eastAsia="Times New Roman" w:hAnsi="Trebuchet MS" w:cs="Times New Roman"/>
                <w:b/>
                <w:color w:val="404040" w:themeColor="text1" w:themeTint="BF"/>
                <w:sz w:val="20"/>
                <w:szCs w:val="20"/>
                <w:lang w:val="nl-NL" w:eastAsia="nl-NL"/>
              </w:rPr>
              <w:t>De belangrijkste fasen</w:t>
            </w:r>
            <w:r w:rsidRPr="00804477">
              <w:rPr>
                <w:rFonts w:ascii="Trebuchet MS" w:eastAsia="Times New Roman" w:hAnsi="Trebuchet MS" w:cs="Times New Roman"/>
                <w:color w:val="404040" w:themeColor="text1" w:themeTint="BF"/>
                <w:sz w:val="20"/>
                <w:szCs w:val="20"/>
                <w:lang w:val="nl-NL" w:eastAsia="nl-NL"/>
              </w:rPr>
              <w:t xml:space="preserve"> vanaf de coïtus tot de geboorte </w:t>
            </w:r>
            <w:r w:rsidRPr="00804477">
              <w:rPr>
                <w:rFonts w:ascii="Trebuchet MS" w:eastAsia="Times New Roman" w:hAnsi="Trebuchet MS" w:cs="Times New Roman"/>
                <w:b/>
                <w:color w:val="404040" w:themeColor="text1" w:themeTint="BF"/>
                <w:sz w:val="20"/>
                <w:szCs w:val="20"/>
                <w:lang w:val="nl-NL" w:eastAsia="nl-NL"/>
              </w:rPr>
              <w:t>weergeven</w:t>
            </w:r>
            <w:r w:rsidRPr="00804477">
              <w:rPr>
                <w:rFonts w:ascii="Trebuchet MS" w:eastAsia="Times New Roman" w:hAnsi="Trebuchet MS" w:cs="Times New Roman"/>
                <w:color w:val="404040" w:themeColor="text1" w:themeTint="BF"/>
                <w:sz w:val="20"/>
                <w:szCs w:val="20"/>
                <w:lang w:val="nl-NL" w:eastAsia="nl-NL"/>
              </w:rPr>
              <w:t>.) in het leerplan Natuurwetenschappen van de eerste graad.</w:t>
            </w:r>
          </w:p>
        </w:tc>
      </w:tr>
    </w:tbl>
    <w:p w14:paraId="328ED813" w14:textId="77777777" w:rsidR="00804477" w:rsidRPr="00804477" w:rsidRDefault="00804477" w:rsidP="00804477">
      <w:r w:rsidRPr="00804477">
        <w:br w:type="page"/>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42"/>
        <w:gridCol w:w="935"/>
      </w:tblGrid>
      <w:tr w:rsidR="00804477" w:rsidRPr="00804477" w14:paraId="107BD425" w14:textId="77777777" w:rsidTr="000171DB">
        <w:tc>
          <w:tcPr>
            <w:tcW w:w="9719" w:type="dxa"/>
            <w:gridSpan w:val="4"/>
            <w:tcBorders>
              <w:top w:val="single" w:sz="4" w:space="0" w:color="FFFFFF" w:themeColor="background1"/>
              <w:left w:val="single" w:sz="4" w:space="0" w:color="FFFFFF" w:themeColor="background1"/>
              <w:right w:val="single" w:sz="4" w:space="0" w:color="FFFFFF" w:themeColor="background1"/>
            </w:tcBorders>
          </w:tcPr>
          <w:p w14:paraId="2D0413E4" w14:textId="77777777" w:rsidR="00804477" w:rsidRPr="00804477" w:rsidRDefault="00804477" w:rsidP="00804477">
            <w:pPr>
              <w:spacing w:before="60" w:line="360" w:lineRule="auto"/>
              <w:jc w:val="both"/>
              <w:rPr>
                <w:rFonts w:ascii="Trebuchet MS" w:hAnsi="Trebuchet MS"/>
                <w:b/>
                <w:color w:val="404040" w:themeColor="text1" w:themeTint="BF"/>
                <w:sz w:val="4"/>
                <w:szCs w:val="4"/>
              </w:rPr>
            </w:pPr>
          </w:p>
        </w:tc>
      </w:tr>
      <w:tr w:rsidR="00197671" w:rsidRPr="00804477" w14:paraId="2F0D0E59" w14:textId="77777777" w:rsidTr="00197671">
        <w:tc>
          <w:tcPr>
            <w:tcW w:w="817" w:type="dxa"/>
            <w:shd w:val="clear" w:color="auto" w:fill="990099"/>
            <w:vAlign w:val="center"/>
          </w:tcPr>
          <w:p w14:paraId="79863966" w14:textId="77777777" w:rsidR="00197671" w:rsidRPr="00804477" w:rsidRDefault="00197671" w:rsidP="00804477">
            <w:pPr>
              <w:numPr>
                <w:ilvl w:val="0"/>
                <w:numId w:val="8"/>
              </w:numPr>
              <w:spacing w:before="120" w:after="120" w:line="260" w:lineRule="exact"/>
              <w:rPr>
                <w:rFonts w:ascii="Trebuchet MS" w:eastAsia="Times New Roman" w:hAnsi="Trebuchet MS" w:cs="Times New Roman"/>
                <w:sz w:val="20"/>
                <w:szCs w:val="20"/>
                <w:lang w:val="nl-NL" w:eastAsia="nl-NL"/>
              </w:rPr>
            </w:pPr>
          </w:p>
        </w:tc>
        <w:tc>
          <w:tcPr>
            <w:tcW w:w="7967" w:type="dxa"/>
            <w:gridSpan w:val="2"/>
            <w:shd w:val="clear" w:color="auto" w:fill="EEECE1" w:themeFill="background2"/>
          </w:tcPr>
          <w:p w14:paraId="2497E5BB" w14:textId="77777777" w:rsidR="00197671" w:rsidRPr="00804477" w:rsidRDefault="00197671"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De ontwikkeling van het embryo en de foetus </w:t>
            </w:r>
            <w:r w:rsidRPr="00804477">
              <w:rPr>
                <w:rFonts w:ascii="Trebuchet MS" w:eastAsia="Times New Roman" w:hAnsi="Trebuchet MS" w:cs="Arial"/>
                <w:b/>
                <w:color w:val="404040" w:themeColor="text1" w:themeTint="BF"/>
                <w:sz w:val="20"/>
                <w:szCs w:val="20"/>
                <w:lang w:val="nl-NL" w:eastAsia="nl-NL"/>
              </w:rPr>
              <w:t>beschrijven</w:t>
            </w:r>
            <w:r w:rsidRPr="00804477">
              <w:rPr>
                <w:rFonts w:ascii="Trebuchet MS" w:eastAsia="Times New Roman" w:hAnsi="Trebuchet MS" w:cs="Arial"/>
                <w:color w:val="404040" w:themeColor="text1" w:themeTint="BF"/>
                <w:sz w:val="20"/>
                <w:szCs w:val="20"/>
                <w:lang w:val="nl-NL" w:eastAsia="nl-NL"/>
              </w:rPr>
              <w:t xml:space="preserve"> </w:t>
            </w:r>
            <w:r w:rsidRPr="00804477">
              <w:rPr>
                <w:rFonts w:ascii="Trebuchet MS" w:eastAsia="Times New Roman" w:hAnsi="Trebuchet MS" w:cs="Arial"/>
                <w:b/>
                <w:color w:val="404040" w:themeColor="text1" w:themeTint="BF"/>
                <w:sz w:val="20"/>
                <w:szCs w:val="20"/>
                <w:lang w:val="nl-NL" w:eastAsia="nl-NL"/>
              </w:rPr>
              <w:t>en</w:t>
            </w:r>
            <w:r w:rsidRPr="00804477">
              <w:rPr>
                <w:rFonts w:ascii="Trebuchet MS" w:eastAsia="Times New Roman" w:hAnsi="Trebuchet MS" w:cs="Arial"/>
                <w:color w:val="404040" w:themeColor="text1" w:themeTint="BF"/>
                <w:sz w:val="20"/>
                <w:szCs w:val="20"/>
                <w:lang w:val="nl-NL" w:eastAsia="nl-NL"/>
              </w:rPr>
              <w:t xml:space="preserve"> de invloed van omgevingsfactoren op deze ontwikkeling </w:t>
            </w:r>
            <w:r w:rsidRPr="00804477">
              <w:rPr>
                <w:rFonts w:ascii="Trebuchet MS" w:eastAsia="Times New Roman" w:hAnsi="Trebuchet MS" w:cs="Arial"/>
                <w:b/>
                <w:color w:val="404040" w:themeColor="text1" w:themeTint="BF"/>
                <w:sz w:val="20"/>
                <w:szCs w:val="20"/>
                <w:lang w:val="nl-NL" w:eastAsia="nl-NL"/>
              </w:rPr>
              <w:t>toelichten</w:t>
            </w:r>
            <w:r w:rsidRPr="00804477">
              <w:rPr>
                <w:rFonts w:ascii="Trebuchet MS" w:eastAsia="Times New Roman" w:hAnsi="Trebuchet MS" w:cs="Arial"/>
                <w:color w:val="404040" w:themeColor="text1" w:themeTint="BF"/>
                <w:sz w:val="20"/>
                <w:szCs w:val="20"/>
                <w:lang w:val="nl-NL" w:eastAsia="nl-NL"/>
              </w:rPr>
              <w:t>.</w:t>
            </w:r>
          </w:p>
        </w:tc>
        <w:tc>
          <w:tcPr>
            <w:tcW w:w="935" w:type="dxa"/>
            <w:shd w:val="clear" w:color="auto" w:fill="EEECE1" w:themeFill="background2"/>
          </w:tcPr>
          <w:p w14:paraId="2D54F378" w14:textId="230EFD36" w:rsidR="00197671" w:rsidRPr="00F16454" w:rsidRDefault="00197671" w:rsidP="00804477">
            <w:pPr>
              <w:spacing w:before="120" w:after="120"/>
              <w:jc w:val="both"/>
              <w:rPr>
                <w:rFonts w:ascii="Trebuchet MS" w:eastAsia="Times New Roman" w:hAnsi="Trebuchet MS" w:cs="Times New Roman"/>
                <w:color w:val="404040" w:themeColor="text1" w:themeTint="BF"/>
                <w:sz w:val="20"/>
                <w:szCs w:val="20"/>
                <w:highlight w:val="yellow"/>
                <w:lang w:val="nl-NL" w:eastAsia="nl-NL"/>
              </w:rPr>
            </w:pPr>
            <w:r w:rsidRPr="0023178C">
              <w:rPr>
                <w:rFonts w:ascii="Trebuchet MS" w:eastAsia="Times New Roman" w:hAnsi="Trebuchet MS" w:cs="Times New Roman"/>
                <w:color w:val="404040" w:themeColor="text1" w:themeTint="BF"/>
                <w:sz w:val="20"/>
                <w:szCs w:val="20"/>
                <w:lang w:val="nl-NL" w:eastAsia="nl-NL"/>
              </w:rPr>
              <w:t>NW5</w:t>
            </w:r>
          </w:p>
        </w:tc>
      </w:tr>
      <w:tr w:rsidR="00804477" w:rsidRPr="00804477" w14:paraId="20C6C5F8" w14:textId="77777777" w:rsidTr="000171DB">
        <w:tc>
          <w:tcPr>
            <w:tcW w:w="9719" w:type="dxa"/>
            <w:gridSpan w:val="4"/>
            <w:tcBorders>
              <w:bottom w:val="single" w:sz="4" w:space="0" w:color="EEECE1" w:themeColor="background2"/>
            </w:tcBorders>
          </w:tcPr>
          <w:p w14:paraId="22EC3850"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5B390F95"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Het is niet de bedoeling de embryonale en foetale ontwikkeling in detail van week tot week te bespreken. De belangrijkste fasen uit de eerste drie weken van de ontwikkeling (klievingsdelingen, </w:t>
            </w:r>
            <w:proofErr w:type="spellStart"/>
            <w:r w:rsidRPr="00804477">
              <w:rPr>
                <w:rFonts w:ascii="Trebuchet MS" w:eastAsia="Times New Roman" w:hAnsi="Trebuchet MS" w:cs="Times New Roman"/>
                <w:color w:val="404040" w:themeColor="text1" w:themeTint="BF"/>
                <w:sz w:val="20"/>
                <w:szCs w:val="20"/>
                <w:lang w:val="nl-NL" w:eastAsia="nl-NL"/>
              </w:rPr>
              <w:t>morula</w:t>
            </w:r>
            <w:proofErr w:type="spellEnd"/>
            <w:r w:rsidRPr="00804477">
              <w:rPr>
                <w:rFonts w:ascii="Trebuchet MS" w:eastAsia="Times New Roman" w:hAnsi="Trebuchet MS" w:cs="Times New Roman"/>
                <w:color w:val="404040" w:themeColor="text1" w:themeTint="BF"/>
                <w:sz w:val="20"/>
                <w:szCs w:val="20"/>
                <w:lang w:val="nl-NL" w:eastAsia="nl-NL"/>
              </w:rPr>
              <w:t xml:space="preserve">, blastula, de kiembladvorming, </w:t>
            </w:r>
            <w:proofErr w:type="spellStart"/>
            <w:r w:rsidRPr="00804477">
              <w:rPr>
                <w:rFonts w:ascii="Trebuchet MS" w:eastAsia="Times New Roman" w:hAnsi="Trebuchet MS" w:cs="Times New Roman"/>
                <w:color w:val="404040" w:themeColor="text1" w:themeTint="BF"/>
                <w:sz w:val="20"/>
                <w:szCs w:val="20"/>
                <w:lang w:val="nl-NL" w:eastAsia="nl-NL"/>
              </w:rPr>
              <w:t>organogenese</w:t>
            </w:r>
            <w:proofErr w:type="spellEnd"/>
            <w:r w:rsidRPr="00804477">
              <w:rPr>
                <w:rFonts w:ascii="Trebuchet MS" w:eastAsia="Times New Roman" w:hAnsi="Trebuchet MS" w:cs="Times New Roman"/>
                <w:color w:val="404040" w:themeColor="text1" w:themeTint="BF"/>
                <w:sz w:val="20"/>
                <w:szCs w:val="20"/>
                <w:lang w:val="nl-NL" w:eastAsia="nl-NL"/>
              </w:rPr>
              <w:t xml:space="preserve"> en vruchtvliezen) verdienen wat meer aandacht. Hierbij ontwikkelen </w:t>
            </w:r>
            <w:proofErr w:type="spellStart"/>
            <w:r w:rsidRPr="00804477">
              <w:rPr>
                <w:rFonts w:ascii="Trebuchet MS" w:eastAsia="Times New Roman" w:hAnsi="Trebuchet MS" w:cs="Times New Roman"/>
                <w:color w:val="404040" w:themeColor="text1" w:themeTint="BF"/>
                <w:sz w:val="20"/>
                <w:szCs w:val="20"/>
                <w:lang w:val="nl-NL" w:eastAsia="nl-NL"/>
              </w:rPr>
              <w:t>totipotente</w:t>
            </w:r>
            <w:proofErr w:type="spellEnd"/>
            <w:r w:rsidRPr="00804477">
              <w:rPr>
                <w:rFonts w:ascii="Trebuchet MS" w:eastAsia="Times New Roman" w:hAnsi="Trebuchet MS" w:cs="Times New Roman"/>
                <w:color w:val="404040" w:themeColor="text1" w:themeTint="BF"/>
                <w:sz w:val="20"/>
                <w:szCs w:val="20"/>
                <w:lang w:val="nl-NL" w:eastAsia="nl-NL"/>
              </w:rPr>
              <w:t xml:space="preserve"> stamcellen tot gedifferentieerde weefsels en organen. Het ontstaan van eeneiige tweelingen kan men hier ook verduidelijken en het verschil met </w:t>
            </w:r>
            <w:proofErr w:type="spellStart"/>
            <w:r w:rsidRPr="00804477">
              <w:rPr>
                <w:rFonts w:ascii="Trebuchet MS" w:eastAsia="Times New Roman" w:hAnsi="Trebuchet MS" w:cs="Times New Roman"/>
                <w:color w:val="404040" w:themeColor="text1" w:themeTint="BF"/>
                <w:sz w:val="20"/>
                <w:szCs w:val="20"/>
                <w:lang w:val="nl-NL" w:eastAsia="nl-NL"/>
              </w:rPr>
              <w:t>tweeeiige</w:t>
            </w:r>
            <w:proofErr w:type="spellEnd"/>
            <w:r w:rsidRPr="00804477">
              <w:rPr>
                <w:rFonts w:ascii="Trebuchet MS" w:eastAsia="Times New Roman" w:hAnsi="Trebuchet MS" w:cs="Times New Roman"/>
                <w:color w:val="404040" w:themeColor="text1" w:themeTint="BF"/>
                <w:sz w:val="20"/>
                <w:szCs w:val="20"/>
                <w:lang w:val="nl-NL" w:eastAsia="nl-NL"/>
              </w:rPr>
              <w:t xml:space="preserve"> tweelingen verklaren.</w:t>
            </w:r>
          </w:p>
          <w:p w14:paraId="37179BA6"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Naast het zuiver wetenschappelijk karakter van de lessen, bieden deze lessen ook de kans om bij leerlingen de ‘verwondering’ voor het leven op te wekken.</w:t>
            </w:r>
          </w:p>
          <w:p w14:paraId="1FBB04F3"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Het is belangrijk dat leerlingen inzien dat teratogene factoren zoals geneesmiddelen, drugs, nicotine, alcohol, ziekteverwekkers, stralingen de ontwikkeling van embryo en foetus beïnvloeden. Hier kan men een link leggen met AD9.</w:t>
            </w:r>
          </w:p>
          <w:p w14:paraId="64B9A95B" w14:textId="77777777" w:rsidR="00804477" w:rsidRPr="00804477" w:rsidRDefault="00804477" w:rsidP="00804477">
            <w:pPr>
              <w:spacing w:before="60" w:after="120" w:line="360" w:lineRule="auto"/>
              <w:jc w:val="both"/>
              <w:rPr>
                <w:rFonts w:ascii="Trebuchet MS" w:hAnsi="Trebuchet MS"/>
                <w:color w:val="404040" w:themeColor="text1" w:themeTint="BF"/>
                <w:sz w:val="20"/>
                <w:szCs w:val="20"/>
              </w:rPr>
            </w:pPr>
            <w:r w:rsidRPr="00804477">
              <w:rPr>
                <w:rFonts w:ascii="Trebuchet MS" w:hAnsi="Trebuchet MS"/>
                <w:b/>
                <w:color w:val="404040" w:themeColor="text1" w:themeTint="BF"/>
                <w:sz w:val="20"/>
                <w:szCs w:val="20"/>
              </w:rPr>
              <w:t>Suggestie voor practicum</w:t>
            </w:r>
          </w:p>
          <w:p w14:paraId="41A2E20C" w14:textId="77777777" w:rsidR="00804477" w:rsidRPr="00804477" w:rsidRDefault="00804477" w:rsidP="00804477">
            <w:pPr>
              <w:keepLines/>
              <w:numPr>
                <w:ilvl w:val="0"/>
                <w:numId w:val="25"/>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Microscopie van embryo’s (strooipreparaat </w:t>
            </w:r>
            <w:proofErr w:type="spellStart"/>
            <w:r w:rsidRPr="00804477">
              <w:rPr>
                <w:rFonts w:ascii="Trebuchet MS" w:eastAsia="Times New Roman" w:hAnsi="Trebuchet MS" w:cs="Times New Roman"/>
                <w:color w:val="404040" w:themeColor="text1" w:themeTint="BF"/>
                <w:sz w:val="20"/>
                <w:szCs w:val="20"/>
                <w:lang w:val="nl-NL" w:eastAsia="nl-NL"/>
              </w:rPr>
              <w:t>zeeëgel</w:t>
            </w:r>
            <w:proofErr w:type="spellEnd"/>
            <w:r w:rsidRPr="00804477">
              <w:rPr>
                <w:rFonts w:ascii="Trebuchet MS" w:eastAsia="Times New Roman" w:hAnsi="Trebuchet MS" w:cs="Times New Roman"/>
                <w:color w:val="404040" w:themeColor="text1" w:themeTint="BF"/>
                <w:sz w:val="20"/>
                <w:szCs w:val="20"/>
                <w:lang w:val="nl-NL" w:eastAsia="nl-NL"/>
              </w:rPr>
              <w:t>, kippenembryo).</w:t>
            </w:r>
          </w:p>
        </w:tc>
      </w:tr>
      <w:tr w:rsidR="00804477" w:rsidRPr="00804477" w14:paraId="5E01F57F" w14:textId="77777777" w:rsidTr="000171DB">
        <w:tc>
          <w:tcPr>
            <w:tcW w:w="9719" w:type="dxa"/>
            <w:gridSpan w:val="4"/>
            <w:tcBorders>
              <w:left w:val="single" w:sz="4" w:space="0" w:color="FFFFFF" w:themeColor="background1"/>
              <w:right w:val="single" w:sz="4" w:space="0" w:color="FFFFFF" w:themeColor="background1"/>
            </w:tcBorders>
          </w:tcPr>
          <w:p w14:paraId="04A58C3F" w14:textId="77777777" w:rsidR="00804477" w:rsidRPr="00804477" w:rsidRDefault="00804477" w:rsidP="00804477">
            <w:pPr>
              <w:spacing w:before="60" w:line="360" w:lineRule="auto"/>
              <w:jc w:val="both"/>
              <w:rPr>
                <w:rFonts w:ascii="Trebuchet MS" w:hAnsi="Trebuchet MS"/>
                <w:b/>
                <w:color w:val="404040" w:themeColor="text1" w:themeTint="BF"/>
                <w:sz w:val="12"/>
                <w:szCs w:val="20"/>
              </w:rPr>
            </w:pPr>
          </w:p>
        </w:tc>
      </w:tr>
      <w:tr w:rsidR="00804477" w:rsidRPr="00804477" w14:paraId="06ED7805" w14:textId="77777777" w:rsidTr="000171DB">
        <w:tc>
          <w:tcPr>
            <w:tcW w:w="817" w:type="dxa"/>
            <w:shd w:val="clear" w:color="auto" w:fill="990099"/>
          </w:tcPr>
          <w:p w14:paraId="0C33F436"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gridSpan w:val="3"/>
            <w:shd w:val="clear" w:color="auto" w:fill="EEECE1" w:themeFill="background2"/>
            <w:vAlign w:val="center"/>
          </w:tcPr>
          <w:p w14:paraId="402C84BF" w14:textId="77777777" w:rsidR="00804477" w:rsidRPr="00804477" w:rsidRDefault="00804477" w:rsidP="00804477">
            <w:pPr>
              <w:spacing w:before="120" w:after="120"/>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Het verloop</w:t>
            </w:r>
            <w:r w:rsidRPr="00804477">
              <w:rPr>
                <w:rFonts w:ascii="Trebuchet MS" w:eastAsia="Times New Roman" w:hAnsi="Trebuchet MS" w:cs="Arial"/>
                <w:color w:val="404040" w:themeColor="text1" w:themeTint="BF"/>
                <w:sz w:val="20"/>
                <w:szCs w:val="20"/>
                <w:lang w:val="nl-NL" w:eastAsia="nl-NL"/>
              </w:rPr>
              <w:t xml:space="preserve"> van de geboorte </w:t>
            </w:r>
            <w:r w:rsidRPr="00804477">
              <w:rPr>
                <w:rFonts w:ascii="Trebuchet MS" w:eastAsia="Times New Roman" w:hAnsi="Trebuchet MS" w:cs="Arial"/>
                <w:b/>
                <w:color w:val="404040" w:themeColor="text1" w:themeTint="BF"/>
                <w:sz w:val="20"/>
                <w:szCs w:val="20"/>
                <w:lang w:val="nl-NL" w:eastAsia="nl-NL"/>
              </w:rPr>
              <w:t>beschrijven</w:t>
            </w:r>
            <w:r w:rsidRPr="00804477">
              <w:rPr>
                <w:rFonts w:ascii="Trebuchet MS" w:eastAsia="Times New Roman" w:hAnsi="Trebuchet MS" w:cs="Arial"/>
                <w:color w:val="404040" w:themeColor="text1" w:themeTint="BF"/>
                <w:sz w:val="20"/>
                <w:szCs w:val="20"/>
                <w:lang w:val="nl-NL" w:eastAsia="nl-NL"/>
              </w:rPr>
              <w:t>.</w:t>
            </w:r>
          </w:p>
        </w:tc>
      </w:tr>
      <w:tr w:rsidR="00804477" w:rsidRPr="00804477" w14:paraId="0FE0CAEF" w14:textId="77777777" w:rsidTr="000171DB">
        <w:tc>
          <w:tcPr>
            <w:tcW w:w="9719" w:type="dxa"/>
            <w:gridSpan w:val="4"/>
            <w:tcBorders>
              <w:bottom w:val="single" w:sz="4" w:space="0" w:color="EEECE1" w:themeColor="background2"/>
            </w:tcBorders>
          </w:tcPr>
          <w:p w14:paraId="5F22091E"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37C4B1AB"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Dat oxytocine niet enkel van belang is bij het geboorteproces, maar ook bij het herstel van de baarmoeder na de bevalling en bij lactatie kan hier aan bod komen door de hormonale regeling van lactatie te bespreken.</w:t>
            </w:r>
          </w:p>
        </w:tc>
      </w:tr>
      <w:tr w:rsidR="00804477" w:rsidRPr="00804477" w14:paraId="54524E3A" w14:textId="77777777" w:rsidTr="000171DB">
        <w:tc>
          <w:tcPr>
            <w:tcW w:w="9719" w:type="dxa"/>
            <w:gridSpan w:val="4"/>
            <w:tcBorders>
              <w:left w:val="single" w:sz="4" w:space="0" w:color="FFFFFF" w:themeColor="background1"/>
              <w:right w:val="single" w:sz="4" w:space="0" w:color="FFFFFF" w:themeColor="background1"/>
            </w:tcBorders>
          </w:tcPr>
          <w:p w14:paraId="3DD5F62F" w14:textId="77777777" w:rsidR="00804477" w:rsidRPr="00804477" w:rsidRDefault="00804477" w:rsidP="00804477">
            <w:pPr>
              <w:spacing w:before="60" w:line="360" w:lineRule="auto"/>
              <w:jc w:val="both"/>
              <w:rPr>
                <w:rFonts w:ascii="Trebuchet MS" w:hAnsi="Trebuchet MS"/>
                <w:b/>
                <w:color w:val="404040" w:themeColor="text1" w:themeTint="BF"/>
                <w:sz w:val="16"/>
                <w:szCs w:val="20"/>
              </w:rPr>
            </w:pPr>
          </w:p>
        </w:tc>
      </w:tr>
      <w:tr w:rsidR="00804477" w:rsidRPr="00804477" w14:paraId="50F0A8CA" w14:textId="77777777" w:rsidTr="000171DB">
        <w:tc>
          <w:tcPr>
            <w:tcW w:w="817" w:type="dxa"/>
            <w:shd w:val="clear" w:color="auto" w:fill="990099"/>
          </w:tcPr>
          <w:p w14:paraId="748FE926"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gridSpan w:val="3"/>
            <w:shd w:val="clear" w:color="auto" w:fill="EEECE1" w:themeFill="background2"/>
          </w:tcPr>
          <w:p w14:paraId="4FF04E17" w14:textId="77777777" w:rsidR="00804477" w:rsidRPr="00804477" w:rsidRDefault="00804477"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Belangrijke middelen om zwangerschap te voorkomen, </w:t>
            </w:r>
            <w:r w:rsidRPr="00804477">
              <w:rPr>
                <w:rFonts w:ascii="Trebuchet MS" w:eastAsia="Times New Roman" w:hAnsi="Trebuchet MS" w:cs="Arial"/>
                <w:b/>
                <w:color w:val="404040" w:themeColor="text1" w:themeTint="BF"/>
                <w:sz w:val="20"/>
                <w:szCs w:val="20"/>
                <w:lang w:val="nl-NL" w:eastAsia="nl-NL"/>
              </w:rPr>
              <w:t>opnoemen en voor- en nadelen aangeven</w:t>
            </w:r>
            <w:r w:rsidRPr="00804477">
              <w:rPr>
                <w:rFonts w:ascii="Trebuchet MS" w:eastAsia="Times New Roman" w:hAnsi="Trebuchet MS" w:cs="Arial"/>
                <w:color w:val="404040" w:themeColor="text1" w:themeTint="BF"/>
                <w:sz w:val="20"/>
                <w:szCs w:val="20"/>
                <w:lang w:val="nl-NL" w:eastAsia="nl-NL"/>
              </w:rPr>
              <w:t>.</w:t>
            </w:r>
          </w:p>
        </w:tc>
      </w:tr>
      <w:tr w:rsidR="00804477" w:rsidRPr="00804477" w14:paraId="5661D50F" w14:textId="77777777" w:rsidTr="000171DB">
        <w:tc>
          <w:tcPr>
            <w:tcW w:w="9719" w:type="dxa"/>
            <w:gridSpan w:val="4"/>
            <w:tcBorders>
              <w:bottom w:val="single" w:sz="4" w:space="0" w:color="EEECE1" w:themeColor="background2"/>
            </w:tcBorders>
          </w:tcPr>
          <w:p w14:paraId="3B881E75"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70053682"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Het is niet de bedoeling een volledig overzicht te geven van anticonceptiemiddelen. Het is belangrijk dat leerlingen inzien hoe hormonale middelen inwerken op de eierstok- en baarmoedercyclus. </w:t>
            </w:r>
            <w:r w:rsidRPr="00804477">
              <w:rPr>
                <w:rFonts w:ascii="Trebuchet MS" w:eastAsia="Times New Roman" w:hAnsi="Trebuchet MS" w:cs="Times New Roman"/>
                <w:color w:val="404040" w:themeColor="text1" w:themeTint="BF"/>
                <w:sz w:val="20"/>
                <w:szCs w:val="20"/>
                <w:lang w:val="nl-NL" w:eastAsia="nl-NL"/>
              </w:rPr>
              <w:br/>
              <w:t xml:space="preserve">Daarnaast is het ook zinvol om verschillende (betrouwbare) informatiebronnen over dit onderwerp te leren kennen. Voor medische informatie is het aangewezen dat leerlingen een arts of apotheker raadplegen. </w:t>
            </w:r>
          </w:p>
          <w:p w14:paraId="1309086C" w14:textId="77777777" w:rsidR="00804477" w:rsidRPr="00804477" w:rsidRDefault="00804477" w:rsidP="00804477">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804477">
              <w:rPr>
                <w:rFonts w:ascii="Trebuchet MS" w:eastAsia="Times New Roman" w:hAnsi="Trebuchet MS" w:cs="Times New Roman"/>
                <w:b/>
                <w:color w:val="404040" w:themeColor="text1" w:themeTint="BF"/>
                <w:sz w:val="20"/>
                <w:szCs w:val="20"/>
                <w:lang w:val="nl-NL" w:eastAsia="nl-NL"/>
              </w:rPr>
              <w:t>Link met eerste graad</w:t>
            </w:r>
          </w:p>
          <w:p w14:paraId="5C94DFFD"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Zie B 60 (</w:t>
            </w:r>
            <w:r w:rsidRPr="00804477">
              <w:rPr>
                <w:rFonts w:ascii="Trebuchet MS" w:eastAsia="Times New Roman" w:hAnsi="Trebuchet MS" w:cs="Times New Roman"/>
                <w:b/>
                <w:color w:val="404040" w:themeColor="text1" w:themeTint="BF"/>
                <w:sz w:val="20"/>
                <w:szCs w:val="20"/>
                <w:lang w:val="nl-NL" w:eastAsia="nl-NL"/>
              </w:rPr>
              <w:t>Gebruik en functie weergeven</w:t>
            </w:r>
            <w:r w:rsidRPr="00804477">
              <w:rPr>
                <w:rFonts w:ascii="Trebuchet MS" w:eastAsia="Times New Roman" w:hAnsi="Trebuchet MS" w:cs="Times New Roman"/>
                <w:color w:val="404040" w:themeColor="text1" w:themeTint="BF"/>
                <w:sz w:val="20"/>
                <w:szCs w:val="20"/>
                <w:lang w:val="nl-NL" w:eastAsia="nl-NL"/>
              </w:rPr>
              <w:t xml:space="preserve"> van middelen om zwangerschap en </w:t>
            </w:r>
            <w:r w:rsidR="006347B1" w:rsidRPr="00804477">
              <w:rPr>
                <w:rFonts w:ascii="Trebuchet MS" w:eastAsia="Times New Roman" w:hAnsi="Trebuchet MS" w:cs="Times New Roman"/>
                <w:color w:val="404040" w:themeColor="text1" w:themeTint="BF"/>
                <w:sz w:val="20"/>
                <w:szCs w:val="20"/>
                <w:lang w:val="nl-NL" w:eastAsia="nl-NL"/>
              </w:rPr>
              <w:t>soa’s</w:t>
            </w:r>
            <w:r w:rsidRPr="00804477">
              <w:rPr>
                <w:rFonts w:ascii="Trebuchet MS" w:eastAsia="Times New Roman" w:hAnsi="Trebuchet MS" w:cs="Times New Roman"/>
                <w:color w:val="404040" w:themeColor="text1" w:themeTint="BF"/>
                <w:sz w:val="20"/>
                <w:szCs w:val="20"/>
                <w:lang w:val="nl-NL" w:eastAsia="nl-NL"/>
              </w:rPr>
              <w:t xml:space="preserve"> te voorkomen.) in het leerplan van de eerste graad.</w:t>
            </w:r>
          </w:p>
        </w:tc>
      </w:tr>
      <w:tr w:rsidR="00804477" w:rsidRPr="00804477" w14:paraId="281E5ABE" w14:textId="77777777" w:rsidTr="000171DB">
        <w:tc>
          <w:tcPr>
            <w:tcW w:w="9719" w:type="dxa"/>
            <w:gridSpan w:val="4"/>
            <w:tcBorders>
              <w:left w:val="single" w:sz="4" w:space="0" w:color="FFFFFF" w:themeColor="background1"/>
              <w:bottom w:val="single" w:sz="4" w:space="0" w:color="FFFFFF" w:themeColor="background1"/>
              <w:right w:val="single" w:sz="4" w:space="0" w:color="FFFFFF" w:themeColor="background1"/>
            </w:tcBorders>
          </w:tcPr>
          <w:p w14:paraId="02378CBA"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p>
        </w:tc>
      </w:tr>
      <w:tr w:rsidR="00197671" w:rsidRPr="00804477" w14:paraId="02145830" w14:textId="77777777" w:rsidTr="00F16454">
        <w:tc>
          <w:tcPr>
            <w:tcW w:w="817" w:type="dxa"/>
            <w:tcBorders>
              <w:top w:val="single" w:sz="4" w:space="0" w:color="FFFFFF" w:themeColor="background1"/>
            </w:tcBorders>
            <w:shd w:val="clear" w:color="auto" w:fill="990099"/>
          </w:tcPr>
          <w:p w14:paraId="2F8BF415" w14:textId="77777777" w:rsidR="00197671" w:rsidRPr="00804477" w:rsidRDefault="00197671"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7825" w:type="dxa"/>
            <w:tcBorders>
              <w:top w:val="single" w:sz="4" w:space="0" w:color="FFFFFF" w:themeColor="background1"/>
            </w:tcBorders>
            <w:shd w:val="clear" w:color="auto" w:fill="EEECE1" w:themeFill="background2"/>
          </w:tcPr>
          <w:p w14:paraId="7F086FA4" w14:textId="77777777" w:rsidR="00197671" w:rsidRPr="00CA312F" w:rsidRDefault="00197671"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CA312F">
              <w:rPr>
                <w:rFonts w:ascii="Trebuchet MS" w:eastAsia="Times New Roman" w:hAnsi="Trebuchet MS" w:cs="Arial"/>
                <w:b/>
                <w:color w:val="404040" w:themeColor="text1" w:themeTint="BF"/>
                <w:sz w:val="20"/>
                <w:szCs w:val="20"/>
                <w:lang w:val="nl-NL" w:eastAsia="nl-NL"/>
              </w:rPr>
              <w:t>Mogelijkheden</w:t>
            </w:r>
            <w:r w:rsidRPr="00CA312F">
              <w:rPr>
                <w:rFonts w:ascii="Trebuchet MS" w:eastAsia="Times New Roman" w:hAnsi="Trebuchet MS" w:cs="Arial"/>
                <w:color w:val="404040" w:themeColor="text1" w:themeTint="BF"/>
                <w:sz w:val="20"/>
                <w:szCs w:val="20"/>
                <w:lang w:val="nl-NL" w:eastAsia="nl-NL"/>
              </w:rPr>
              <w:t xml:space="preserve"> om vruchtbaarheid te stimuleren </w:t>
            </w:r>
            <w:r w:rsidRPr="00CA312F">
              <w:rPr>
                <w:rFonts w:ascii="Trebuchet MS" w:eastAsia="Times New Roman" w:hAnsi="Trebuchet MS" w:cs="Arial"/>
                <w:b/>
                <w:color w:val="404040" w:themeColor="text1" w:themeTint="BF"/>
                <w:sz w:val="20"/>
                <w:szCs w:val="20"/>
                <w:lang w:val="nl-NL" w:eastAsia="nl-NL"/>
              </w:rPr>
              <w:t>illustreren</w:t>
            </w:r>
            <w:r w:rsidRPr="00CA312F">
              <w:rPr>
                <w:rFonts w:ascii="Trebuchet MS" w:eastAsia="Times New Roman" w:hAnsi="Trebuchet MS" w:cs="Arial"/>
                <w:color w:val="404040" w:themeColor="text1" w:themeTint="BF"/>
                <w:sz w:val="20"/>
                <w:szCs w:val="20"/>
                <w:lang w:val="nl-NL" w:eastAsia="nl-NL"/>
              </w:rPr>
              <w:t>.</w:t>
            </w:r>
          </w:p>
        </w:tc>
        <w:tc>
          <w:tcPr>
            <w:tcW w:w="1077" w:type="dxa"/>
            <w:gridSpan w:val="2"/>
            <w:tcBorders>
              <w:top w:val="single" w:sz="4" w:space="0" w:color="FFFFFF" w:themeColor="background1"/>
            </w:tcBorders>
            <w:shd w:val="clear" w:color="auto" w:fill="EEECE1" w:themeFill="background2"/>
          </w:tcPr>
          <w:p w14:paraId="271F97EE" w14:textId="038EE98B" w:rsidR="00197671" w:rsidRPr="00CA312F" w:rsidRDefault="00197671"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CA312F">
              <w:rPr>
                <w:rFonts w:ascii="Trebuchet MS" w:eastAsia="Times New Roman" w:hAnsi="Trebuchet MS" w:cs="Times New Roman"/>
                <w:color w:val="404040" w:themeColor="text1" w:themeTint="BF"/>
                <w:sz w:val="20"/>
                <w:szCs w:val="20"/>
                <w:lang w:val="nl-NL" w:eastAsia="nl-NL"/>
              </w:rPr>
              <w:t>NW5</w:t>
            </w:r>
          </w:p>
        </w:tc>
      </w:tr>
      <w:tr w:rsidR="00804477" w:rsidRPr="00804477" w14:paraId="3A2C93D8" w14:textId="77777777" w:rsidTr="000171DB">
        <w:tc>
          <w:tcPr>
            <w:tcW w:w="9719" w:type="dxa"/>
            <w:gridSpan w:val="4"/>
            <w:tcBorders>
              <w:bottom w:val="single" w:sz="4" w:space="0" w:color="EEECE1" w:themeColor="background2"/>
            </w:tcBorders>
          </w:tcPr>
          <w:p w14:paraId="6187CAEE" w14:textId="77777777" w:rsidR="00804477" w:rsidRPr="00CA312F" w:rsidRDefault="00804477" w:rsidP="00804477">
            <w:pPr>
              <w:spacing w:before="60" w:after="120" w:line="360" w:lineRule="auto"/>
              <w:rPr>
                <w:rFonts w:ascii="Trebuchet MS" w:hAnsi="Trebuchet MS"/>
                <w:b/>
                <w:color w:val="404040" w:themeColor="text1" w:themeTint="BF"/>
                <w:sz w:val="20"/>
                <w:szCs w:val="20"/>
              </w:rPr>
            </w:pPr>
            <w:r w:rsidRPr="00CA312F">
              <w:rPr>
                <w:rFonts w:ascii="Trebuchet MS" w:hAnsi="Trebuchet MS"/>
                <w:b/>
                <w:color w:val="404040" w:themeColor="text1" w:themeTint="BF"/>
                <w:sz w:val="20"/>
                <w:szCs w:val="20"/>
              </w:rPr>
              <w:t>Wenken</w:t>
            </w:r>
          </w:p>
          <w:p w14:paraId="3180EDB9" w14:textId="07DE8541" w:rsidR="00F16454" w:rsidRPr="00CA312F" w:rsidRDefault="00804477" w:rsidP="00CA312F">
            <w:pPr>
              <w:keepLines/>
              <w:spacing w:after="120" w:line="360" w:lineRule="auto"/>
              <w:rPr>
                <w:rFonts w:ascii="Trebuchet MS" w:eastAsia="Times New Roman" w:hAnsi="Trebuchet MS" w:cs="Times New Roman"/>
                <w:color w:val="404040" w:themeColor="text1" w:themeTint="BF"/>
                <w:sz w:val="20"/>
                <w:szCs w:val="20"/>
                <w:lang w:val="nl-NL" w:eastAsia="nl-NL"/>
              </w:rPr>
            </w:pPr>
            <w:r w:rsidRPr="00CA312F">
              <w:rPr>
                <w:rFonts w:ascii="Trebuchet MS" w:eastAsia="Times New Roman" w:hAnsi="Trebuchet MS" w:cs="Times New Roman"/>
                <w:color w:val="404040" w:themeColor="text1" w:themeTint="BF"/>
                <w:sz w:val="20"/>
                <w:szCs w:val="20"/>
                <w:lang w:val="nl-NL" w:eastAsia="nl-NL"/>
              </w:rPr>
              <w:t>Naast het wijzen op het belang van een gezonde levenswijze kunnen volgende technieken aan bod komen: kunstmatige inseminatie (KID), in-vitrofertilisatie (IVF), intracytoplasmatische sperma injectie (ICSI), in-</w:t>
            </w:r>
            <w:proofErr w:type="spellStart"/>
            <w:r w:rsidRPr="00CA312F">
              <w:rPr>
                <w:rFonts w:ascii="Trebuchet MS" w:eastAsia="Times New Roman" w:hAnsi="Trebuchet MS" w:cs="Times New Roman"/>
                <w:color w:val="404040" w:themeColor="text1" w:themeTint="BF"/>
                <w:sz w:val="20"/>
                <w:szCs w:val="20"/>
                <w:lang w:val="nl-NL" w:eastAsia="nl-NL"/>
              </w:rPr>
              <w:t>vitromaturatie</w:t>
            </w:r>
            <w:proofErr w:type="spellEnd"/>
            <w:r w:rsidRPr="00CA312F">
              <w:rPr>
                <w:rFonts w:ascii="Trebuchet MS" w:eastAsia="Times New Roman" w:hAnsi="Trebuchet MS" w:cs="Times New Roman"/>
                <w:color w:val="404040" w:themeColor="text1" w:themeTint="BF"/>
                <w:sz w:val="20"/>
                <w:szCs w:val="20"/>
                <w:lang w:val="nl-NL" w:eastAsia="nl-NL"/>
              </w:rPr>
              <w:t xml:space="preserve"> (IVM) ... </w:t>
            </w:r>
            <w:r w:rsidRPr="00CA312F">
              <w:rPr>
                <w:rFonts w:ascii="Trebuchet MS" w:eastAsia="Times New Roman" w:hAnsi="Trebuchet MS" w:cs="Times New Roman"/>
                <w:color w:val="404040" w:themeColor="text1" w:themeTint="BF"/>
                <w:sz w:val="20"/>
                <w:szCs w:val="20"/>
                <w:lang w:val="nl-NL" w:eastAsia="nl-NL"/>
              </w:rPr>
              <w:br/>
            </w:r>
            <w:r w:rsidR="00F16454" w:rsidRPr="00CA312F">
              <w:rPr>
                <w:rFonts w:ascii="Trebuchet MS" w:hAnsi="Trebuchet MS"/>
                <w:bCs/>
                <w:color w:val="404040"/>
                <w:sz w:val="20"/>
                <w:szCs w:val="20"/>
              </w:rPr>
              <w:t>Het is belangrijk de voor- en nadelen van de methoden van vruchtbaarheidsbehandeling te bediscussiëren met de leerlingen.</w:t>
            </w:r>
            <w:r w:rsidR="00F16454" w:rsidRPr="00CA312F">
              <w:rPr>
                <w:rFonts w:ascii="Trebuchet MS" w:hAnsi="Trebuchet MS"/>
                <w:color w:val="404040"/>
                <w:sz w:val="20"/>
                <w:szCs w:val="20"/>
              </w:rPr>
              <w:t xml:space="preserve"> </w:t>
            </w:r>
            <w:r w:rsidR="00F16454" w:rsidRPr="00CA312F">
              <w:rPr>
                <w:rFonts w:ascii="Trebuchet MS" w:hAnsi="Trebuchet MS"/>
                <w:bCs/>
                <w:color w:val="404040"/>
                <w:sz w:val="20"/>
                <w:szCs w:val="20"/>
              </w:rPr>
              <w:t>Het belang van een gezonde en duurzame levenswijze om zwanger te worden kan aan bod komen en e</w:t>
            </w:r>
            <w:r w:rsidR="00F16454" w:rsidRPr="00CA312F">
              <w:rPr>
                <w:rFonts w:ascii="Trebuchet MS" w:hAnsi="Trebuchet MS" w:cs="Arial"/>
                <w:bCs/>
                <w:color w:val="404040"/>
                <w:sz w:val="20"/>
                <w:szCs w:val="20"/>
              </w:rPr>
              <w:t xml:space="preserve">thische aspecten bij behandeling van onvruchtbaarheid, draagmoederschap, </w:t>
            </w:r>
            <w:proofErr w:type="spellStart"/>
            <w:r w:rsidR="00F16454" w:rsidRPr="00CA312F">
              <w:rPr>
                <w:rFonts w:ascii="Trebuchet MS" w:hAnsi="Trebuchet MS" w:cs="Arial"/>
                <w:bCs/>
                <w:color w:val="404040"/>
                <w:sz w:val="20"/>
                <w:szCs w:val="20"/>
              </w:rPr>
              <w:t>noodpil</w:t>
            </w:r>
            <w:proofErr w:type="spellEnd"/>
            <w:r w:rsidR="00F16454" w:rsidRPr="00CA312F">
              <w:rPr>
                <w:rFonts w:ascii="Trebuchet MS" w:hAnsi="Trebuchet MS" w:cs="Arial"/>
                <w:bCs/>
                <w:color w:val="404040"/>
                <w:sz w:val="20"/>
                <w:szCs w:val="20"/>
              </w:rPr>
              <w:t>, abortus… kunnen besproken worden. (link naar AD 6, 8, 9)</w:t>
            </w:r>
          </w:p>
        </w:tc>
      </w:tr>
      <w:tr w:rsidR="00804477" w:rsidRPr="00804477" w14:paraId="7408E39C" w14:textId="77777777" w:rsidTr="000171DB">
        <w:tc>
          <w:tcPr>
            <w:tcW w:w="9719" w:type="dxa"/>
            <w:gridSpan w:val="4"/>
            <w:tcBorders>
              <w:left w:val="single" w:sz="4" w:space="0" w:color="FFFFFF" w:themeColor="background1"/>
              <w:right w:val="single" w:sz="4" w:space="0" w:color="FFFFFF" w:themeColor="background1"/>
            </w:tcBorders>
          </w:tcPr>
          <w:p w14:paraId="5B30A3CD" w14:textId="77777777" w:rsidR="00804477" w:rsidRPr="00CA312F" w:rsidRDefault="00804477" w:rsidP="00804477">
            <w:pPr>
              <w:spacing w:before="60" w:line="360" w:lineRule="auto"/>
              <w:rPr>
                <w:rFonts w:ascii="Trebuchet MS" w:hAnsi="Trebuchet MS"/>
                <w:b/>
                <w:color w:val="404040" w:themeColor="text1" w:themeTint="BF"/>
                <w:sz w:val="20"/>
                <w:szCs w:val="20"/>
              </w:rPr>
            </w:pPr>
          </w:p>
        </w:tc>
      </w:tr>
      <w:tr w:rsidR="00197671" w:rsidRPr="00804477" w14:paraId="2A348135" w14:textId="77777777" w:rsidTr="00F16454">
        <w:tc>
          <w:tcPr>
            <w:tcW w:w="817" w:type="dxa"/>
            <w:shd w:val="clear" w:color="auto" w:fill="990099"/>
          </w:tcPr>
          <w:p w14:paraId="1410C658" w14:textId="77777777" w:rsidR="00197671" w:rsidRPr="00804477" w:rsidRDefault="00197671"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7825" w:type="dxa"/>
            <w:shd w:val="clear" w:color="auto" w:fill="EEECE1" w:themeFill="background2"/>
          </w:tcPr>
          <w:p w14:paraId="3E3C85B8" w14:textId="77777777" w:rsidR="00197671" w:rsidRPr="00CA312F" w:rsidRDefault="00197671"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CA312F">
              <w:rPr>
                <w:rFonts w:ascii="Trebuchet MS" w:eastAsia="Times New Roman" w:hAnsi="Trebuchet MS" w:cs="Arial"/>
                <w:color w:val="404040" w:themeColor="text1" w:themeTint="BF"/>
                <w:sz w:val="20"/>
                <w:szCs w:val="20"/>
                <w:lang w:val="nl-NL" w:eastAsia="nl-NL"/>
              </w:rPr>
              <w:t xml:space="preserve">Enkele seksueel overdraagbare aandoeningen </w:t>
            </w:r>
            <w:r w:rsidRPr="00CA312F">
              <w:rPr>
                <w:rFonts w:ascii="Trebuchet MS" w:eastAsia="Times New Roman" w:hAnsi="Trebuchet MS" w:cs="Arial"/>
                <w:b/>
                <w:color w:val="404040" w:themeColor="text1" w:themeTint="BF"/>
                <w:sz w:val="20"/>
                <w:szCs w:val="20"/>
                <w:lang w:val="nl-NL" w:eastAsia="nl-NL"/>
              </w:rPr>
              <w:t>bespreken</w:t>
            </w:r>
            <w:r w:rsidRPr="00CA312F">
              <w:rPr>
                <w:rFonts w:ascii="Trebuchet MS" w:eastAsia="Times New Roman" w:hAnsi="Trebuchet MS" w:cs="Arial"/>
                <w:color w:val="404040" w:themeColor="text1" w:themeTint="BF"/>
                <w:sz w:val="20"/>
                <w:szCs w:val="20"/>
                <w:lang w:val="nl-NL" w:eastAsia="nl-NL"/>
              </w:rPr>
              <w:t>.</w:t>
            </w:r>
          </w:p>
        </w:tc>
        <w:tc>
          <w:tcPr>
            <w:tcW w:w="1077" w:type="dxa"/>
            <w:gridSpan w:val="2"/>
            <w:shd w:val="clear" w:color="auto" w:fill="EEECE1" w:themeFill="background2"/>
          </w:tcPr>
          <w:p w14:paraId="6295DC62" w14:textId="51E59900" w:rsidR="00197671" w:rsidRPr="00CA312F" w:rsidRDefault="00197671"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CA312F">
              <w:rPr>
                <w:rFonts w:ascii="Trebuchet MS" w:eastAsia="Times New Roman" w:hAnsi="Trebuchet MS" w:cs="Times New Roman"/>
                <w:color w:val="404040" w:themeColor="text1" w:themeTint="BF"/>
                <w:sz w:val="20"/>
                <w:szCs w:val="20"/>
                <w:lang w:val="nl-NL" w:eastAsia="nl-NL"/>
              </w:rPr>
              <w:t>NW5</w:t>
            </w:r>
          </w:p>
        </w:tc>
      </w:tr>
      <w:tr w:rsidR="00804477" w:rsidRPr="00804477" w14:paraId="75CD2887" w14:textId="77777777" w:rsidTr="000171DB">
        <w:tc>
          <w:tcPr>
            <w:tcW w:w="9719" w:type="dxa"/>
            <w:gridSpan w:val="4"/>
          </w:tcPr>
          <w:p w14:paraId="3B4D8D6B"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2937206F" w14:textId="77777777" w:rsidR="00804477" w:rsidRPr="00804477" w:rsidRDefault="00804477" w:rsidP="00804477">
            <w:pPr>
              <w:spacing w:before="60" w:after="120" w:line="360" w:lineRule="auto"/>
              <w:jc w:val="both"/>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S</w:t>
            </w:r>
            <w:r w:rsidR="006347B1" w:rsidRPr="00804477">
              <w:rPr>
                <w:rFonts w:ascii="Trebuchet MS" w:hAnsi="Trebuchet MS"/>
                <w:color w:val="404040" w:themeColor="text1" w:themeTint="BF"/>
                <w:sz w:val="20"/>
                <w:szCs w:val="20"/>
              </w:rPr>
              <w:t>oa’s</w:t>
            </w:r>
            <w:r w:rsidRPr="00804477">
              <w:rPr>
                <w:rFonts w:ascii="Trebuchet MS" w:hAnsi="Trebuchet MS"/>
                <w:color w:val="404040" w:themeColor="text1" w:themeTint="BF"/>
                <w:sz w:val="20"/>
                <w:szCs w:val="20"/>
              </w:rPr>
              <w:t xml:space="preserve"> die kunnen aan bod komen, zijn: chlamydia, gonorroe, syfilis, genitale wratten, hepatitis B, </w:t>
            </w:r>
            <w:r w:rsidRPr="00804477">
              <w:rPr>
                <w:rFonts w:ascii="Trebuchet MS" w:hAnsi="Trebuchet MS"/>
                <w:i/>
                <w:color w:val="404040" w:themeColor="text1" w:themeTint="BF"/>
                <w:sz w:val="20"/>
                <w:szCs w:val="20"/>
              </w:rPr>
              <w:t xml:space="preserve">Herpes </w:t>
            </w:r>
            <w:proofErr w:type="spellStart"/>
            <w:r w:rsidRPr="00804477">
              <w:rPr>
                <w:rFonts w:ascii="Trebuchet MS" w:hAnsi="Trebuchet MS"/>
                <w:i/>
                <w:color w:val="404040" w:themeColor="text1" w:themeTint="BF"/>
                <w:sz w:val="20"/>
                <w:szCs w:val="20"/>
              </w:rPr>
              <w:t>genitalis</w:t>
            </w:r>
            <w:proofErr w:type="spellEnd"/>
            <w:r w:rsidRPr="00804477">
              <w:rPr>
                <w:rFonts w:ascii="Trebuchet MS" w:hAnsi="Trebuchet MS"/>
                <w:color w:val="404040" w:themeColor="text1" w:themeTint="BF"/>
                <w:sz w:val="20"/>
                <w:szCs w:val="20"/>
              </w:rPr>
              <w:t>, hiv-infecties, humaan papillomavirus.</w:t>
            </w:r>
          </w:p>
          <w:p w14:paraId="42E3FEA4" w14:textId="77777777" w:rsidR="00804477" w:rsidRPr="00804477" w:rsidRDefault="00804477" w:rsidP="00804477">
            <w:pPr>
              <w:spacing w:before="60" w:after="120" w:line="360" w:lineRule="auto"/>
              <w:jc w:val="both"/>
              <w:rPr>
                <w:rFonts w:ascii="Trebuchet MS" w:hAnsi="Trebuchet MS"/>
                <w:color w:val="404040" w:themeColor="text1" w:themeTint="BF"/>
                <w:sz w:val="20"/>
                <w:szCs w:val="20"/>
              </w:rPr>
            </w:pPr>
            <w:r w:rsidRPr="00804477">
              <w:rPr>
                <w:rFonts w:ascii="Trebuchet MS" w:hAnsi="Trebuchet MS"/>
                <w:color w:val="404040" w:themeColor="text1" w:themeTint="BF"/>
                <w:sz w:val="20"/>
                <w:szCs w:val="20"/>
              </w:rPr>
              <w:t xml:space="preserve">Het biologisch inzicht in het verloop en de behandeling zou bij de leerlingen moeten resulteren in een verantwoord gedrag. Het inzicht op de noodzaak van preventie van </w:t>
            </w:r>
            <w:r w:rsidR="006347B1" w:rsidRPr="00804477">
              <w:rPr>
                <w:rFonts w:ascii="Trebuchet MS" w:hAnsi="Trebuchet MS"/>
                <w:color w:val="404040" w:themeColor="text1" w:themeTint="BF"/>
                <w:sz w:val="20"/>
                <w:szCs w:val="20"/>
              </w:rPr>
              <w:t xml:space="preserve">soa’s </w:t>
            </w:r>
            <w:r w:rsidRPr="00804477">
              <w:rPr>
                <w:rFonts w:ascii="Trebuchet MS" w:hAnsi="Trebuchet MS"/>
                <w:color w:val="404040" w:themeColor="text1" w:themeTint="BF"/>
                <w:sz w:val="20"/>
                <w:szCs w:val="20"/>
              </w:rPr>
              <w:t>primeert op een systematische studie van verschillende aandoeningen. (link naar AD9)</w:t>
            </w:r>
          </w:p>
          <w:p w14:paraId="3FACBBE2" w14:textId="77777777" w:rsidR="00804477" w:rsidRPr="00804477" w:rsidRDefault="00804477" w:rsidP="00804477">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804477">
              <w:rPr>
                <w:rFonts w:ascii="Trebuchet MS" w:eastAsia="Times New Roman" w:hAnsi="Trebuchet MS" w:cs="Times New Roman"/>
                <w:b/>
                <w:color w:val="404040" w:themeColor="text1" w:themeTint="BF"/>
                <w:sz w:val="20"/>
                <w:szCs w:val="20"/>
                <w:lang w:val="nl-NL" w:eastAsia="nl-NL"/>
              </w:rPr>
              <w:t>Link met eerste graad</w:t>
            </w:r>
          </w:p>
          <w:p w14:paraId="60B0B2ED" w14:textId="77777777" w:rsidR="00804477" w:rsidRPr="00804477" w:rsidRDefault="00804477" w:rsidP="006347B1">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Zie B60 (</w:t>
            </w:r>
            <w:r w:rsidRPr="00804477">
              <w:rPr>
                <w:rFonts w:ascii="Trebuchet MS" w:eastAsia="Times New Roman" w:hAnsi="Trebuchet MS" w:cs="Times New Roman"/>
                <w:b/>
                <w:color w:val="404040" w:themeColor="text1" w:themeTint="BF"/>
                <w:sz w:val="20"/>
                <w:szCs w:val="20"/>
                <w:lang w:val="nl-NL" w:eastAsia="nl-NL"/>
              </w:rPr>
              <w:t>Gebruik en functie weergeven</w:t>
            </w:r>
            <w:r w:rsidRPr="00804477">
              <w:rPr>
                <w:rFonts w:ascii="Trebuchet MS" w:eastAsia="Times New Roman" w:hAnsi="Trebuchet MS" w:cs="Times New Roman"/>
                <w:color w:val="404040" w:themeColor="text1" w:themeTint="BF"/>
                <w:sz w:val="20"/>
                <w:szCs w:val="20"/>
                <w:lang w:val="nl-NL" w:eastAsia="nl-NL"/>
              </w:rPr>
              <w:t xml:space="preserve"> van middelen om zwangerschap en </w:t>
            </w:r>
            <w:r w:rsidR="006347B1" w:rsidRPr="00804477">
              <w:rPr>
                <w:rFonts w:ascii="Trebuchet MS" w:eastAsia="Times New Roman" w:hAnsi="Trebuchet MS" w:cs="Times New Roman"/>
                <w:color w:val="404040" w:themeColor="text1" w:themeTint="BF"/>
                <w:sz w:val="20"/>
                <w:szCs w:val="20"/>
                <w:lang w:val="nl-NL" w:eastAsia="nl-NL"/>
              </w:rPr>
              <w:t>soa’s</w:t>
            </w:r>
            <w:r w:rsidRPr="00804477">
              <w:rPr>
                <w:rFonts w:ascii="Trebuchet MS" w:eastAsia="Times New Roman" w:hAnsi="Trebuchet MS" w:cs="Times New Roman"/>
                <w:color w:val="404040" w:themeColor="text1" w:themeTint="BF"/>
                <w:sz w:val="20"/>
                <w:szCs w:val="20"/>
                <w:lang w:val="nl-NL" w:eastAsia="nl-NL"/>
              </w:rPr>
              <w:t xml:space="preserve"> te voorkomen.) in het leerplan van de eerste graad.</w:t>
            </w:r>
          </w:p>
        </w:tc>
      </w:tr>
    </w:tbl>
    <w:p w14:paraId="10F83EFC" w14:textId="33279BAA" w:rsidR="00804477" w:rsidRPr="00807F6B" w:rsidRDefault="00804477" w:rsidP="00257141">
      <w:pPr>
        <w:pStyle w:val="LPKop2"/>
      </w:pPr>
      <w:bookmarkStart w:id="30" w:name="_Toc481576934"/>
      <w:r w:rsidRPr="00807F6B">
        <w:t>Erfelijkheid</w:t>
      </w:r>
      <w:bookmarkEnd w:id="30"/>
      <w:r w:rsidR="00502B81" w:rsidRPr="00807F6B">
        <w:t xml:space="preserve"> </w:t>
      </w:r>
    </w:p>
    <w:p w14:paraId="1E9510CE" w14:textId="77777777" w:rsidR="00804477" w:rsidRPr="00A82627" w:rsidRDefault="00804477" w:rsidP="00257141">
      <w:pPr>
        <w:pStyle w:val="LPKop3"/>
        <w:rPr>
          <w:color w:val="404040" w:themeColor="text1" w:themeTint="BF"/>
        </w:rPr>
      </w:pPr>
      <w:r w:rsidRPr="00807F6B">
        <w:rPr>
          <w:color w:val="404040" w:themeColor="text1" w:themeTint="BF"/>
        </w:rPr>
        <w:t>Klassieke</w:t>
      </w:r>
      <w:r w:rsidRPr="00A82627">
        <w:rPr>
          <w:color w:val="404040" w:themeColor="text1" w:themeTint="BF"/>
        </w:rPr>
        <w:t xml:space="preserve"> genetica</w:t>
      </w:r>
    </w:p>
    <w:p w14:paraId="57B27EB5" w14:textId="77777777" w:rsidR="00804477" w:rsidRPr="00804477" w:rsidRDefault="00804477" w:rsidP="00804477">
      <w:pPr>
        <w:spacing w:after="240" w:line="260" w:lineRule="exact"/>
        <w:jc w:val="both"/>
        <w:rPr>
          <w:rFonts w:ascii="Trebuchet MS" w:eastAsia="Times New Roman" w:hAnsi="Trebuchet MS" w:cs="Times New Roman"/>
          <w:color w:val="404040" w:themeColor="text1" w:themeTint="BF"/>
          <w:sz w:val="20"/>
          <w:szCs w:val="24"/>
          <w:lang w:val="nl-NL" w:eastAsia="nl-NL"/>
        </w:rPr>
      </w:pPr>
      <w:r w:rsidRPr="00804477">
        <w:rPr>
          <w:rFonts w:ascii="Trebuchet MS" w:eastAsia="Times New Roman" w:hAnsi="Trebuchet MS" w:cs="Times New Roman"/>
          <w:color w:val="404040" w:themeColor="text1" w:themeTint="BF"/>
          <w:sz w:val="20"/>
          <w:szCs w:val="24"/>
          <w:lang w:val="nl-NL" w:eastAsia="nl-NL"/>
        </w:rPr>
        <w:t>(ca 12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789"/>
        <w:gridCol w:w="1113"/>
      </w:tblGrid>
      <w:tr w:rsidR="00804477" w:rsidRPr="00804477" w14:paraId="13626404" w14:textId="77777777" w:rsidTr="000171DB">
        <w:tc>
          <w:tcPr>
            <w:tcW w:w="817" w:type="dxa"/>
            <w:shd w:val="clear" w:color="auto" w:fill="990099"/>
          </w:tcPr>
          <w:p w14:paraId="75B3D7B8"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gridSpan w:val="2"/>
            <w:shd w:val="clear" w:color="auto" w:fill="EEECE1" w:themeFill="background2"/>
          </w:tcPr>
          <w:p w14:paraId="0F679240" w14:textId="77777777" w:rsidR="00804477" w:rsidRPr="00804477" w:rsidRDefault="00804477"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De </w:t>
            </w:r>
            <w:r w:rsidRPr="00804477">
              <w:rPr>
                <w:rFonts w:ascii="Trebuchet MS" w:eastAsia="Times New Roman" w:hAnsi="Trebuchet MS" w:cs="Arial"/>
                <w:b/>
                <w:color w:val="404040" w:themeColor="text1" w:themeTint="BF"/>
                <w:sz w:val="20"/>
                <w:szCs w:val="20"/>
                <w:lang w:val="nl-NL" w:eastAsia="nl-NL"/>
              </w:rPr>
              <w:t>wetten</w:t>
            </w:r>
            <w:r w:rsidRPr="00804477">
              <w:rPr>
                <w:rFonts w:ascii="Trebuchet MS" w:eastAsia="Times New Roman" w:hAnsi="Trebuchet MS" w:cs="Arial"/>
                <w:color w:val="404040" w:themeColor="text1" w:themeTint="BF"/>
                <w:sz w:val="20"/>
                <w:szCs w:val="20"/>
                <w:lang w:val="nl-NL" w:eastAsia="nl-NL"/>
              </w:rPr>
              <w:t xml:space="preserve"> van Mendel </w:t>
            </w:r>
            <w:r w:rsidRPr="00804477">
              <w:rPr>
                <w:rFonts w:ascii="Trebuchet MS" w:eastAsia="Times New Roman" w:hAnsi="Trebuchet MS" w:cs="Arial"/>
                <w:b/>
                <w:color w:val="404040" w:themeColor="text1" w:themeTint="BF"/>
                <w:sz w:val="20"/>
                <w:szCs w:val="20"/>
                <w:lang w:val="nl-NL" w:eastAsia="nl-NL"/>
              </w:rPr>
              <w:t>afleiden uit resultaten</w:t>
            </w:r>
            <w:r w:rsidRPr="00804477">
              <w:rPr>
                <w:rFonts w:ascii="Trebuchet MS" w:eastAsia="Times New Roman" w:hAnsi="Trebuchet MS" w:cs="Arial"/>
                <w:color w:val="404040" w:themeColor="text1" w:themeTint="BF"/>
                <w:sz w:val="20"/>
                <w:szCs w:val="20"/>
                <w:lang w:val="nl-NL" w:eastAsia="nl-NL"/>
              </w:rPr>
              <w:t xml:space="preserve"> van mono- en </w:t>
            </w:r>
            <w:proofErr w:type="spellStart"/>
            <w:r w:rsidRPr="00804477">
              <w:rPr>
                <w:rFonts w:ascii="Trebuchet MS" w:eastAsia="Times New Roman" w:hAnsi="Trebuchet MS" w:cs="Arial"/>
                <w:color w:val="404040" w:themeColor="text1" w:themeTint="BF"/>
                <w:sz w:val="20"/>
                <w:szCs w:val="20"/>
                <w:lang w:val="nl-NL" w:eastAsia="nl-NL"/>
              </w:rPr>
              <w:t>dihybride</w:t>
            </w:r>
            <w:proofErr w:type="spellEnd"/>
            <w:r w:rsidRPr="00804477">
              <w:rPr>
                <w:rFonts w:ascii="Trebuchet MS" w:eastAsia="Times New Roman" w:hAnsi="Trebuchet MS" w:cs="Arial"/>
                <w:color w:val="404040" w:themeColor="text1" w:themeTint="BF"/>
                <w:sz w:val="20"/>
                <w:szCs w:val="20"/>
                <w:lang w:val="nl-NL" w:eastAsia="nl-NL"/>
              </w:rPr>
              <w:t xml:space="preserve"> kruisingsproeven.</w:t>
            </w:r>
          </w:p>
        </w:tc>
      </w:tr>
      <w:tr w:rsidR="00804477" w:rsidRPr="00804477" w14:paraId="07864E1E" w14:textId="77777777" w:rsidTr="000171DB">
        <w:tc>
          <w:tcPr>
            <w:tcW w:w="9719" w:type="dxa"/>
            <w:gridSpan w:val="3"/>
            <w:tcBorders>
              <w:bottom w:val="single" w:sz="4" w:space="0" w:color="EEECE1" w:themeColor="background2"/>
            </w:tcBorders>
          </w:tcPr>
          <w:p w14:paraId="40A39ADC"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5F78C69B" w14:textId="77777777" w:rsidR="00804477" w:rsidRPr="00804477" w:rsidRDefault="00804477" w:rsidP="00804477">
            <w:p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Men kan de wetten van Mendel afleiden uit willekeurige mono- en </w:t>
            </w:r>
            <w:proofErr w:type="spellStart"/>
            <w:r w:rsidRPr="00804477">
              <w:rPr>
                <w:rFonts w:ascii="Trebuchet MS" w:eastAsia="Times New Roman" w:hAnsi="Trebuchet MS" w:cs="Times New Roman"/>
                <w:color w:val="404040" w:themeColor="text1" w:themeTint="BF"/>
                <w:sz w:val="20"/>
                <w:szCs w:val="20"/>
                <w:lang w:val="nl-NL" w:eastAsia="nl-NL"/>
              </w:rPr>
              <w:t>dihybride</w:t>
            </w:r>
            <w:proofErr w:type="spellEnd"/>
            <w:r w:rsidRPr="00804477">
              <w:rPr>
                <w:rFonts w:ascii="Trebuchet MS" w:eastAsia="Times New Roman" w:hAnsi="Trebuchet MS" w:cs="Times New Roman"/>
                <w:color w:val="404040" w:themeColor="text1" w:themeTint="BF"/>
                <w:sz w:val="20"/>
                <w:szCs w:val="20"/>
                <w:lang w:val="nl-NL" w:eastAsia="nl-NL"/>
              </w:rPr>
              <w:t xml:space="preserve"> kruisingen, maar men kan ook vertrekken vanuit de historische experimenten van Mendel. Deze experimenten geven de kans om de culturele en maatschappelijke context (AD7) waarin deze experimenten zijn uitgevoerd te bespreken en laten ook toe de logische opbouw van een wetenschappelijk onderzoek te zien. Verder kan men benadrukken dat Mendel zijn inzichten verworven heeft voor er sprake was van de nodige wetenschappelijke ontdekkingen om zijn experimenten te verklaren. </w:t>
            </w:r>
          </w:p>
          <w:p w14:paraId="37681C99" w14:textId="77777777" w:rsidR="00804477" w:rsidRPr="00804477" w:rsidRDefault="00804477" w:rsidP="00804477">
            <w:pPr>
              <w:keepLines/>
              <w:spacing w:after="120" w:line="360" w:lineRule="auto"/>
              <w:jc w:val="both"/>
              <w:rPr>
                <w:rFonts w:ascii="Trebuchet MS" w:eastAsia="Times New Roman" w:hAnsi="Trebuchet MS" w:cs="Arial"/>
                <w:b/>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lastRenderedPageBreak/>
              <w:t>Suggestie</w:t>
            </w:r>
            <w:r w:rsidRPr="00804477">
              <w:rPr>
                <w:rFonts w:ascii="Trebuchet MS" w:eastAsia="Times New Roman" w:hAnsi="Trebuchet MS" w:cs="Arial"/>
                <w:b/>
                <w:i/>
                <w:color w:val="404040" w:themeColor="text1" w:themeTint="BF"/>
                <w:sz w:val="20"/>
                <w:szCs w:val="20"/>
                <w:lang w:val="nl-NL" w:eastAsia="nl-NL"/>
              </w:rPr>
              <w:t xml:space="preserve"> </w:t>
            </w:r>
            <w:r w:rsidRPr="00804477">
              <w:rPr>
                <w:rFonts w:ascii="Trebuchet MS" w:eastAsia="Times New Roman" w:hAnsi="Trebuchet MS" w:cs="Arial"/>
                <w:b/>
                <w:color w:val="404040" w:themeColor="text1" w:themeTint="BF"/>
                <w:sz w:val="20"/>
                <w:szCs w:val="20"/>
                <w:lang w:val="nl-NL" w:eastAsia="nl-NL"/>
              </w:rPr>
              <w:t>voor practicum</w:t>
            </w:r>
          </w:p>
          <w:p w14:paraId="301DEFD3" w14:textId="77777777" w:rsidR="00804477" w:rsidRPr="00804477" w:rsidRDefault="00804477" w:rsidP="00804477">
            <w:pPr>
              <w:keepLines/>
              <w:numPr>
                <w:ilvl w:val="0"/>
                <w:numId w:val="25"/>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Opkweken en analyseren van F</w:t>
            </w:r>
            <w:r w:rsidRPr="00804477">
              <w:rPr>
                <w:rFonts w:ascii="Trebuchet MS" w:eastAsia="Times New Roman" w:hAnsi="Trebuchet MS" w:cs="Arial"/>
                <w:color w:val="404040" w:themeColor="text1" w:themeTint="BF"/>
                <w:sz w:val="20"/>
                <w:szCs w:val="20"/>
                <w:vertAlign w:val="subscript"/>
                <w:lang w:val="nl-NL" w:eastAsia="nl-NL"/>
              </w:rPr>
              <w:t>2</w:t>
            </w:r>
            <w:r w:rsidRPr="00804477">
              <w:rPr>
                <w:rFonts w:ascii="Trebuchet MS" w:eastAsia="Times New Roman" w:hAnsi="Trebuchet MS" w:cs="Arial"/>
                <w:color w:val="404040" w:themeColor="text1" w:themeTint="BF"/>
                <w:sz w:val="20"/>
                <w:szCs w:val="20"/>
                <w:lang w:val="nl-NL" w:eastAsia="nl-NL"/>
              </w:rPr>
              <w:t>-generatie plantjes (tomatenkiemplanten).</w:t>
            </w:r>
          </w:p>
        </w:tc>
      </w:tr>
      <w:tr w:rsidR="00804477" w:rsidRPr="00804477" w14:paraId="40A452FA" w14:textId="77777777" w:rsidTr="000171DB">
        <w:tc>
          <w:tcPr>
            <w:tcW w:w="9719" w:type="dxa"/>
            <w:gridSpan w:val="3"/>
            <w:tcBorders>
              <w:left w:val="nil"/>
              <w:right w:val="nil"/>
            </w:tcBorders>
          </w:tcPr>
          <w:p w14:paraId="466F8DEB" w14:textId="77777777" w:rsidR="00804477" w:rsidRPr="00804477" w:rsidRDefault="00804477" w:rsidP="00804477">
            <w:pPr>
              <w:spacing w:before="60" w:line="360" w:lineRule="auto"/>
              <w:jc w:val="both"/>
              <w:rPr>
                <w:rFonts w:ascii="Trebuchet MS" w:hAnsi="Trebuchet MS"/>
                <w:b/>
                <w:color w:val="404040" w:themeColor="text1" w:themeTint="BF"/>
                <w:sz w:val="14"/>
                <w:szCs w:val="20"/>
              </w:rPr>
            </w:pPr>
          </w:p>
        </w:tc>
      </w:tr>
      <w:tr w:rsidR="00E32A2D" w:rsidRPr="00804477" w14:paraId="27BF8688" w14:textId="77777777" w:rsidTr="00D2795F">
        <w:tc>
          <w:tcPr>
            <w:tcW w:w="817" w:type="dxa"/>
            <w:shd w:val="clear" w:color="auto" w:fill="990099"/>
            <w:vAlign w:val="center"/>
          </w:tcPr>
          <w:p w14:paraId="7B101C28" w14:textId="77777777" w:rsidR="00E32A2D" w:rsidRPr="00804477" w:rsidRDefault="00E32A2D" w:rsidP="00804477">
            <w:pPr>
              <w:numPr>
                <w:ilvl w:val="0"/>
                <w:numId w:val="8"/>
              </w:numPr>
              <w:spacing w:before="120" w:after="120" w:line="260" w:lineRule="exact"/>
              <w:rPr>
                <w:rFonts w:ascii="Trebuchet MS" w:eastAsia="Times New Roman" w:hAnsi="Trebuchet MS" w:cs="Times New Roman"/>
                <w:sz w:val="20"/>
                <w:szCs w:val="20"/>
                <w:lang w:val="nl-NL" w:eastAsia="nl-NL"/>
              </w:rPr>
            </w:pPr>
          </w:p>
        </w:tc>
        <w:tc>
          <w:tcPr>
            <w:tcW w:w="7789" w:type="dxa"/>
            <w:shd w:val="clear" w:color="auto" w:fill="EEECE1" w:themeFill="background2"/>
            <w:vAlign w:val="center"/>
          </w:tcPr>
          <w:p w14:paraId="5885A0C1" w14:textId="24A0BD35" w:rsidR="00E32A2D" w:rsidRPr="00804477" w:rsidRDefault="00E32A2D" w:rsidP="00804477">
            <w:pPr>
              <w:spacing w:before="120" w:after="120"/>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Een inhoud formuleren</w:t>
            </w:r>
            <w:r w:rsidRPr="00804477">
              <w:rPr>
                <w:rFonts w:ascii="Trebuchet MS" w:eastAsia="Times New Roman" w:hAnsi="Trebuchet MS" w:cs="Arial"/>
                <w:color w:val="404040" w:themeColor="text1" w:themeTint="BF"/>
                <w:sz w:val="20"/>
                <w:szCs w:val="20"/>
                <w:lang w:val="nl-NL" w:eastAsia="nl-NL"/>
              </w:rPr>
              <w:t xml:space="preserve"> voor de begrippen gen, allel, dominant en recessief, homozygoot en heterozygoot, genotype, fenotype, dominante/recessieve en intermediaire overerving.</w:t>
            </w:r>
          </w:p>
        </w:tc>
        <w:tc>
          <w:tcPr>
            <w:tcW w:w="1113" w:type="dxa"/>
            <w:shd w:val="clear" w:color="auto" w:fill="EEECE1" w:themeFill="background2"/>
            <w:vAlign w:val="center"/>
          </w:tcPr>
          <w:p w14:paraId="3415147B" w14:textId="56DA0CAB" w:rsidR="00E32A2D" w:rsidRPr="00804477" w:rsidRDefault="00E32A2D" w:rsidP="00804477">
            <w:pPr>
              <w:spacing w:before="120" w:after="120"/>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NW 2</w:t>
            </w:r>
          </w:p>
        </w:tc>
      </w:tr>
      <w:tr w:rsidR="00804477" w:rsidRPr="00804477" w14:paraId="2C4BD64F" w14:textId="77777777" w:rsidTr="000171DB">
        <w:tc>
          <w:tcPr>
            <w:tcW w:w="9719" w:type="dxa"/>
            <w:gridSpan w:val="3"/>
            <w:tcBorders>
              <w:bottom w:val="single" w:sz="4" w:space="0" w:color="EEECE1" w:themeColor="background2"/>
            </w:tcBorders>
          </w:tcPr>
          <w:p w14:paraId="7998CCB2"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75F1B8D4"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De terminologie die </w:t>
            </w:r>
            <w:r w:rsidRPr="00804477">
              <w:rPr>
                <w:rFonts w:ascii="Trebuchet MS" w:eastAsia="Times New Roman" w:hAnsi="Trebuchet MS" w:cs="Arial"/>
                <w:color w:val="404040" w:themeColor="text1" w:themeTint="BF"/>
                <w:sz w:val="20"/>
                <w:szCs w:val="20"/>
                <w:lang w:val="nl-NL" w:eastAsia="nl-NL"/>
              </w:rPr>
              <w:t>Mendel gebruikte, is geleidelijk vervangen door de huidige gangbare begrippen en uitgebreid met latere inzichten zoals intermediaire overerving.</w:t>
            </w:r>
            <w:r w:rsidRPr="00804477">
              <w:rPr>
                <w:rFonts w:ascii="Trebuchet MS" w:eastAsia="Times New Roman" w:hAnsi="Trebuchet MS" w:cs="Times New Roman"/>
                <w:color w:val="404040" w:themeColor="text1" w:themeTint="BF"/>
                <w:sz w:val="20"/>
                <w:szCs w:val="20"/>
                <w:lang w:val="nl-NL" w:eastAsia="nl-NL"/>
              </w:rPr>
              <w:t xml:space="preserve"> De leerlingen kunnen deze begrippen niet alleen uitleggen; de nadruk ligt vooral op de toepassing ervan en zit impliciet in de volgende doelstellingen. </w:t>
            </w:r>
          </w:p>
          <w:p w14:paraId="554C9A12" w14:textId="77777777" w:rsidR="00804477" w:rsidRPr="00804477" w:rsidRDefault="00804477" w:rsidP="00804477">
            <w:pPr>
              <w:keepLines/>
              <w:spacing w:after="120" w:line="360" w:lineRule="auto"/>
              <w:jc w:val="both"/>
              <w:rPr>
                <w:rFonts w:ascii="Trebuchet MS" w:eastAsia="Times New Roman" w:hAnsi="Trebuchet MS" w:cs="Arial"/>
                <w:b/>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Suggestie</w:t>
            </w:r>
            <w:r w:rsidRPr="00804477">
              <w:rPr>
                <w:rFonts w:ascii="Trebuchet MS" w:eastAsia="Times New Roman" w:hAnsi="Trebuchet MS" w:cs="Arial"/>
                <w:b/>
                <w:i/>
                <w:color w:val="404040" w:themeColor="text1" w:themeTint="BF"/>
                <w:sz w:val="20"/>
                <w:szCs w:val="20"/>
                <w:lang w:val="nl-NL" w:eastAsia="nl-NL"/>
              </w:rPr>
              <w:t xml:space="preserve"> </w:t>
            </w:r>
            <w:r w:rsidRPr="00804477">
              <w:rPr>
                <w:rFonts w:ascii="Trebuchet MS" w:eastAsia="Times New Roman" w:hAnsi="Trebuchet MS" w:cs="Arial"/>
                <w:b/>
                <w:color w:val="404040" w:themeColor="text1" w:themeTint="BF"/>
                <w:sz w:val="20"/>
                <w:szCs w:val="20"/>
                <w:lang w:val="nl-NL" w:eastAsia="nl-NL"/>
              </w:rPr>
              <w:t>voor practicum</w:t>
            </w:r>
          </w:p>
          <w:p w14:paraId="76BF8485" w14:textId="77777777" w:rsidR="00804477" w:rsidRPr="00804477" w:rsidRDefault="00804477" w:rsidP="00804477">
            <w:pPr>
              <w:keepLines/>
              <w:numPr>
                <w:ilvl w:val="0"/>
                <w:numId w:val="13"/>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Meten van variabiliteit en opstellen van een modificatiecurve.</w:t>
            </w:r>
          </w:p>
        </w:tc>
      </w:tr>
      <w:tr w:rsidR="00804477" w:rsidRPr="00804477" w14:paraId="070B2C20" w14:textId="77777777" w:rsidTr="000171DB">
        <w:tc>
          <w:tcPr>
            <w:tcW w:w="9719" w:type="dxa"/>
            <w:gridSpan w:val="3"/>
            <w:tcBorders>
              <w:left w:val="nil"/>
              <w:right w:val="nil"/>
            </w:tcBorders>
          </w:tcPr>
          <w:p w14:paraId="74694F11" w14:textId="77777777" w:rsidR="00804477" w:rsidRPr="00804477" w:rsidRDefault="00804477" w:rsidP="00804477">
            <w:pPr>
              <w:spacing w:before="60" w:line="360" w:lineRule="auto"/>
              <w:jc w:val="both"/>
              <w:rPr>
                <w:rFonts w:ascii="Trebuchet MS" w:hAnsi="Trebuchet MS"/>
                <w:b/>
                <w:color w:val="404040" w:themeColor="text1" w:themeTint="BF"/>
                <w:sz w:val="14"/>
                <w:szCs w:val="20"/>
              </w:rPr>
            </w:pPr>
          </w:p>
        </w:tc>
      </w:tr>
      <w:tr w:rsidR="00E32A2D" w:rsidRPr="00804477" w14:paraId="18CC902B" w14:textId="77777777" w:rsidTr="00D2795F">
        <w:tc>
          <w:tcPr>
            <w:tcW w:w="817" w:type="dxa"/>
            <w:shd w:val="clear" w:color="auto" w:fill="990099"/>
          </w:tcPr>
          <w:p w14:paraId="52A87F4C" w14:textId="77777777" w:rsidR="00E32A2D" w:rsidRPr="00804477" w:rsidRDefault="00E32A2D"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7789" w:type="dxa"/>
            <w:shd w:val="clear" w:color="auto" w:fill="EEECE1" w:themeFill="background2"/>
            <w:vAlign w:val="center"/>
          </w:tcPr>
          <w:p w14:paraId="0DECEA8D" w14:textId="6DEE033B" w:rsidR="00E32A2D" w:rsidRPr="00804477" w:rsidRDefault="00E32A2D" w:rsidP="00804477">
            <w:pPr>
              <w:spacing w:before="120" w:after="120"/>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De </w:t>
            </w:r>
            <w:r w:rsidRPr="00804477">
              <w:rPr>
                <w:rFonts w:ascii="Trebuchet MS" w:eastAsia="Times New Roman" w:hAnsi="Trebuchet MS" w:cs="Arial"/>
                <w:b/>
                <w:color w:val="404040" w:themeColor="text1" w:themeTint="BF"/>
                <w:sz w:val="20"/>
                <w:szCs w:val="20"/>
                <w:lang w:val="nl-NL" w:eastAsia="nl-NL"/>
              </w:rPr>
              <w:t>resultaten</w:t>
            </w:r>
            <w:r w:rsidRPr="00804477">
              <w:rPr>
                <w:rFonts w:ascii="Trebuchet MS" w:eastAsia="Times New Roman" w:hAnsi="Trebuchet MS" w:cs="Arial"/>
                <w:color w:val="404040" w:themeColor="text1" w:themeTint="BF"/>
                <w:sz w:val="20"/>
                <w:szCs w:val="20"/>
                <w:lang w:val="nl-NL" w:eastAsia="nl-NL"/>
              </w:rPr>
              <w:t xml:space="preserve"> van mono- en </w:t>
            </w:r>
            <w:proofErr w:type="spellStart"/>
            <w:r w:rsidRPr="00804477">
              <w:rPr>
                <w:rFonts w:ascii="Trebuchet MS" w:eastAsia="Times New Roman" w:hAnsi="Trebuchet MS" w:cs="Arial"/>
                <w:color w:val="404040" w:themeColor="text1" w:themeTint="BF"/>
                <w:sz w:val="20"/>
                <w:szCs w:val="20"/>
                <w:lang w:val="nl-NL" w:eastAsia="nl-NL"/>
              </w:rPr>
              <w:t>dihybride</w:t>
            </w:r>
            <w:proofErr w:type="spellEnd"/>
            <w:r w:rsidRPr="00804477">
              <w:rPr>
                <w:rFonts w:ascii="Trebuchet MS" w:eastAsia="Times New Roman" w:hAnsi="Trebuchet MS" w:cs="Arial"/>
                <w:color w:val="404040" w:themeColor="text1" w:themeTint="BF"/>
                <w:sz w:val="20"/>
                <w:szCs w:val="20"/>
                <w:lang w:val="nl-NL" w:eastAsia="nl-NL"/>
              </w:rPr>
              <w:t xml:space="preserve"> kruisingen </w:t>
            </w:r>
            <w:r w:rsidRPr="00804477">
              <w:rPr>
                <w:rFonts w:ascii="Trebuchet MS" w:eastAsia="Times New Roman" w:hAnsi="Trebuchet MS" w:cs="Arial"/>
                <w:b/>
                <w:color w:val="404040" w:themeColor="text1" w:themeTint="BF"/>
                <w:sz w:val="20"/>
                <w:szCs w:val="20"/>
                <w:lang w:val="nl-NL" w:eastAsia="nl-NL"/>
              </w:rPr>
              <w:t>verklaren en symbolisch voorstellen</w:t>
            </w:r>
            <w:r w:rsidRPr="00804477">
              <w:rPr>
                <w:rFonts w:ascii="Trebuchet MS" w:eastAsia="Times New Roman" w:hAnsi="Trebuchet MS" w:cs="Arial"/>
                <w:color w:val="404040" w:themeColor="text1" w:themeTint="BF"/>
                <w:sz w:val="20"/>
                <w:szCs w:val="20"/>
                <w:lang w:val="nl-NL" w:eastAsia="nl-NL"/>
              </w:rPr>
              <w:t>.</w:t>
            </w:r>
          </w:p>
        </w:tc>
        <w:tc>
          <w:tcPr>
            <w:tcW w:w="1113" w:type="dxa"/>
            <w:shd w:val="clear" w:color="auto" w:fill="EEECE1" w:themeFill="background2"/>
            <w:vAlign w:val="center"/>
          </w:tcPr>
          <w:p w14:paraId="25285EE0" w14:textId="677AD94E" w:rsidR="00E32A2D" w:rsidRPr="00804477" w:rsidRDefault="00E32A2D" w:rsidP="00804477">
            <w:pPr>
              <w:spacing w:before="120" w:after="120"/>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NW 2</w:t>
            </w:r>
          </w:p>
        </w:tc>
      </w:tr>
      <w:tr w:rsidR="00804477" w:rsidRPr="00804477" w14:paraId="3B5B164E" w14:textId="77777777" w:rsidTr="000171DB">
        <w:tc>
          <w:tcPr>
            <w:tcW w:w="9719" w:type="dxa"/>
            <w:gridSpan w:val="3"/>
            <w:shd w:val="clear" w:color="auto" w:fill="auto"/>
          </w:tcPr>
          <w:p w14:paraId="7AC37E76"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38D76197"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De resultaten van de experimenten van Mendel kan men verklaren vertrekkende van het voorkomen van genen op de chromosomen tijdens de meiose. Met modellen van chromosomen (latjes, wasknijpers…) kan men dit verduidelijken. Hieraan koppelt men de symbolische voorstelling van een mono- en </w:t>
            </w:r>
            <w:proofErr w:type="spellStart"/>
            <w:r w:rsidRPr="00804477">
              <w:rPr>
                <w:rFonts w:ascii="Trebuchet MS" w:eastAsia="Times New Roman" w:hAnsi="Trebuchet MS" w:cs="Times New Roman"/>
                <w:color w:val="404040" w:themeColor="text1" w:themeTint="BF"/>
                <w:sz w:val="20"/>
                <w:szCs w:val="20"/>
                <w:lang w:val="nl-NL" w:eastAsia="nl-NL"/>
              </w:rPr>
              <w:t>dihybride</w:t>
            </w:r>
            <w:proofErr w:type="spellEnd"/>
            <w:r w:rsidRPr="00804477">
              <w:rPr>
                <w:rFonts w:ascii="Trebuchet MS" w:eastAsia="Times New Roman" w:hAnsi="Trebuchet MS" w:cs="Times New Roman"/>
                <w:color w:val="404040" w:themeColor="text1" w:themeTint="BF"/>
                <w:sz w:val="20"/>
                <w:szCs w:val="20"/>
                <w:lang w:val="nl-NL" w:eastAsia="nl-NL"/>
              </w:rPr>
              <w:t xml:space="preserve"> kruising.</w:t>
            </w:r>
          </w:p>
          <w:p w14:paraId="39C7A6E9" w14:textId="77777777" w:rsidR="00804477" w:rsidRPr="00804477" w:rsidRDefault="00804477" w:rsidP="00804477">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Hieraan kan men het oplossen van vraagstukken en het analyseren van stambomen koppelen (B67).</w:t>
            </w:r>
          </w:p>
        </w:tc>
      </w:tr>
      <w:tr w:rsidR="00E32A2D" w:rsidRPr="00804477" w14:paraId="59CD725D" w14:textId="77777777" w:rsidTr="00D2795F">
        <w:tc>
          <w:tcPr>
            <w:tcW w:w="817" w:type="dxa"/>
            <w:shd w:val="clear" w:color="auto" w:fill="990099"/>
          </w:tcPr>
          <w:p w14:paraId="30738A20" w14:textId="77777777" w:rsidR="00E32A2D" w:rsidRPr="00804477" w:rsidRDefault="00E32A2D"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7789" w:type="dxa"/>
            <w:tcBorders>
              <w:bottom w:val="single" w:sz="4" w:space="0" w:color="FFFFFF" w:themeColor="background1"/>
            </w:tcBorders>
            <w:shd w:val="clear" w:color="auto" w:fill="EEECE1" w:themeFill="background2"/>
            <w:vAlign w:val="center"/>
          </w:tcPr>
          <w:p w14:paraId="3BF5CEFF" w14:textId="2E7D0D41" w:rsidR="00E32A2D" w:rsidRPr="00804477" w:rsidRDefault="00E32A2D" w:rsidP="00804477">
            <w:pPr>
              <w:spacing w:before="120" w:after="120"/>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Resultaten</w:t>
            </w:r>
            <w:r w:rsidRPr="00804477">
              <w:rPr>
                <w:rFonts w:ascii="Trebuchet MS" w:eastAsia="Times New Roman" w:hAnsi="Trebuchet MS" w:cs="Arial"/>
                <w:color w:val="404040" w:themeColor="text1" w:themeTint="BF"/>
                <w:sz w:val="20"/>
                <w:szCs w:val="20"/>
                <w:lang w:val="nl-NL" w:eastAsia="nl-NL"/>
              </w:rPr>
              <w:t xml:space="preserve"> van kruisingen met multipele allelen </w:t>
            </w:r>
            <w:r w:rsidRPr="00804477">
              <w:rPr>
                <w:rFonts w:ascii="Trebuchet MS" w:eastAsia="Times New Roman" w:hAnsi="Trebuchet MS" w:cs="Arial"/>
                <w:b/>
                <w:color w:val="404040" w:themeColor="text1" w:themeTint="BF"/>
                <w:sz w:val="20"/>
                <w:szCs w:val="20"/>
                <w:lang w:val="nl-NL" w:eastAsia="nl-NL"/>
              </w:rPr>
              <w:t>verklaren en symbolisch voorstellen.</w:t>
            </w:r>
            <w:r w:rsidRPr="00804477">
              <w:rPr>
                <w:rFonts w:ascii="Trebuchet MS" w:eastAsia="Times New Roman" w:hAnsi="Trebuchet MS" w:cs="Arial"/>
                <w:color w:val="404040" w:themeColor="text1" w:themeTint="BF"/>
                <w:sz w:val="20"/>
                <w:szCs w:val="20"/>
                <w:lang w:val="nl-NL" w:eastAsia="nl-NL"/>
              </w:rPr>
              <w:t xml:space="preserve"> </w:t>
            </w:r>
          </w:p>
        </w:tc>
        <w:tc>
          <w:tcPr>
            <w:tcW w:w="1113" w:type="dxa"/>
            <w:tcBorders>
              <w:bottom w:val="single" w:sz="4" w:space="0" w:color="FFFFFF" w:themeColor="background1"/>
            </w:tcBorders>
            <w:shd w:val="clear" w:color="auto" w:fill="EEECE1" w:themeFill="background2"/>
            <w:vAlign w:val="center"/>
          </w:tcPr>
          <w:p w14:paraId="5B86B4A8" w14:textId="4A5C28EE" w:rsidR="00E32A2D" w:rsidRPr="00804477" w:rsidRDefault="00E32A2D" w:rsidP="00804477">
            <w:pPr>
              <w:spacing w:before="120" w:after="120"/>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NW 2</w:t>
            </w:r>
          </w:p>
        </w:tc>
      </w:tr>
      <w:tr w:rsidR="00804477" w:rsidRPr="00804477" w14:paraId="664ADE3B" w14:textId="77777777" w:rsidTr="000171DB">
        <w:tc>
          <w:tcPr>
            <w:tcW w:w="817" w:type="dxa"/>
            <w:shd w:val="clear" w:color="auto" w:fill="FF3300"/>
          </w:tcPr>
          <w:p w14:paraId="39A931C0" w14:textId="77777777" w:rsidR="00804477" w:rsidRPr="00804477" w:rsidRDefault="00804477" w:rsidP="00804477">
            <w:pPr>
              <w:spacing w:before="120" w:after="120" w:line="260" w:lineRule="exact"/>
              <w:jc w:val="both"/>
              <w:rPr>
                <w:rFonts w:ascii="Trebuchet MS" w:eastAsia="Times New Roman" w:hAnsi="Trebuchet MS" w:cs="Times New Roman"/>
                <w:b/>
                <w:color w:val="FFFFFF" w:themeColor="background1"/>
                <w:sz w:val="20"/>
                <w:szCs w:val="20"/>
                <w:lang w:val="nl-NL" w:eastAsia="nl-NL"/>
              </w:rPr>
            </w:pPr>
            <w:r w:rsidRPr="00804477">
              <w:rPr>
                <w:rFonts w:ascii="Trebuchet MS" w:eastAsia="Times New Roman" w:hAnsi="Trebuchet MS" w:cs="Times New Roman"/>
                <w:b/>
                <w:color w:val="FFFFFF" w:themeColor="background1"/>
                <w:sz w:val="20"/>
                <w:szCs w:val="20"/>
                <w:lang w:val="nl-NL" w:eastAsia="nl-NL"/>
              </w:rPr>
              <w:t>U62</w:t>
            </w:r>
          </w:p>
        </w:tc>
        <w:tc>
          <w:tcPr>
            <w:tcW w:w="8902" w:type="dxa"/>
            <w:gridSpan w:val="2"/>
            <w:tcBorders>
              <w:top w:val="single" w:sz="4" w:space="0" w:color="FFFFFF" w:themeColor="background1"/>
            </w:tcBorders>
            <w:shd w:val="clear" w:color="auto" w:fill="EEECE1" w:themeFill="background2"/>
            <w:vAlign w:val="center"/>
          </w:tcPr>
          <w:p w14:paraId="2AE67608" w14:textId="77777777" w:rsidR="00804477" w:rsidRPr="00804477" w:rsidRDefault="00804477" w:rsidP="00804477">
            <w:pPr>
              <w:spacing w:before="120" w:after="120"/>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Resultaten</w:t>
            </w:r>
            <w:r w:rsidRPr="00804477">
              <w:rPr>
                <w:rFonts w:ascii="Trebuchet MS" w:eastAsia="Times New Roman" w:hAnsi="Trebuchet MS" w:cs="Arial"/>
                <w:color w:val="404040" w:themeColor="text1" w:themeTint="BF"/>
                <w:sz w:val="20"/>
                <w:szCs w:val="20"/>
                <w:lang w:val="nl-NL" w:eastAsia="nl-NL"/>
              </w:rPr>
              <w:t xml:space="preserve"> van kruisingen met letale allelen </w:t>
            </w:r>
            <w:r w:rsidRPr="00804477">
              <w:rPr>
                <w:rFonts w:ascii="Trebuchet MS" w:eastAsia="Times New Roman" w:hAnsi="Trebuchet MS" w:cs="Arial"/>
                <w:b/>
                <w:color w:val="404040" w:themeColor="text1" w:themeTint="BF"/>
                <w:sz w:val="20"/>
                <w:szCs w:val="20"/>
                <w:lang w:val="nl-NL" w:eastAsia="nl-NL"/>
              </w:rPr>
              <w:t>verklaren en symbolisch voorstellen.</w:t>
            </w:r>
          </w:p>
        </w:tc>
      </w:tr>
      <w:tr w:rsidR="00804477" w:rsidRPr="00804477" w14:paraId="14644F03" w14:textId="77777777" w:rsidTr="000171DB">
        <w:tc>
          <w:tcPr>
            <w:tcW w:w="9719" w:type="dxa"/>
            <w:gridSpan w:val="3"/>
            <w:tcBorders>
              <w:bottom w:val="single" w:sz="4" w:space="0" w:color="EEECE1" w:themeColor="background2"/>
            </w:tcBorders>
          </w:tcPr>
          <w:p w14:paraId="613C68A7"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6587CC19"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Om het begrip multipele allelen aan te brengen, kan men vertrekken van de overerving van bloedgroepen in het ABO-systeem. </w:t>
            </w:r>
          </w:p>
          <w:p w14:paraId="25ADB778"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Om het systeem van letale allelen te verklaren, kan men vertrekken van de afwijkende </w:t>
            </w:r>
            <w:proofErr w:type="spellStart"/>
            <w:r w:rsidRPr="00804477">
              <w:rPr>
                <w:rFonts w:ascii="Trebuchet MS" w:eastAsia="Times New Roman" w:hAnsi="Trebuchet MS" w:cs="Times New Roman"/>
                <w:color w:val="404040" w:themeColor="text1" w:themeTint="BF"/>
                <w:sz w:val="20"/>
                <w:szCs w:val="20"/>
                <w:lang w:val="nl-NL" w:eastAsia="nl-NL"/>
              </w:rPr>
              <w:t>getallenverhouding</w:t>
            </w:r>
            <w:proofErr w:type="spellEnd"/>
            <w:r w:rsidRPr="00804477">
              <w:rPr>
                <w:rFonts w:ascii="Trebuchet MS" w:eastAsia="Times New Roman" w:hAnsi="Trebuchet MS" w:cs="Times New Roman"/>
                <w:color w:val="404040" w:themeColor="text1" w:themeTint="BF"/>
                <w:sz w:val="20"/>
                <w:szCs w:val="20"/>
                <w:lang w:val="nl-NL" w:eastAsia="nl-NL"/>
              </w:rPr>
              <w:t xml:space="preserve"> in F</w:t>
            </w:r>
            <w:r w:rsidRPr="00804477">
              <w:rPr>
                <w:rFonts w:ascii="Trebuchet MS" w:eastAsia="Times New Roman" w:hAnsi="Trebuchet MS" w:cs="Times New Roman"/>
                <w:color w:val="404040" w:themeColor="text1" w:themeTint="BF"/>
                <w:sz w:val="20"/>
                <w:szCs w:val="20"/>
                <w:vertAlign w:val="subscript"/>
                <w:lang w:val="nl-NL" w:eastAsia="nl-NL"/>
              </w:rPr>
              <w:t>2</w:t>
            </w:r>
            <w:r w:rsidRPr="00804477">
              <w:rPr>
                <w:rFonts w:ascii="Trebuchet MS" w:eastAsia="Times New Roman" w:hAnsi="Trebuchet MS" w:cs="Times New Roman"/>
                <w:color w:val="404040" w:themeColor="text1" w:themeTint="BF"/>
                <w:sz w:val="20"/>
                <w:szCs w:val="20"/>
                <w:lang w:val="nl-NL" w:eastAsia="nl-NL"/>
              </w:rPr>
              <w:t>.</w:t>
            </w:r>
          </w:p>
        </w:tc>
      </w:tr>
      <w:tr w:rsidR="00804477" w:rsidRPr="00804477" w14:paraId="6690CB1A" w14:textId="77777777" w:rsidTr="000171DB">
        <w:tc>
          <w:tcPr>
            <w:tcW w:w="9719" w:type="dxa"/>
            <w:gridSpan w:val="3"/>
            <w:tcBorders>
              <w:left w:val="single" w:sz="4" w:space="0" w:color="FFFFFF" w:themeColor="background1"/>
              <w:right w:val="single" w:sz="4" w:space="0" w:color="FFFFFF" w:themeColor="background1"/>
            </w:tcBorders>
          </w:tcPr>
          <w:p w14:paraId="6737E674"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E32A2D" w:rsidRPr="00804477" w14:paraId="6426F88B" w14:textId="77777777" w:rsidTr="00D2795F">
        <w:tc>
          <w:tcPr>
            <w:tcW w:w="817" w:type="dxa"/>
            <w:shd w:val="clear" w:color="auto" w:fill="990099"/>
          </w:tcPr>
          <w:p w14:paraId="5BCC91EA" w14:textId="77777777" w:rsidR="00E32A2D" w:rsidRPr="00804477" w:rsidRDefault="00E32A2D"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7789" w:type="dxa"/>
            <w:tcBorders>
              <w:bottom w:val="single" w:sz="4" w:space="0" w:color="FFFFFF" w:themeColor="background1"/>
            </w:tcBorders>
            <w:shd w:val="clear" w:color="auto" w:fill="EEECE1" w:themeFill="background2"/>
          </w:tcPr>
          <w:p w14:paraId="7040E3AE" w14:textId="7F4F0B34" w:rsidR="00E32A2D" w:rsidRPr="00804477" w:rsidRDefault="00E32A2D"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De begrippen polygenie en </w:t>
            </w:r>
            <w:proofErr w:type="spellStart"/>
            <w:r w:rsidRPr="00804477">
              <w:rPr>
                <w:rFonts w:ascii="Trebuchet MS" w:eastAsia="Times New Roman" w:hAnsi="Trebuchet MS" w:cs="Arial"/>
                <w:color w:val="404040" w:themeColor="text1" w:themeTint="BF"/>
                <w:sz w:val="20"/>
                <w:szCs w:val="20"/>
                <w:lang w:val="nl-NL" w:eastAsia="nl-NL"/>
              </w:rPr>
              <w:t>cryptomerie</w:t>
            </w:r>
            <w:proofErr w:type="spellEnd"/>
            <w:r w:rsidRPr="00804477">
              <w:rPr>
                <w:rFonts w:ascii="Trebuchet MS" w:eastAsia="Times New Roman" w:hAnsi="Trebuchet MS" w:cs="Arial"/>
                <w:color w:val="404040" w:themeColor="text1" w:themeTint="BF"/>
                <w:sz w:val="20"/>
                <w:szCs w:val="20"/>
                <w:lang w:val="nl-NL" w:eastAsia="nl-NL"/>
              </w:rPr>
              <w:t xml:space="preserve"> </w:t>
            </w:r>
            <w:r w:rsidRPr="00804477">
              <w:rPr>
                <w:rFonts w:ascii="Trebuchet MS" w:eastAsia="Times New Roman" w:hAnsi="Trebuchet MS" w:cs="Arial"/>
                <w:b/>
                <w:color w:val="404040" w:themeColor="text1" w:themeTint="BF"/>
                <w:sz w:val="20"/>
                <w:szCs w:val="20"/>
                <w:lang w:val="nl-NL" w:eastAsia="nl-NL"/>
              </w:rPr>
              <w:t>met voorbeelden</w:t>
            </w:r>
            <w:r w:rsidRPr="00804477">
              <w:rPr>
                <w:rFonts w:ascii="Trebuchet MS" w:eastAsia="Times New Roman" w:hAnsi="Trebuchet MS" w:cs="Arial"/>
                <w:color w:val="404040" w:themeColor="text1" w:themeTint="BF"/>
                <w:sz w:val="20"/>
                <w:szCs w:val="20"/>
                <w:lang w:val="nl-NL" w:eastAsia="nl-NL"/>
              </w:rPr>
              <w:t xml:space="preserve"> </w:t>
            </w:r>
            <w:r w:rsidRPr="00804477">
              <w:rPr>
                <w:rFonts w:ascii="Trebuchet MS" w:eastAsia="Times New Roman" w:hAnsi="Trebuchet MS" w:cs="Arial"/>
                <w:b/>
                <w:color w:val="404040" w:themeColor="text1" w:themeTint="BF"/>
                <w:sz w:val="20"/>
                <w:szCs w:val="20"/>
                <w:lang w:val="nl-NL" w:eastAsia="nl-NL"/>
              </w:rPr>
              <w:t>illustreren.</w:t>
            </w:r>
          </w:p>
        </w:tc>
        <w:tc>
          <w:tcPr>
            <w:tcW w:w="1113" w:type="dxa"/>
            <w:tcBorders>
              <w:bottom w:val="single" w:sz="4" w:space="0" w:color="FFFFFF" w:themeColor="background1"/>
            </w:tcBorders>
            <w:shd w:val="clear" w:color="auto" w:fill="EEECE1" w:themeFill="background2"/>
          </w:tcPr>
          <w:p w14:paraId="5206A64F" w14:textId="1CF71221" w:rsidR="00E32A2D" w:rsidRPr="00804477" w:rsidRDefault="00E32A2D" w:rsidP="00804477">
            <w:pPr>
              <w:spacing w:before="120" w:after="120"/>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NW 2</w:t>
            </w:r>
          </w:p>
        </w:tc>
      </w:tr>
      <w:tr w:rsidR="00804477" w:rsidRPr="00804477" w14:paraId="7DB0F412" w14:textId="77777777" w:rsidTr="000171DB">
        <w:tc>
          <w:tcPr>
            <w:tcW w:w="817" w:type="dxa"/>
            <w:shd w:val="clear" w:color="auto" w:fill="999900"/>
          </w:tcPr>
          <w:p w14:paraId="4619D027" w14:textId="77777777" w:rsidR="00804477" w:rsidRPr="00804477" w:rsidRDefault="00804477" w:rsidP="00804477">
            <w:pPr>
              <w:spacing w:before="120" w:after="120" w:line="260" w:lineRule="exact"/>
              <w:jc w:val="both"/>
              <w:rPr>
                <w:rFonts w:ascii="Trebuchet MS" w:eastAsia="Times New Roman" w:hAnsi="Trebuchet MS" w:cs="Times New Roman"/>
                <w:b/>
                <w:color w:val="FFFFFF" w:themeColor="background1"/>
                <w:sz w:val="20"/>
                <w:szCs w:val="20"/>
                <w:lang w:val="nl-NL" w:eastAsia="nl-NL"/>
              </w:rPr>
            </w:pPr>
            <w:r w:rsidRPr="00804477">
              <w:rPr>
                <w:rFonts w:ascii="Trebuchet MS" w:eastAsia="Times New Roman" w:hAnsi="Trebuchet MS" w:cs="Times New Roman"/>
                <w:b/>
                <w:color w:val="FFFFFF" w:themeColor="background1"/>
                <w:sz w:val="20"/>
                <w:szCs w:val="20"/>
                <w:lang w:val="nl-NL" w:eastAsia="nl-NL"/>
              </w:rPr>
              <w:t>V63</w:t>
            </w:r>
          </w:p>
        </w:tc>
        <w:tc>
          <w:tcPr>
            <w:tcW w:w="8902" w:type="dxa"/>
            <w:gridSpan w:val="2"/>
            <w:tcBorders>
              <w:top w:val="single" w:sz="4" w:space="0" w:color="FFFFFF" w:themeColor="background1"/>
            </w:tcBorders>
            <w:shd w:val="clear" w:color="auto" w:fill="EEECE1" w:themeFill="background2"/>
          </w:tcPr>
          <w:p w14:paraId="675331F8" w14:textId="77777777" w:rsidR="00804477" w:rsidRPr="00804477" w:rsidRDefault="00804477" w:rsidP="00804477">
            <w:pPr>
              <w:spacing w:before="120" w:after="120"/>
              <w:jc w:val="both"/>
              <w:rPr>
                <w:rFonts w:ascii="Trebuchet MS" w:eastAsia="Times New Roman" w:hAnsi="Trebuchet MS" w:cs="Times New Roman"/>
                <w:color w:val="999900"/>
                <w:sz w:val="20"/>
                <w:szCs w:val="20"/>
                <w:lang w:val="nl-NL" w:eastAsia="nl-NL"/>
              </w:rPr>
            </w:pPr>
            <w:r w:rsidRPr="00804477">
              <w:rPr>
                <w:rFonts w:ascii="Trebuchet MS" w:eastAsia="Times New Roman" w:hAnsi="Trebuchet MS" w:cs="Arial"/>
                <w:b/>
                <w:color w:val="999900"/>
                <w:sz w:val="20"/>
                <w:szCs w:val="20"/>
                <w:lang w:val="nl-NL" w:eastAsia="nl-NL"/>
              </w:rPr>
              <w:t>Resultaten</w:t>
            </w:r>
            <w:r w:rsidRPr="00804477">
              <w:rPr>
                <w:rFonts w:ascii="Trebuchet MS" w:eastAsia="Times New Roman" w:hAnsi="Trebuchet MS" w:cs="Arial"/>
                <w:color w:val="999900"/>
                <w:sz w:val="20"/>
                <w:szCs w:val="20"/>
                <w:lang w:val="nl-NL" w:eastAsia="nl-NL"/>
              </w:rPr>
              <w:t xml:space="preserve"> van kruisingen met polygenie en </w:t>
            </w:r>
            <w:proofErr w:type="spellStart"/>
            <w:r w:rsidRPr="00804477">
              <w:rPr>
                <w:rFonts w:ascii="Trebuchet MS" w:eastAsia="Times New Roman" w:hAnsi="Trebuchet MS" w:cs="Arial"/>
                <w:color w:val="999900"/>
                <w:sz w:val="20"/>
                <w:szCs w:val="20"/>
                <w:lang w:val="nl-NL" w:eastAsia="nl-NL"/>
              </w:rPr>
              <w:t>cryptomerie</w:t>
            </w:r>
            <w:proofErr w:type="spellEnd"/>
            <w:r w:rsidRPr="00804477">
              <w:rPr>
                <w:rFonts w:ascii="Trebuchet MS" w:eastAsia="Times New Roman" w:hAnsi="Trebuchet MS" w:cs="Arial"/>
                <w:color w:val="999900"/>
                <w:sz w:val="20"/>
                <w:szCs w:val="20"/>
                <w:lang w:val="nl-NL" w:eastAsia="nl-NL"/>
              </w:rPr>
              <w:t xml:space="preserve"> </w:t>
            </w:r>
            <w:r w:rsidRPr="00804477">
              <w:rPr>
                <w:rFonts w:ascii="Trebuchet MS" w:eastAsia="Times New Roman" w:hAnsi="Trebuchet MS" w:cs="Arial"/>
                <w:b/>
                <w:color w:val="999900"/>
                <w:sz w:val="20"/>
                <w:szCs w:val="20"/>
                <w:lang w:val="nl-NL" w:eastAsia="nl-NL"/>
              </w:rPr>
              <w:t>verklaren en symbolisch voorstellen</w:t>
            </w:r>
            <w:r w:rsidRPr="00804477">
              <w:rPr>
                <w:rFonts w:ascii="Trebuchet MS" w:eastAsia="Times New Roman" w:hAnsi="Trebuchet MS" w:cs="Arial"/>
                <w:color w:val="999900"/>
                <w:sz w:val="20"/>
                <w:szCs w:val="20"/>
                <w:lang w:val="nl-NL" w:eastAsia="nl-NL"/>
              </w:rPr>
              <w:t>.</w:t>
            </w:r>
          </w:p>
        </w:tc>
      </w:tr>
      <w:tr w:rsidR="00804477" w:rsidRPr="00804477" w14:paraId="721004C4" w14:textId="77777777" w:rsidTr="000171DB">
        <w:tc>
          <w:tcPr>
            <w:tcW w:w="9719" w:type="dxa"/>
            <w:gridSpan w:val="3"/>
            <w:tcBorders>
              <w:bottom w:val="single" w:sz="4" w:space="0" w:color="EEECE1" w:themeColor="background2"/>
            </w:tcBorders>
          </w:tcPr>
          <w:p w14:paraId="089055D9"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lastRenderedPageBreak/>
              <w:t>Wenken</w:t>
            </w:r>
          </w:p>
          <w:p w14:paraId="243A0A53"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Het begrip polygenie kan men aanbrengen aan de hand van de overerving van de huidskleur. Analyse van voorbeelden met afwijkende </w:t>
            </w:r>
            <w:proofErr w:type="spellStart"/>
            <w:r w:rsidRPr="00804477">
              <w:rPr>
                <w:rFonts w:ascii="Trebuchet MS" w:eastAsia="Times New Roman" w:hAnsi="Trebuchet MS" w:cs="Times New Roman"/>
                <w:color w:val="404040" w:themeColor="text1" w:themeTint="BF"/>
                <w:sz w:val="20"/>
                <w:szCs w:val="20"/>
                <w:lang w:val="nl-NL" w:eastAsia="nl-NL"/>
              </w:rPr>
              <w:t>getallenverhouding</w:t>
            </w:r>
            <w:proofErr w:type="spellEnd"/>
            <w:r w:rsidRPr="00804477">
              <w:rPr>
                <w:rFonts w:ascii="Trebuchet MS" w:eastAsia="Times New Roman" w:hAnsi="Trebuchet MS" w:cs="Times New Roman"/>
                <w:color w:val="404040" w:themeColor="text1" w:themeTint="BF"/>
                <w:sz w:val="20"/>
                <w:szCs w:val="20"/>
                <w:lang w:val="nl-NL" w:eastAsia="nl-NL"/>
              </w:rPr>
              <w:t xml:space="preserve"> in de F</w:t>
            </w:r>
            <w:r w:rsidRPr="00804477">
              <w:rPr>
                <w:rFonts w:ascii="Trebuchet MS" w:eastAsia="Times New Roman" w:hAnsi="Trebuchet MS" w:cs="Times New Roman"/>
                <w:color w:val="404040" w:themeColor="text1" w:themeTint="BF"/>
                <w:sz w:val="20"/>
                <w:szCs w:val="20"/>
                <w:vertAlign w:val="subscript"/>
                <w:lang w:val="nl-NL" w:eastAsia="nl-NL"/>
              </w:rPr>
              <w:t>2</w:t>
            </w:r>
            <w:r w:rsidRPr="00804477">
              <w:rPr>
                <w:rFonts w:ascii="Trebuchet MS" w:eastAsia="Times New Roman" w:hAnsi="Trebuchet MS" w:cs="Times New Roman"/>
                <w:color w:val="404040" w:themeColor="text1" w:themeTint="BF"/>
                <w:sz w:val="20"/>
                <w:szCs w:val="20"/>
                <w:lang w:val="nl-NL" w:eastAsia="nl-NL"/>
              </w:rPr>
              <w:t xml:space="preserve"> kan leiden tot inzicht in </w:t>
            </w:r>
            <w:proofErr w:type="spellStart"/>
            <w:r w:rsidRPr="00804477">
              <w:rPr>
                <w:rFonts w:ascii="Trebuchet MS" w:eastAsia="Times New Roman" w:hAnsi="Trebuchet MS" w:cs="Times New Roman"/>
                <w:color w:val="404040" w:themeColor="text1" w:themeTint="BF"/>
                <w:sz w:val="20"/>
                <w:szCs w:val="20"/>
                <w:lang w:val="nl-NL" w:eastAsia="nl-NL"/>
              </w:rPr>
              <w:t>cryptomerie</w:t>
            </w:r>
            <w:proofErr w:type="spellEnd"/>
            <w:r w:rsidRPr="00804477">
              <w:rPr>
                <w:rFonts w:ascii="Trebuchet MS" w:eastAsia="Times New Roman" w:hAnsi="Trebuchet MS" w:cs="Times New Roman"/>
                <w:color w:val="404040" w:themeColor="text1" w:themeTint="BF"/>
                <w:sz w:val="20"/>
                <w:szCs w:val="20"/>
                <w:lang w:val="nl-NL" w:eastAsia="nl-NL"/>
              </w:rPr>
              <w:t xml:space="preserve">. Hierbij is het inzicht dat meerdere genenparen betrokken zijn bij het tot uiting komen van een kenmerk, belangrijker dan de opsomming en het herkennen van alle vormen van </w:t>
            </w:r>
            <w:proofErr w:type="spellStart"/>
            <w:r w:rsidRPr="00804477">
              <w:rPr>
                <w:rFonts w:ascii="Trebuchet MS" w:eastAsia="Times New Roman" w:hAnsi="Trebuchet MS" w:cs="Times New Roman"/>
                <w:color w:val="404040" w:themeColor="text1" w:themeTint="BF"/>
                <w:sz w:val="20"/>
                <w:szCs w:val="20"/>
                <w:lang w:val="nl-NL" w:eastAsia="nl-NL"/>
              </w:rPr>
              <w:t>cryptomerie</w:t>
            </w:r>
            <w:proofErr w:type="spellEnd"/>
            <w:r w:rsidRPr="00804477">
              <w:rPr>
                <w:rFonts w:ascii="Trebuchet MS" w:eastAsia="Times New Roman" w:hAnsi="Trebuchet MS" w:cs="Times New Roman"/>
                <w:color w:val="404040" w:themeColor="text1" w:themeTint="BF"/>
                <w:sz w:val="20"/>
                <w:szCs w:val="20"/>
                <w:lang w:val="nl-NL" w:eastAsia="nl-NL"/>
              </w:rPr>
              <w:t>/polygenie.</w:t>
            </w:r>
          </w:p>
          <w:p w14:paraId="61AAD73C"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Hieraan kan men het oplossen van vraagstukken en het analyseren van stambomen koppelen (B67).</w:t>
            </w:r>
          </w:p>
        </w:tc>
      </w:tr>
      <w:tr w:rsidR="00804477" w:rsidRPr="00804477" w14:paraId="1FA97F66" w14:textId="77777777" w:rsidTr="000171DB">
        <w:tc>
          <w:tcPr>
            <w:tcW w:w="9719" w:type="dxa"/>
            <w:gridSpan w:val="3"/>
            <w:tcBorders>
              <w:left w:val="single" w:sz="4" w:space="0" w:color="FFFFFF" w:themeColor="background1"/>
              <w:right w:val="single" w:sz="4" w:space="0" w:color="FFFFFF" w:themeColor="background1"/>
            </w:tcBorders>
          </w:tcPr>
          <w:p w14:paraId="6B93C996"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E32A2D" w:rsidRPr="00804477" w14:paraId="590AF328" w14:textId="77777777" w:rsidTr="00D2795F">
        <w:tc>
          <w:tcPr>
            <w:tcW w:w="817" w:type="dxa"/>
            <w:shd w:val="clear" w:color="auto" w:fill="990099"/>
          </w:tcPr>
          <w:p w14:paraId="448921EE" w14:textId="77777777" w:rsidR="00E32A2D" w:rsidRPr="00804477" w:rsidRDefault="00E32A2D"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7789" w:type="dxa"/>
            <w:tcBorders>
              <w:bottom w:val="single" w:sz="4" w:space="0" w:color="FFFFFF" w:themeColor="background1"/>
            </w:tcBorders>
            <w:shd w:val="clear" w:color="auto" w:fill="EEECE1" w:themeFill="background2"/>
            <w:vAlign w:val="center"/>
          </w:tcPr>
          <w:p w14:paraId="7402D63F" w14:textId="1E86EB27" w:rsidR="00E32A2D" w:rsidRPr="00804477" w:rsidRDefault="00E32A2D" w:rsidP="00804477">
            <w:pPr>
              <w:spacing w:before="120" w:after="120"/>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Uit de resultaten van kruisingen afleiden</w:t>
            </w:r>
            <w:r w:rsidRPr="00804477">
              <w:rPr>
                <w:rFonts w:ascii="Trebuchet MS" w:eastAsia="Times New Roman" w:hAnsi="Trebuchet MS" w:cs="Arial"/>
                <w:color w:val="404040" w:themeColor="text1" w:themeTint="BF"/>
                <w:sz w:val="20"/>
                <w:szCs w:val="20"/>
                <w:lang w:val="nl-NL" w:eastAsia="nl-NL"/>
              </w:rPr>
              <w:t xml:space="preserve"> dat sommige genen gekoppeld zijn en dat er crossing-over (of </w:t>
            </w:r>
            <w:proofErr w:type="spellStart"/>
            <w:r w:rsidRPr="00804477">
              <w:rPr>
                <w:rFonts w:ascii="Trebuchet MS" w:eastAsia="Times New Roman" w:hAnsi="Trebuchet MS" w:cs="Arial"/>
                <w:color w:val="404040" w:themeColor="text1" w:themeTint="BF"/>
                <w:sz w:val="20"/>
                <w:szCs w:val="20"/>
                <w:lang w:val="nl-NL" w:eastAsia="nl-NL"/>
              </w:rPr>
              <w:t>overkruising</w:t>
            </w:r>
            <w:proofErr w:type="spellEnd"/>
            <w:r w:rsidRPr="00804477">
              <w:rPr>
                <w:rFonts w:ascii="Trebuchet MS" w:eastAsia="Times New Roman" w:hAnsi="Trebuchet MS" w:cs="Arial"/>
                <w:color w:val="404040" w:themeColor="text1" w:themeTint="BF"/>
                <w:sz w:val="20"/>
                <w:szCs w:val="20"/>
                <w:lang w:val="nl-NL" w:eastAsia="nl-NL"/>
              </w:rPr>
              <w:t>) kan optreden.</w:t>
            </w:r>
          </w:p>
        </w:tc>
        <w:tc>
          <w:tcPr>
            <w:tcW w:w="1113" w:type="dxa"/>
            <w:tcBorders>
              <w:bottom w:val="single" w:sz="4" w:space="0" w:color="FFFFFF" w:themeColor="background1"/>
            </w:tcBorders>
            <w:shd w:val="clear" w:color="auto" w:fill="EEECE1" w:themeFill="background2"/>
            <w:vAlign w:val="center"/>
          </w:tcPr>
          <w:p w14:paraId="5BE771F0" w14:textId="04B14D65" w:rsidR="00E32A2D" w:rsidRPr="00804477" w:rsidRDefault="00E32A2D" w:rsidP="00804477">
            <w:pPr>
              <w:spacing w:before="120" w:after="120"/>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NW 2</w:t>
            </w:r>
          </w:p>
        </w:tc>
      </w:tr>
      <w:tr w:rsidR="00804477" w:rsidRPr="00804477" w14:paraId="06AE62EC" w14:textId="77777777" w:rsidTr="000171DB">
        <w:tc>
          <w:tcPr>
            <w:tcW w:w="817" w:type="dxa"/>
            <w:shd w:val="clear" w:color="auto" w:fill="999900"/>
            <w:vAlign w:val="center"/>
          </w:tcPr>
          <w:p w14:paraId="141F1FBF" w14:textId="77777777" w:rsidR="00804477" w:rsidRPr="00804477" w:rsidRDefault="00804477" w:rsidP="00804477">
            <w:pPr>
              <w:spacing w:before="120" w:after="120" w:line="260" w:lineRule="exact"/>
              <w:rPr>
                <w:rFonts w:ascii="Trebuchet MS" w:eastAsia="Times New Roman" w:hAnsi="Trebuchet MS" w:cs="Times New Roman"/>
                <w:sz w:val="20"/>
                <w:szCs w:val="20"/>
                <w:lang w:val="nl-NL" w:eastAsia="nl-NL"/>
              </w:rPr>
            </w:pPr>
            <w:r w:rsidRPr="00804477">
              <w:rPr>
                <w:rFonts w:ascii="Trebuchet MS" w:eastAsia="Times New Roman" w:hAnsi="Trebuchet MS" w:cs="Times New Roman"/>
                <w:b/>
                <w:color w:val="FFFFFF" w:themeColor="background1"/>
                <w:sz w:val="20"/>
                <w:szCs w:val="20"/>
                <w:lang w:val="nl-NL" w:eastAsia="nl-NL"/>
              </w:rPr>
              <w:t>V64</w:t>
            </w:r>
          </w:p>
        </w:tc>
        <w:tc>
          <w:tcPr>
            <w:tcW w:w="8902" w:type="dxa"/>
            <w:gridSpan w:val="2"/>
            <w:tcBorders>
              <w:top w:val="single" w:sz="4" w:space="0" w:color="FFFFFF" w:themeColor="background1"/>
            </w:tcBorders>
            <w:shd w:val="clear" w:color="auto" w:fill="EEECE1" w:themeFill="background2"/>
            <w:vAlign w:val="center"/>
          </w:tcPr>
          <w:p w14:paraId="0911B08A" w14:textId="77777777" w:rsidR="00804477" w:rsidRPr="00804477" w:rsidRDefault="00804477"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b/>
                <w:color w:val="999900"/>
                <w:sz w:val="20"/>
                <w:szCs w:val="20"/>
                <w:lang w:val="nl-NL" w:eastAsia="nl-NL"/>
              </w:rPr>
              <w:t>Resultaten</w:t>
            </w:r>
            <w:r w:rsidRPr="00804477">
              <w:rPr>
                <w:rFonts w:ascii="Trebuchet MS" w:eastAsia="Times New Roman" w:hAnsi="Trebuchet MS" w:cs="Arial"/>
                <w:color w:val="999900"/>
                <w:sz w:val="20"/>
                <w:szCs w:val="20"/>
                <w:lang w:val="nl-NL" w:eastAsia="nl-NL"/>
              </w:rPr>
              <w:t xml:space="preserve"> van kruisingen met gekoppelde allelen </w:t>
            </w:r>
            <w:r w:rsidRPr="00804477">
              <w:rPr>
                <w:rFonts w:ascii="Trebuchet MS" w:eastAsia="Times New Roman" w:hAnsi="Trebuchet MS" w:cs="Arial"/>
                <w:b/>
                <w:color w:val="999900"/>
                <w:sz w:val="20"/>
                <w:szCs w:val="20"/>
                <w:lang w:val="nl-NL" w:eastAsia="nl-NL"/>
              </w:rPr>
              <w:t>verklaren en symbolisch voorstellen</w:t>
            </w:r>
            <w:r w:rsidRPr="00804477">
              <w:rPr>
                <w:rFonts w:ascii="Trebuchet MS" w:eastAsia="Times New Roman" w:hAnsi="Trebuchet MS" w:cs="Arial"/>
                <w:color w:val="999900"/>
                <w:sz w:val="20"/>
                <w:szCs w:val="20"/>
                <w:lang w:val="nl-NL" w:eastAsia="nl-NL"/>
              </w:rPr>
              <w:t>.</w:t>
            </w:r>
          </w:p>
        </w:tc>
      </w:tr>
      <w:tr w:rsidR="00804477" w:rsidRPr="00804477" w14:paraId="541D094B" w14:textId="77777777" w:rsidTr="000171DB">
        <w:tc>
          <w:tcPr>
            <w:tcW w:w="9719" w:type="dxa"/>
            <w:gridSpan w:val="3"/>
            <w:tcBorders>
              <w:bottom w:val="single" w:sz="4" w:space="0" w:color="EEECE1" w:themeColor="background2"/>
            </w:tcBorders>
          </w:tcPr>
          <w:p w14:paraId="6B15A178"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37E0591A" w14:textId="77777777" w:rsidR="00804477" w:rsidRPr="00804477" w:rsidRDefault="00804477" w:rsidP="00804477">
            <w:pPr>
              <w:spacing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Vertrekkend van de historische experimenten van Morgan kan men afleiden dat de overerving van gekoppelde genen andere resultaten oplevert dan de klassieke overerving volgens Mendel. </w:t>
            </w:r>
          </w:p>
          <w:p w14:paraId="34C7127D" w14:textId="77777777" w:rsidR="00804477" w:rsidRPr="00804477" w:rsidRDefault="00804477" w:rsidP="00804477">
            <w:p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Hieraan kan men het oplossen van vraagstukken en het analyseren van stambomen koppelen (B67).</w:t>
            </w:r>
          </w:p>
        </w:tc>
      </w:tr>
      <w:tr w:rsidR="00804477" w:rsidRPr="00804477" w14:paraId="3AED2429" w14:textId="77777777" w:rsidTr="000171DB">
        <w:tc>
          <w:tcPr>
            <w:tcW w:w="9719" w:type="dxa"/>
            <w:gridSpan w:val="3"/>
            <w:tcBorders>
              <w:left w:val="single" w:sz="4" w:space="0" w:color="FFFFFF" w:themeColor="background1"/>
              <w:right w:val="single" w:sz="4" w:space="0" w:color="FFFFFF" w:themeColor="background1"/>
            </w:tcBorders>
          </w:tcPr>
          <w:p w14:paraId="78FA71D0"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E32A2D" w:rsidRPr="00804477" w14:paraId="3FBA4FAB" w14:textId="77777777" w:rsidTr="00D2795F">
        <w:tc>
          <w:tcPr>
            <w:tcW w:w="817" w:type="dxa"/>
            <w:shd w:val="clear" w:color="auto" w:fill="990099"/>
          </w:tcPr>
          <w:p w14:paraId="36910C71" w14:textId="77777777" w:rsidR="00E32A2D" w:rsidRPr="00804477" w:rsidRDefault="00E32A2D"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7789" w:type="dxa"/>
            <w:shd w:val="clear" w:color="auto" w:fill="EEECE1" w:themeFill="background2"/>
          </w:tcPr>
          <w:p w14:paraId="75307DFC" w14:textId="11051E8E" w:rsidR="00E32A2D" w:rsidRPr="00804477" w:rsidRDefault="00E32A2D"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Verklaren</w:t>
            </w:r>
            <w:r w:rsidRPr="00804477">
              <w:rPr>
                <w:rFonts w:ascii="Trebuchet MS" w:eastAsia="Times New Roman" w:hAnsi="Trebuchet MS" w:cs="Arial"/>
                <w:color w:val="404040" w:themeColor="text1" w:themeTint="BF"/>
                <w:sz w:val="20"/>
                <w:szCs w:val="20"/>
                <w:lang w:val="nl-NL" w:eastAsia="nl-NL"/>
              </w:rPr>
              <w:t xml:space="preserve"> hoe het geslacht erfelijk bepaald wordt.</w:t>
            </w:r>
          </w:p>
        </w:tc>
        <w:tc>
          <w:tcPr>
            <w:tcW w:w="1113" w:type="dxa"/>
            <w:shd w:val="clear" w:color="auto" w:fill="EEECE1" w:themeFill="background2"/>
          </w:tcPr>
          <w:p w14:paraId="759712D4" w14:textId="7885B954" w:rsidR="00E32A2D" w:rsidRPr="00804477" w:rsidRDefault="00E32A2D"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E32A2D">
              <w:rPr>
                <w:rFonts w:ascii="Trebuchet MS" w:eastAsia="Times New Roman" w:hAnsi="Trebuchet MS" w:cs="Times New Roman"/>
                <w:color w:val="404040" w:themeColor="text1" w:themeTint="BF"/>
                <w:sz w:val="20"/>
                <w:szCs w:val="20"/>
                <w:shd w:val="clear" w:color="auto" w:fill="EEECE1" w:themeFill="background2"/>
                <w:lang w:val="nl-NL" w:eastAsia="nl-NL"/>
              </w:rPr>
              <w:t>NW 2</w:t>
            </w:r>
          </w:p>
        </w:tc>
      </w:tr>
      <w:tr w:rsidR="00804477" w:rsidRPr="00804477" w14:paraId="0FECD2CE" w14:textId="77777777" w:rsidTr="000171DB">
        <w:tc>
          <w:tcPr>
            <w:tcW w:w="9719" w:type="dxa"/>
            <w:gridSpan w:val="3"/>
            <w:tcBorders>
              <w:bottom w:val="single" w:sz="4" w:space="0" w:color="EEECE1" w:themeColor="background2"/>
            </w:tcBorders>
          </w:tcPr>
          <w:p w14:paraId="698F2850"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340A730F"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Op een </w:t>
            </w:r>
            <w:proofErr w:type="spellStart"/>
            <w:r w:rsidRPr="00804477">
              <w:rPr>
                <w:rFonts w:ascii="Trebuchet MS" w:eastAsia="Times New Roman" w:hAnsi="Trebuchet MS" w:cs="Times New Roman"/>
                <w:color w:val="404040" w:themeColor="text1" w:themeTint="BF"/>
                <w:sz w:val="20"/>
                <w:szCs w:val="20"/>
                <w:lang w:val="nl-NL" w:eastAsia="nl-NL"/>
              </w:rPr>
              <w:t>karyogram</w:t>
            </w:r>
            <w:proofErr w:type="spellEnd"/>
            <w:r w:rsidRPr="00804477">
              <w:rPr>
                <w:rFonts w:ascii="Trebuchet MS" w:eastAsia="Times New Roman" w:hAnsi="Trebuchet MS" w:cs="Times New Roman"/>
                <w:color w:val="404040" w:themeColor="text1" w:themeTint="BF"/>
                <w:sz w:val="20"/>
                <w:szCs w:val="20"/>
                <w:lang w:val="nl-NL" w:eastAsia="nl-NL"/>
              </w:rPr>
              <w:t xml:space="preserve"> van een man en een vrouw kan men het verschil in één chromosomenpaar vaststellen. Bij het bespreken van het verschil tussen het X- en Y-chromosoom kan het SRY-gen als geslachtsbepalende factor aan bod komen. </w:t>
            </w:r>
          </w:p>
        </w:tc>
      </w:tr>
      <w:tr w:rsidR="00804477" w:rsidRPr="00804477" w14:paraId="781AD4A7" w14:textId="77777777" w:rsidTr="000171DB">
        <w:tc>
          <w:tcPr>
            <w:tcW w:w="9719" w:type="dxa"/>
            <w:gridSpan w:val="3"/>
            <w:tcBorders>
              <w:left w:val="single" w:sz="4" w:space="0" w:color="FFFFFF" w:themeColor="background1"/>
              <w:bottom w:val="single" w:sz="4" w:space="0" w:color="FFFFFF" w:themeColor="background1"/>
              <w:right w:val="single" w:sz="4" w:space="0" w:color="FFFFFF" w:themeColor="background1"/>
            </w:tcBorders>
          </w:tcPr>
          <w:p w14:paraId="0B5FDFD6" w14:textId="77777777" w:rsidR="00804477" w:rsidRPr="00804477" w:rsidRDefault="00804477" w:rsidP="0023178C">
            <w:pPr>
              <w:spacing w:before="60" w:after="120"/>
              <w:jc w:val="both"/>
              <w:rPr>
                <w:rFonts w:ascii="Trebuchet MS" w:hAnsi="Trebuchet MS"/>
                <w:b/>
                <w:color w:val="404040" w:themeColor="text1" w:themeTint="BF"/>
                <w:sz w:val="20"/>
                <w:szCs w:val="20"/>
              </w:rPr>
            </w:pPr>
          </w:p>
        </w:tc>
      </w:tr>
      <w:tr w:rsidR="00E32A2D" w:rsidRPr="00804477" w14:paraId="64C2E65A" w14:textId="77777777" w:rsidTr="00D2795F">
        <w:tc>
          <w:tcPr>
            <w:tcW w:w="817" w:type="dxa"/>
            <w:tcBorders>
              <w:top w:val="single" w:sz="4" w:space="0" w:color="FFFFFF" w:themeColor="background1"/>
            </w:tcBorders>
            <w:shd w:val="clear" w:color="auto" w:fill="990099"/>
            <w:vAlign w:val="center"/>
          </w:tcPr>
          <w:p w14:paraId="385D088C" w14:textId="77777777" w:rsidR="00E32A2D" w:rsidRPr="00804477" w:rsidRDefault="00E32A2D" w:rsidP="00804477">
            <w:pPr>
              <w:numPr>
                <w:ilvl w:val="0"/>
                <w:numId w:val="8"/>
              </w:numPr>
              <w:spacing w:before="120" w:after="120" w:line="260" w:lineRule="exact"/>
              <w:rPr>
                <w:rFonts w:ascii="Trebuchet MS" w:eastAsia="Times New Roman" w:hAnsi="Trebuchet MS" w:cs="Times New Roman"/>
                <w:sz w:val="20"/>
                <w:szCs w:val="20"/>
                <w:lang w:val="nl-NL" w:eastAsia="nl-NL"/>
              </w:rPr>
            </w:pPr>
          </w:p>
        </w:tc>
        <w:tc>
          <w:tcPr>
            <w:tcW w:w="7789" w:type="dxa"/>
            <w:tcBorders>
              <w:top w:val="single" w:sz="4" w:space="0" w:color="FFFFFF" w:themeColor="background1"/>
            </w:tcBorders>
            <w:shd w:val="clear" w:color="auto" w:fill="EEECE1" w:themeFill="background2"/>
            <w:vAlign w:val="center"/>
          </w:tcPr>
          <w:p w14:paraId="7806F9AF" w14:textId="42CC468D" w:rsidR="00E32A2D" w:rsidRPr="00804477" w:rsidRDefault="00E32A2D" w:rsidP="00804477">
            <w:pPr>
              <w:spacing w:before="120" w:after="120"/>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Resultaten</w:t>
            </w:r>
            <w:r w:rsidRPr="00804477">
              <w:rPr>
                <w:rFonts w:ascii="Trebuchet MS" w:eastAsia="Times New Roman" w:hAnsi="Trebuchet MS" w:cs="Arial"/>
                <w:color w:val="404040" w:themeColor="text1" w:themeTint="BF"/>
                <w:sz w:val="20"/>
                <w:szCs w:val="20"/>
                <w:lang w:val="nl-NL" w:eastAsia="nl-NL"/>
              </w:rPr>
              <w:t xml:space="preserve"> van kruisingen met geslachtsgebonden allelen </w:t>
            </w:r>
            <w:r w:rsidRPr="00804477">
              <w:rPr>
                <w:rFonts w:ascii="Trebuchet MS" w:eastAsia="Times New Roman" w:hAnsi="Trebuchet MS" w:cs="Arial"/>
                <w:b/>
                <w:color w:val="404040" w:themeColor="text1" w:themeTint="BF"/>
                <w:sz w:val="20"/>
                <w:szCs w:val="20"/>
                <w:lang w:val="nl-NL" w:eastAsia="nl-NL"/>
              </w:rPr>
              <w:t>verklaren en symbolisch voorstellen</w:t>
            </w:r>
            <w:r w:rsidRPr="00804477">
              <w:rPr>
                <w:rFonts w:ascii="Trebuchet MS" w:eastAsia="Times New Roman" w:hAnsi="Trebuchet MS" w:cs="Arial"/>
                <w:color w:val="404040" w:themeColor="text1" w:themeTint="BF"/>
                <w:sz w:val="20"/>
                <w:szCs w:val="20"/>
                <w:lang w:val="nl-NL" w:eastAsia="nl-NL"/>
              </w:rPr>
              <w:t>.</w:t>
            </w:r>
          </w:p>
        </w:tc>
        <w:tc>
          <w:tcPr>
            <w:tcW w:w="1113" w:type="dxa"/>
            <w:tcBorders>
              <w:top w:val="single" w:sz="4" w:space="0" w:color="FFFFFF" w:themeColor="background1"/>
            </w:tcBorders>
            <w:shd w:val="clear" w:color="auto" w:fill="EEECE1" w:themeFill="background2"/>
            <w:vAlign w:val="center"/>
          </w:tcPr>
          <w:p w14:paraId="641DC2B1" w14:textId="7ED84833" w:rsidR="00E32A2D" w:rsidRPr="00804477" w:rsidRDefault="00E32A2D" w:rsidP="00804477">
            <w:pPr>
              <w:spacing w:before="120" w:after="120"/>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NW 2</w:t>
            </w:r>
          </w:p>
        </w:tc>
      </w:tr>
      <w:tr w:rsidR="00804477" w:rsidRPr="00804477" w14:paraId="1DAAAF5B" w14:textId="77777777" w:rsidTr="000171DB">
        <w:tc>
          <w:tcPr>
            <w:tcW w:w="9719" w:type="dxa"/>
            <w:gridSpan w:val="3"/>
            <w:tcBorders>
              <w:bottom w:val="single" w:sz="4" w:space="0" w:color="EEECE1" w:themeColor="background2"/>
            </w:tcBorders>
          </w:tcPr>
          <w:p w14:paraId="240BF3AC"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798FD350"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Door te wijzen op het verschil in lengte van de geslachtschromosomen kan men afleiden dat het aantal genen op het X- en het Y-chromosoom verschilt. De erfelijke gevolgen van bepaalde genen of hun allelen, die niet op het Y-chromosoom voorkomen, kan men bestuderen aan de hand van stambomen van families waarin geslachtsgebonden (recessieve en dominante) ziekten voorkomen. </w:t>
            </w:r>
          </w:p>
        </w:tc>
      </w:tr>
      <w:tr w:rsidR="00804477" w:rsidRPr="00804477" w14:paraId="3F89D1F4" w14:textId="77777777" w:rsidTr="000171DB">
        <w:tc>
          <w:tcPr>
            <w:tcW w:w="9719" w:type="dxa"/>
            <w:gridSpan w:val="3"/>
            <w:tcBorders>
              <w:left w:val="single" w:sz="4" w:space="0" w:color="FFFFFF" w:themeColor="background1"/>
              <w:right w:val="single" w:sz="4" w:space="0" w:color="FFFFFF" w:themeColor="background1"/>
            </w:tcBorders>
          </w:tcPr>
          <w:p w14:paraId="3816034F"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C5A86" w:rsidRPr="00804477" w14:paraId="70EF7D7A" w14:textId="77777777" w:rsidTr="00D2795F">
        <w:tc>
          <w:tcPr>
            <w:tcW w:w="817" w:type="dxa"/>
            <w:shd w:val="clear" w:color="auto" w:fill="990099"/>
          </w:tcPr>
          <w:p w14:paraId="254858D5" w14:textId="77777777" w:rsidR="008C5A86" w:rsidRPr="00804477" w:rsidRDefault="008C5A86"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7789" w:type="dxa"/>
            <w:shd w:val="clear" w:color="auto" w:fill="EEECE1" w:themeFill="background2"/>
          </w:tcPr>
          <w:p w14:paraId="2AC76C5B" w14:textId="14807C50" w:rsidR="008C5A86" w:rsidRPr="00804477" w:rsidRDefault="008C5A86"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Steunend op de erfelijkheidswetten </w:t>
            </w:r>
            <w:r w:rsidRPr="00804477">
              <w:rPr>
                <w:rFonts w:ascii="Trebuchet MS" w:eastAsia="Times New Roman" w:hAnsi="Trebuchet MS" w:cs="Arial"/>
                <w:b/>
                <w:color w:val="404040" w:themeColor="text1" w:themeTint="BF"/>
                <w:sz w:val="20"/>
                <w:szCs w:val="20"/>
                <w:lang w:val="nl-NL" w:eastAsia="nl-NL"/>
              </w:rPr>
              <w:t>vraagstukken</w:t>
            </w:r>
            <w:r w:rsidRPr="00804477">
              <w:rPr>
                <w:rFonts w:ascii="Trebuchet MS" w:eastAsia="Times New Roman" w:hAnsi="Trebuchet MS" w:cs="Arial"/>
                <w:color w:val="404040" w:themeColor="text1" w:themeTint="BF"/>
                <w:sz w:val="20"/>
                <w:szCs w:val="20"/>
                <w:lang w:val="nl-NL" w:eastAsia="nl-NL"/>
              </w:rPr>
              <w:t xml:space="preserve"> </w:t>
            </w:r>
            <w:r w:rsidRPr="00804477">
              <w:rPr>
                <w:rFonts w:ascii="Trebuchet MS" w:eastAsia="Times New Roman" w:hAnsi="Trebuchet MS" w:cs="Arial"/>
                <w:b/>
                <w:color w:val="404040" w:themeColor="text1" w:themeTint="BF"/>
                <w:sz w:val="20"/>
                <w:szCs w:val="20"/>
                <w:lang w:val="nl-NL" w:eastAsia="nl-NL"/>
              </w:rPr>
              <w:t xml:space="preserve">oplossen </w:t>
            </w:r>
            <w:r w:rsidRPr="00804477">
              <w:rPr>
                <w:rFonts w:ascii="Trebuchet MS" w:eastAsia="Times New Roman" w:hAnsi="Trebuchet MS" w:cs="Arial"/>
                <w:color w:val="404040" w:themeColor="text1" w:themeTint="BF"/>
                <w:sz w:val="20"/>
                <w:szCs w:val="20"/>
                <w:lang w:val="nl-NL" w:eastAsia="nl-NL"/>
              </w:rPr>
              <w:t>en</w:t>
            </w:r>
            <w:r w:rsidRPr="00804477">
              <w:rPr>
                <w:rFonts w:ascii="Trebuchet MS" w:eastAsia="Times New Roman" w:hAnsi="Trebuchet MS" w:cs="Arial"/>
                <w:b/>
                <w:color w:val="404040" w:themeColor="text1" w:themeTint="BF"/>
                <w:sz w:val="20"/>
                <w:szCs w:val="20"/>
                <w:lang w:val="nl-NL" w:eastAsia="nl-NL"/>
              </w:rPr>
              <w:t xml:space="preserve"> stambomen analyseren</w:t>
            </w:r>
            <w:r w:rsidRPr="00804477">
              <w:rPr>
                <w:rFonts w:ascii="Trebuchet MS" w:eastAsia="Times New Roman" w:hAnsi="Trebuchet MS" w:cs="Arial"/>
                <w:color w:val="404040" w:themeColor="text1" w:themeTint="BF"/>
                <w:sz w:val="20"/>
                <w:szCs w:val="20"/>
                <w:lang w:val="nl-NL" w:eastAsia="nl-NL"/>
              </w:rPr>
              <w:t>.</w:t>
            </w:r>
          </w:p>
        </w:tc>
        <w:tc>
          <w:tcPr>
            <w:tcW w:w="1113" w:type="dxa"/>
            <w:shd w:val="clear" w:color="auto" w:fill="EEECE1" w:themeFill="background2"/>
          </w:tcPr>
          <w:p w14:paraId="63849907" w14:textId="6C14D38E" w:rsidR="008C5A86" w:rsidRPr="00804477" w:rsidRDefault="008C5A86" w:rsidP="00804477">
            <w:pPr>
              <w:spacing w:before="120" w:after="120"/>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NW 2</w:t>
            </w:r>
          </w:p>
        </w:tc>
      </w:tr>
      <w:tr w:rsidR="00804477" w:rsidRPr="00804477" w14:paraId="2E2BFA2E" w14:textId="77777777" w:rsidTr="000171DB">
        <w:tc>
          <w:tcPr>
            <w:tcW w:w="9719" w:type="dxa"/>
            <w:gridSpan w:val="3"/>
          </w:tcPr>
          <w:p w14:paraId="2EADACA7"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57C55BE8" w14:textId="77777777" w:rsidR="00804477" w:rsidRPr="00804477" w:rsidRDefault="00804477" w:rsidP="00804477">
            <w:pPr>
              <w:spacing w:before="60" w:after="120" w:line="360" w:lineRule="auto"/>
              <w:jc w:val="both"/>
              <w:rPr>
                <w:rFonts w:ascii="Trebuchet MS" w:hAnsi="Trebuchet MS" w:cs="Arial"/>
                <w:color w:val="404040" w:themeColor="text1" w:themeTint="BF"/>
                <w:sz w:val="20"/>
                <w:szCs w:val="20"/>
              </w:rPr>
            </w:pPr>
            <w:r w:rsidRPr="00804477">
              <w:rPr>
                <w:rFonts w:ascii="Trebuchet MS" w:hAnsi="Trebuchet MS"/>
                <w:color w:val="404040" w:themeColor="text1" w:themeTint="BF"/>
                <w:sz w:val="20"/>
                <w:szCs w:val="20"/>
              </w:rPr>
              <w:lastRenderedPageBreak/>
              <w:t>Door het inoefenen van de verschillende overervingsmechanismen kan men een hoger beheersingsniveau bereiken. Pas als de leerlingen verschillende overervingsmechanismen onder de knie hebben, kan men overgaan op analysevraagstukken (</w:t>
            </w:r>
            <w:r w:rsidRPr="00804477">
              <w:rPr>
                <w:rFonts w:ascii="Trebuchet MS" w:hAnsi="Trebuchet MS" w:cs="Arial"/>
                <w:color w:val="404040" w:themeColor="text1" w:themeTint="BF"/>
                <w:sz w:val="20"/>
                <w:szCs w:val="20"/>
              </w:rPr>
              <w:t>beredeneren van genotypen van ouders uit de fenotypes van de nakomelingen, beredeneren van het overervingmechanisme uit de resultaten van de kruising, stamboomanalyse ...).</w:t>
            </w:r>
          </w:p>
          <w:p w14:paraId="4963B9EF" w14:textId="77777777" w:rsidR="00804477" w:rsidRPr="00804477" w:rsidRDefault="00804477" w:rsidP="00804477">
            <w:pPr>
              <w:keepLines/>
              <w:spacing w:after="120" w:line="360" w:lineRule="auto"/>
              <w:jc w:val="both"/>
              <w:rPr>
                <w:rFonts w:ascii="Trebuchet MS" w:eastAsia="Times New Roman" w:hAnsi="Trebuchet MS" w:cs="Arial"/>
                <w:b/>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Suggesties</w:t>
            </w:r>
            <w:r w:rsidRPr="00804477">
              <w:rPr>
                <w:rFonts w:ascii="Trebuchet MS" w:eastAsia="Times New Roman" w:hAnsi="Trebuchet MS" w:cs="Arial"/>
                <w:b/>
                <w:i/>
                <w:color w:val="404040" w:themeColor="text1" w:themeTint="BF"/>
                <w:sz w:val="20"/>
                <w:szCs w:val="20"/>
                <w:lang w:val="nl-NL" w:eastAsia="nl-NL"/>
              </w:rPr>
              <w:t xml:space="preserve"> </w:t>
            </w:r>
            <w:r w:rsidRPr="00804477">
              <w:rPr>
                <w:rFonts w:ascii="Trebuchet MS" w:eastAsia="Times New Roman" w:hAnsi="Trebuchet MS" w:cs="Arial"/>
                <w:b/>
                <w:color w:val="404040" w:themeColor="text1" w:themeTint="BF"/>
                <w:sz w:val="20"/>
                <w:szCs w:val="20"/>
                <w:lang w:val="nl-NL" w:eastAsia="nl-NL"/>
              </w:rPr>
              <w:t>voor practica</w:t>
            </w:r>
          </w:p>
          <w:p w14:paraId="11E0D9D2" w14:textId="77777777" w:rsidR="00804477" w:rsidRPr="00804477" w:rsidRDefault="00804477" w:rsidP="00804477">
            <w:pPr>
              <w:keepLines/>
              <w:numPr>
                <w:ilvl w:val="0"/>
                <w:numId w:val="13"/>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Onderzoek van het overervingsmechanisme van tongrollen, bloedgroepen …</w:t>
            </w:r>
          </w:p>
          <w:p w14:paraId="7A111884" w14:textId="77777777" w:rsidR="00804477" w:rsidRPr="00804477" w:rsidRDefault="00804477" w:rsidP="00804477">
            <w:pPr>
              <w:keepLines/>
              <w:numPr>
                <w:ilvl w:val="0"/>
                <w:numId w:val="13"/>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(virtueel) Kweken en kruisen van fruitvliegjes.</w:t>
            </w:r>
          </w:p>
          <w:p w14:paraId="7CE667E0"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Wanneer men in een onderzoeksopdracht rond het oplossen van erfelijkheidsvraagstukken 3 AD combineert, kan men dit als een practicum beschouwen.</w:t>
            </w:r>
          </w:p>
        </w:tc>
      </w:tr>
    </w:tbl>
    <w:p w14:paraId="7760326C" w14:textId="77777777" w:rsidR="00804477" w:rsidRPr="00A82627" w:rsidRDefault="00804477" w:rsidP="00257141">
      <w:pPr>
        <w:pStyle w:val="LPKop3"/>
        <w:rPr>
          <w:color w:val="404040" w:themeColor="text1" w:themeTint="BF"/>
        </w:rPr>
      </w:pPr>
      <w:r w:rsidRPr="00A82627">
        <w:rPr>
          <w:color w:val="404040" w:themeColor="text1" w:themeTint="BF"/>
        </w:rPr>
        <w:lastRenderedPageBreak/>
        <w:t>Mutaties</w:t>
      </w:r>
    </w:p>
    <w:p w14:paraId="407B41D6" w14:textId="77777777" w:rsidR="00804477" w:rsidRPr="00804477" w:rsidRDefault="000B30B7" w:rsidP="00804477">
      <w:pPr>
        <w:spacing w:after="240" w:line="260" w:lineRule="exact"/>
        <w:jc w:val="both"/>
        <w:rPr>
          <w:rFonts w:ascii="Trebuchet MS" w:eastAsia="Times New Roman" w:hAnsi="Trebuchet MS" w:cs="Times New Roman"/>
          <w:color w:val="404040" w:themeColor="text1" w:themeTint="BF"/>
          <w:sz w:val="20"/>
          <w:szCs w:val="24"/>
          <w:lang w:val="nl-NL" w:eastAsia="nl-NL"/>
        </w:rPr>
      </w:pPr>
      <w:r>
        <w:rPr>
          <w:rFonts w:ascii="Trebuchet MS" w:eastAsia="Times New Roman" w:hAnsi="Trebuchet MS" w:cs="Times New Roman"/>
          <w:color w:val="404040" w:themeColor="text1" w:themeTint="BF"/>
          <w:sz w:val="20"/>
          <w:szCs w:val="24"/>
          <w:lang w:val="nl-NL" w:eastAsia="nl-NL"/>
        </w:rPr>
        <w:t>(ca 3</w:t>
      </w:r>
      <w:r w:rsidR="00804477" w:rsidRPr="00804477">
        <w:rPr>
          <w:rFonts w:ascii="Trebuchet MS" w:eastAsia="Times New Roman" w:hAnsi="Trebuchet MS" w:cs="Times New Roman"/>
          <w:color w:val="404040" w:themeColor="text1" w:themeTint="BF"/>
          <w:sz w:val="20"/>
          <w:szCs w:val="24"/>
          <w:lang w:val="nl-NL" w:eastAsia="nl-NL"/>
        </w:rPr>
        <w:t xml:space="preserve">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804477" w:rsidRPr="00804477" w14:paraId="353A7E14" w14:textId="77777777" w:rsidTr="000171DB">
        <w:tc>
          <w:tcPr>
            <w:tcW w:w="817" w:type="dxa"/>
            <w:shd w:val="clear" w:color="auto" w:fill="990099"/>
          </w:tcPr>
          <w:p w14:paraId="539983A3"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tcPr>
          <w:p w14:paraId="435BD656" w14:textId="77777777" w:rsidR="00804477" w:rsidRPr="00804477" w:rsidRDefault="00804477"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Het begrip genexpressie </w:t>
            </w:r>
            <w:r w:rsidRPr="00804477">
              <w:rPr>
                <w:rFonts w:ascii="Trebuchet MS" w:eastAsia="Times New Roman" w:hAnsi="Trebuchet MS" w:cs="Arial"/>
                <w:b/>
                <w:color w:val="404040" w:themeColor="text1" w:themeTint="BF"/>
                <w:sz w:val="20"/>
                <w:szCs w:val="20"/>
                <w:lang w:val="nl-NL" w:eastAsia="nl-NL"/>
              </w:rPr>
              <w:t xml:space="preserve">omschrijven en </w:t>
            </w:r>
            <w:r w:rsidRPr="00804477">
              <w:rPr>
                <w:rFonts w:ascii="Trebuchet MS" w:eastAsia="Times New Roman" w:hAnsi="Trebuchet MS" w:cs="Times New Roman"/>
                <w:b/>
                <w:color w:val="404040" w:themeColor="text1" w:themeTint="BF"/>
                <w:sz w:val="20"/>
                <w:szCs w:val="20"/>
                <w:lang w:val="nl-NL" w:eastAsia="nl-NL"/>
              </w:rPr>
              <w:t>illustreren</w:t>
            </w:r>
            <w:r w:rsidRPr="00804477">
              <w:rPr>
                <w:rFonts w:ascii="Trebuchet MS" w:eastAsia="Times New Roman" w:hAnsi="Trebuchet MS" w:cs="Arial"/>
                <w:color w:val="404040" w:themeColor="text1" w:themeTint="BF"/>
                <w:sz w:val="20"/>
                <w:szCs w:val="20"/>
                <w:lang w:val="nl-NL" w:eastAsia="nl-NL"/>
              </w:rPr>
              <w:t>.</w:t>
            </w:r>
          </w:p>
        </w:tc>
      </w:tr>
      <w:tr w:rsidR="00804477" w:rsidRPr="00804477" w14:paraId="02B59320" w14:textId="77777777" w:rsidTr="000171DB">
        <w:tc>
          <w:tcPr>
            <w:tcW w:w="9719" w:type="dxa"/>
            <w:gridSpan w:val="2"/>
            <w:tcBorders>
              <w:bottom w:val="single" w:sz="4" w:space="0" w:color="EEECE1" w:themeColor="background2"/>
            </w:tcBorders>
          </w:tcPr>
          <w:p w14:paraId="2003A121"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 xml:space="preserve">Wenken </w:t>
            </w:r>
          </w:p>
          <w:p w14:paraId="46493CFD" w14:textId="77777777" w:rsidR="00804477" w:rsidRPr="00804477" w:rsidRDefault="00804477" w:rsidP="00C46CC2">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Vanuit de kennis over de eiwitsynthese uit het </w:t>
            </w:r>
            <w:r w:rsidR="00C46CC2">
              <w:rPr>
                <w:rFonts w:ascii="Trebuchet MS" w:eastAsia="Times New Roman" w:hAnsi="Trebuchet MS" w:cs="Times New Roman"/>
                <w:color w:val="404040" w:themeColor="text1" w:themeTint="BF"/>
                <w:sz w:val="20"/>
                <w:szCs w:val="20"/>
                <w:lang w:val="nl-NL" w:eastAsia="nl-NL"/>
              </w:rPr>
              <w:t>eerste leerjaar van de 3de graad</w:t>
            </w:r>
            <w:r w:rsidRPr="00804477">
              <w:rPr>
                <w:rFonts w:ascii="Trebuchet MS" w:eastAsia="Times New Roman" w:hAnsi="Trebuchet MS" w:cs="Times New Roman"/>
                <w:color w:val="404040" w:themeColor="text1" w:themeTint="BF"/>
                <w:sz w:val="20"/>
                <w:szCs w:val="20"/>
                <w:lang w:val="nl-NL" w:eastAsia="nl-NL"/>
              </w:rPr>
              <w:t xml:space="preserve"> (B13) kan men genen beschrijven als de dragers van de informatie die tot uiting komt via eiwitten. </w:t>
            </w:r>
          </w:p>
        </w:tc>
      </w:tr>
      <w:tr w:rsidR="00804477" w:rsidRPr="00804477" w14:paraId="6423C7B4" w14:textId="77777777" w:rsidTr="000171DB">
        <w:tc>
          <w:tcPr>
            <w:tcW w:w="9719" w:type="dxa"/>
            <w:gridSpan w:val="2"/>
            <w:tcBorders>
              <w:left w:val="nil"/>
              <w:right w:val="nil"/>
            </w:tcBorders>
          </w:tcPr>
          <w:p w14:paraId="0AD9E49B"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04477" w:rsidRPr="00804477" w14:paraId="1423E7CB" w14:textId="77777777" w:rsidTr="000171DB">
        <w:tc>
          <w:tcPr>
            <w:tcW w:w="817" w:type="dxa"/>
            <w:shd w:val="clear" w:color="auto" w:fill="FF3300"/>
            <w:vAlign w:val="center"/>
          </w:tcPr>
          <w:p w14:paraId="4BB13A78" w14:textId="77777777" w:rsidR="00804477" w:rsidRPr="00804477" w:rsidRDefault="00804477" w:rsidP="00804477">
            <w:pPr>
              <w:spacing w:before="120" w:after="120" w:line="260" w:lineRule="exact"/>
              <w:rPr>
                <w:rFonts w:ascii="Trebuchet MS" w:eastAsia="Times New Roman" w:hAnsi="Trebuchet MS" w:cs="Times New Roman"/>
                <w:b/>
                <w:color w:val="FFFFFF" w:themeColor="background1"/>
                <w:sz w:val="20"/>
                <w:szCs w:val="20"/>
                <w:lang w:val="nl-NL" w:eastAsia="nl-NL"/>
              </w:rPr>
            </w:pPr>
            <w:r w:rsidRPr="00804477">
              <w:rPr>
                <w:rFonts w:ascii="Trebuchet MS" w:eastAsia="Times New Roman" w:hAnsi="Trebuchet MS" w:cs="Times New Roman"/>
                <w:b/>
                <w:color w:val="FFFFFF" w:themeColor="background1"/>
                <w:sz w:val="20"/>
                <w:szCs w:val="20"/>
                <w:lang w:val="nl-NL" w:eastAsia="nl-NL"/>
              </w:rPr>
              <w:t>U68</w:t>
            </w:r>
          </w:p>
        </w:tc>
        <w:tc>
          <w:tcPr>
            <w:tcW w:w="8902" w:type="dxa"/>
            <w:shd w:val="clear" w:color="auto" w:fill="EEECE1" w:themeFill="background2"/>
          </w:tcPr>
          <w:p w14:paraId="691CE256" w14:textId="77777777" w:rsidR="00804477" w:rsidRPr="00804477" w:rsidRDefault="00804477"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Verklaren</w:t>
            </w:r>
            <w:r w:rsidRPr="00804477">
              <w:rPr>
                <w:rFonts w:ascii="Trebuchet MS" w:eastAsia="Times New Roman" w:hAnsi="Trebuchet MS" w:cs="Arial"/>
                <w:color w:val="404040" w:themeColor="text1" w:themeTint="BF"/>
                <w:sz w:val="20"/>
                <w:szCs w:val="20"/>
                <w:lang w:val="nl-NL" w:eastAsia="nl-NL"/>
              </w:rPr>
              <w:t xml:space="preserve"> dat genen niet in alle cellen tot expressie komen en systemen </w:t>
            </w:r>
            <w:r w:rsidRPr="00804477">
              <w:rPr>
                <w:rFonts w:ascii="Trebuchet MS" w:eastAsia="Times New Roman" w:hAnsi="Trebuchet MS" w:cs="Arial"/>
                <w:b/>
                <w:color w:val="404040" w:themeColor="text1" w:themeTint="BF"/>
                <w:sz w:val="20"/>
                <w:szCs w:val="20"/>
                <w:lang w:val="nl-NL" w:eastAsia="nl-NL"/>
              </w:rPr>
              <w:t>omschrijven</w:t>
            </w:r>
            <w:r w:rsidRPr="00804477">
              <w:rPr>
                <w:rFonts w:ascii="Trebuchet MS" w:eastAsia="Times New Roman" w:hAnsi="Trebuchet MS" w:cs="Arial"/>
                <w:color w:val="404040" w:themeColor="text1" w:themeTint="BF"/>
                <w:sz w:val="20"/>
                <w:szCs w:val="20"/>
                <w:lang w:val="nl-NL" w:eastAsia="nl-NL"/>
              </w:rPr>
              <w:t xml:space="preserve"> die genexpressie reguleren. </w:t>
            </w:r>
          </w:p>
        </w:tc>
      </w:tr>
      <w:tr w:rsidR="00804477" w:rsidRPr="00804477" w14:paraId="5CB1B43A" w14:textId="77777777" w:rsidTr="000171DB">
        <w:tc>
          <w:tcPr>
            <w:tcW w:w="9719" w:type="dxa"/>
            <w:gridSpan w:val="2"/>
            <w:tcBorders>
              <w:bottom w:val="single" w:sz="4" w:space="0" w:color="EEECE1" w:themeColor="background2"/>
            </w:tcBorders>
          </w:tcPr>
          <w:p w14:paraId="40801576"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0CC42AFC"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Vertrekkende vanuit de probleemstelling dat alle cellen van een organisme dezelfde genetische informatie (genen) bezitten, maar er toch verschillende celtypes voorkomen, kan men het begrip </w:t>
            </w:r>
            <w:proofErr w:type="spellStart"/>
            <w:r w:rsidRPr="00804477">
              <w:rPr>
                <w:rFonts w:ascii="Trebuchet MS" w:eastAsia="Times New Roman" w:hAnsi="Trebuchet MS" w:cs="Times New Roman"/>
                <w:color w:val="404040" w:themeColor="text1" w:themeTint="BF"/>
                <w:sz w:val="20"/>
                <w:szCs w:val="20"/>
                <w:lang w:val="nl-NL" w:eastAsia="nl-NL"/>
              </w:rPr>
              <w:t>differiëntele</w:t>
            </w:r>
            <w:proofErr w:type="spellEnd"/>
            <w:r w:rsidRPr="00804477">
              <w:rPr>
                <w:rFonts w:ascii="Trebuchet MS" w:eastAsia="Times New Roman" w:hAnsi="Trebuchet MS" w:cs="Times New Roman"/>
                <w:color w:val="404040" w:themeColor="text1" w:themeTint="BF"/>
                <w:sz w:val="20"/>
                <w:szCs w:val="20"/>
                <w:lang w:val="nl-NL" w:eastAsia="nl-NL"/>
              </w:rPr>
              <w:t xml:space="preserve"> </w:t>
            </w:r>
            <w:proofErr w:type="spellStart"/>
            <w:r w:rsidRPr="00804477">
              <w:rPr>
                <w:rFonts w:ascii="Trebuchet MS" w:eastAsia="Times New Roman" w:hAnsi="Trebuchet MS" w:cs="Times New Roman"/>
                <w:color w:val="404040" w:themeColor="text1" w:themeTint="BF"/>
                <w:sz w:val="20"/>
                <w:szCs w:val="20"/>
                <w:lang w:val="nl-NL" w:eastAsia="nl-NL"/>
              </w:rPr>
              <w:t>genactivering</w:t>
            </w:r>
            <w:proofErr w:type="spellEnd"/>
            <w:r w:rsidRPr="00804477">
              <w:rPr>
                <w:rFonts w:ascii="Trebuchet MS" w:eastAsia="Times New Roman" w:hAnsi="Trebuchet MS" w:cs="Times New Roman"/>
                <w:color w:val="404040" w:themeColor="text1" w:themeTint="BF"/>
                <w:sz w:val="20"/>
                <w:szCs w:val="20"/>
                <w:lang w:val="nl-NL" w:eastAsia="nl-NL"/>
              </w:rPr>
              <w:t xml:space="preserve"> aanbrengen. Nadien kan men genregulatie bij </w:t>
            </w:r>
            <w:proofErr w:type="spellStart"/>
            <w:r w:rsidRPr="00804477">
              <w:rPr>
                <w:rFonts w:ascii="Trebuchet MS" w:eastAsia="Times New Roman" w:hAnsi="Trebuchet MS" w:cs="Times New Roman"/>
                <w:color w:val="404040" w:themeColor="text1" w:themeTint="BF"/>
                <w:sz w:val="20"/>
                <w:szCs w:val="20"/>
                <w:lang w:val="nl-NL" w:eastAsia="nl-NL"/>
              </w:rPr>
              <w:t>prokaryote</w:t>
            </w:r>
            <w:proofErr w:type="spellEnd"/>
            <w:r w:rsidRPr="00804477">
              <w:rPr>
                <w:rFonts w:ascii="Trebuchet MS" w:eastAsia="Times New Roman" w:hAnsi="Trebuchet MS" w:cs="Times New Roman"/>
                <w:color w:val="404040" w:themeColor="text1" w:themeTint="BF"/>
                <w:sz w:val="20"/>
                <w:szCs w:val="20"/>
                <w:lang w:val="nl-NL" w:eastAsia="nl-NL"/>
              </w:rPr>
              <w:t xml:space="preserve"> en </w:t>
            </w:r>
            <w:proofErr w:type="spellStart"/>
            <w:r w:rsidRPr="00804477">
              <w:rPr>
                <w:rFonts w:ascii="Trebuchet MS" w:eastAsia="Times New Roman" w:hAnsi="Trebuchet MS" w:cs="Times New Roman"/>
                <w:color w:val="404040" w:themeColor="text1" w:themeTint="BF"/>
                <w:sz w:val="20"/>
                <w:szCs w:val="20"/>
                <w:lang w:val="nl-NL" w:eastAsia="nl-NL"/>
              </w:rPr>
              <w:t>eukaryote</w:t>
            </w:r>
            <w:proofErr w:type="spellEnd"/>
            <w:r w:rsidRPr="00804477">
              <w:rPr>
                <w:rFonts w:ascii="Trebuchet MS" w:eastAsia="Times New Roman" w:hAnsi="Trebuchet MS" w:cs="Times New Roman"/>
                <w:color w:val="404040" w:themeColor="text1" w:themeTint="BF"/>
                <w:sz w:val="20"/>
                <w:szCs w:val="20"/>
                <w:lang w:val="nl-NL" w:eastAsia="nl-NL"/>
              </w:rPr>
              <w:t xml:space="preserve"> cellen bespreken.</w:t>
            </w:r>
          </w:p>
        </w:tc>
      </w:tr>
      <w:tr w:rsidR="00804477" w:rsidRPr="00804477" w14:paraId="6AD7C794" w14:textId="77777777" w:rsidTr="000171DB">
        <w:tc>
          <w:tcPr>
            <w:tcW w:w="9719" w:type="dxa"/>
            <w:gridSpan w:val="2"/>
            <w:tcBorders>
              <w:left w:val="nil"/>
              <w:right w:val="nil"/>
            </w:tcBorders>
          </w:tcPr>
          <w:p w14:paraId="285BF521"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04477" w:rsidRPr="00804477" w14:paraId="6047ED9F" w14:textId="77777777" w:rsidTr="000171DB">
        <w:tc>
          <w:tcPr>
            <w:tcW w:w="817" w:type="dxa"/>
            <w:shd w:val="clear" w:color="auto" w:fill="990099"/>
          </w:tcPr>
          <w:p w14:paraId="73107BBD"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tcPr>
          <w:p w14:paraId="5A67EEFB" w14:textId="77777777" w:rsidR="00804477" w:rsidRPr="00804477" w:rsidRDefault="00804477"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Mutaties en modificaties </w:t>
            </w:r>
            <w:r w:rsidRPr="00804477">
              <w:rPr>
                <w:rFonts w:ascii="Trebuchet MS" w:eastAsia="Times New Roman" w:hAnsi="Trebuchet MS" w:cs="Arial"/>
                <w:b/>
                <w:color w:val="404040" w:themeColor="text1" w:themeTint="BF"/>
                <w:sz w:val="20"/>
                <w:szCs w:val="20"/>
                <w:lang w:val="nl-NL" w:eastAsia="nl-NL"/>
              </w:rPr>
              <w:t>onderling vergelijken</w:t>
            </w:r>
            <w:r w:rsidRPr="00804477">
              <w:rPr>
                <w:rFonts w:ascii="Trebuchet MS" w:eastAsia="Times New Roman" w:hAnsi="Trebuchet MS" w:cs="Arial"/>
                <w:color w:val="404040" w:themeColor="text1" w:themeTint="BF"/>
                <w:sz w:val="20"/>
                <w:szCs w:val="20"/>
                <w:lang w:val="nl-NL" w:eastAsia="nl-NL"/>
              </w:rPr>
              <w:t xml:space="preserve"> en </w:t>
            </w:r>
            <w:r w:rsidRPr="00804477">
              <w:rPr>
                <w:rFonts w:ascii="Trebuchet MS" w:eastAsia="Times New Roman" w:hAnsi="Trebuchet MS" w:cs="Arial"/>
                <w:b/>
                <w:color w:val="404040" w:themeColor="text1" w:themeTint="BF"/>
                <w:sz w:val="20"/>
                <w:szCs w:val="20"/>
                <w:lang w:val="nl-NL" w:eastAsia="nl-NL"/>
              </w:rPr>
              <w:t>met voorbeelden</w:t>
            </w:r>
            <w:r w:rsidRPr="00804477">
              <w:rPr>
                <w:rFonts w:ascii="Trebuchet MS" w:eastAsia="Times New Roman" w:hAnsi="Trebuchet MS" w:cs="Arial"/>
                <w:color w:val="404040" w:themeColor="text1" w:themeTint="BF"/>
                <w:sz w:val="20"/>
                <w:szCs w:val="20"/>
                <w:lang w:val="nl-NL" w:eastAsia="nl-NL"/>
              </w:rPr>
              <w:t xml:space="preserve"> </w:t>
            </w:r>
            <w:r w:rsidRPr="00804477">
              <w:rPr>
                <w:rFonts w:ascii="Trebuchet MS" w:eastAsia="Times New Roman" w:hAnsi="Trebuchet MS" w:cs="Arial"/>
                <w:b/>
                <w:color w:val="404040" w:themeColor="text1" w:themeTint="BF"/>
                <w:sz w:val="20"/>
                <w:szCs w:val="20"/>
                <w:lang w:val="nl-NL" w:eastAsia="nl-NL"/>
              </w:rPr>
              <w:t>illustreren</w:t>
            </w:r>
            <w:r w:rsidRPr="00804477">
              <w:rPr>
                <w:rFonts w:ascii="Trebuchet MS" w:eastAsia="Times New Roman" w:hAnsi="Trebuchet MS" w:cs="Arial"/>
                <w:color w:val="404040" w:themeColor="text1" w:themeTint="BF"/>
                <w:sz w:val="20"/>
                <w:szCs w:val="20"/>
                <w:lang w:val="nl-NL" w:eastAsia="nl-NL"/>
              </w:rPr>
              <w:t>.</w:t>
            </w:r>
          </w:p>
        </w:tc>
      </w:tr>
      <w:tr w:rsidR="00804477" w:rsidRPr="00804477" w14:paraId="3548E2D0" w14:textId="77777777" w:rsidTr="000171DB">
        <w:tc>
          <w:tcPr>
            <w:tcW w:w="9719" w:type="dxa"/>
            <w:gridSpan w:val="2"/>
            <w:tcBorders>
              <w:bottom w:val="single" w:sz="4" w:space="0" w:color="EEECE1" w:themeColor="background2"/>
            </w:tcBorders>
          </w:tcPr>
          <w:p w14:paraId="4273CFD1"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6FF863B5"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Vanuit waarnemingen en de beschrijving van experimenten (schaalhoorns, dwerggroei bij planten) kan men afleiden dat bepaalde kenmerken ontstaan zijn door modificaties en niet door mutaties.</w:t>
            </w:r>
          </w:p>
          <w:p w14:paraId="27160E57"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Voor de vergelijking kan men zich baseren op de overerfbaarheid, de oorzaak en de gerichtheid van de verandering. Men wijst er ook op dat mutaties niet alleen negatieve gevolgen hebben, maar ook neutraal of positief kunnen zijn (link evolutie B79).</w:t>
            </w:r>
          </w:p>
          <w:p w14:paraId="1430F58D"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lastRenderedPageBreak/>
              <w:t xml:space="preserve">Met het bespreken van de historische proeven van </w:t>
            </w:r>
            <w:proofErr w:type="spellStart"/>
            <w:r w:rsidRPr="00804477">
              <w:rPr>
                <w:rFonts w:ascii="Trebuchet MS" w:eastAsia="Times New Roman" w:hAnsi="Trebuchet MS" w:cs="Times New Roman"/>
                <w:color w:val="404040" w:themeColor="text1" w:themeTint="BF"/>
                <w:sz w:val="20"/>
                <w:szCs w:val="20"/>
                <w:lang w:val="nl-NL" w:eastAsia="nl-NL"/>
              </w:rPr>
              <w:t>Bonnier</w:t>
            </w:r>
            <w:proofErr w:type="spellEnd"/>
            <w:r w:rsidRPr="00804477">
              <w:rPr>
                <w:rFonts w:ascii="Trebuchet MS" w:eastAsia="Times New Roman" w:hAnsi="Trebuchet MS" w:cs="Times New Roman"/>
                <w:color w:val="404040" w:themeColor="text1" w:themeTint="BF"/>
                <w:sz w:val="20"/>
                <w:szCs w:val="20"/>
                <w:lang w:val="nl-NL" w:eastAsia="nl-NL"/>
              </w:rPr>
              <w:t xml:space="preserve"> kan men AD7ook illustreren.</w:t>
            </w:r>
          </w:p>
        </w:tc>
      </w:tr>
      <w:tr w:rsidR="00804477" w:rsidRPr="00804477" w14:paraId="4378E048" w14:textId="77777777" w:rsidTr="000171DB">
        <w:tc>
          <w:tcPr>
            <w:tcW w:w="9719" w:type="dxa"/>
            <w:gridSpan w:val="2"/>
            <w:tcBorders>
              <w:left w:val="nil"/>
              <w:right w:val="nil"/>
            </w:tcBorders>
          </w:tcPr>
          <w:p w14:paraId="48320F11"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04477" w:rsidRPr="00804477" w14:paraId="5F4AFC58" w14:textId="77777777" w:rsidTr="000171DB">
        <w:tc>
          <w:tcPr>
            <w:tcW w:w="817" w:type="dxa"/>
            <w:shd w:val="clear" w:color="auto" w:fill="990099"/>
          </w:tcPr>
          <w:p w14:paraId="0F411395"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tcPr>
          <w:p w14:paraId="4E990469" w14:textId="77777777" w:rsidR="00804477" w:rsidRPr="00804477" w:rsidRDefault="00804477"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Genoom-, chromosoom- en </w:t>
            </w:r>
            <w:proofErr w:type="spellStart"/>
            <w:r w:rsidRPr="00804477">
              <w:rPr>
                <w:rFonts w:ascii="Trebuchet MS" w:eastAsia="Times New Roman" w:hAnsi="Trebuchet MS" w:cs="Arial"/>
                <w:color w:val="404040" w:themeColor="text1" w:themeTint="BF"/>
                <w:sz w:val="20"/>
                <w:szCs w:val="20"/>
                <w:lang w:val="nl-NL" w:eastAsia="nl-NL"/>
              </w:rPr>
              <w:t>genmutaties</w:t>
            </w:r>
            <w:proofErr w:type="spellEnd"/>
            <w:r w:rsidRPr="00804477">
              <w:rPr>
                <w:rFonts w:ascii="Trebuchet MS" w:eastAsia="Times New Roman" w:hAnsi="Trebuchet MS" w:cs="Arial"/>
                <w:color w:val="404040" w:themeColor="text1" w:themeTint="BF"/>
                <w:sz w:val="20"/>
                <w:szCs w:val="20"/>
                <w:lang w:val="nl-NL" w:eastAsia="nl-NL"/>
              </w:rPr>
              <w:t xml:space="preserve"> </w:t>
            </w:r>
            <w:r w:rsidRPr="00804477">
              <w:rPr>
                <w:rFonts w:ascii="Trebuchet MS" w:eastAsia="Times New Roman" w:hAnsi="Trebuchet MS" w:cs="Arial"/>
                <w:b/>
                <w:color w:val="404040" w:themeColor="text1" w:themeTint="BF"/>
                <w:sz w:val="20"/>
                <w:szCs w:val="20"/>
                <w:lang w:val="nl-NL" w:eastAsia="nl-NL"/>
              </w:rPr>
              <w:t>omschrijven</w:t>
            </w:r>
            <w:r w:rsidRPr="00804477">
              <w:rPr>
                <w:rFonts w:ascii="Trebuchet MS" w:eastAsia="Times New Roman" w:hAnsi="Trebuchet MS" w:cs="Arial"/>
                <w:color w:val="404040" w:themeColor="text1" w:themeTint="BF"/>
                <w:sz w:val="20"/>
                <w:szCs w:val="20"/>
                <w:lang w:val="nl-NL" w:eastAsia="nl-NL"/>
              </w:rPr>
              <w:t xml:space="preserve"> en </w:t>
            </w:r>
            <w:r w:rsidRPr="00804477">
              <w:rPr>
                <w:rFonts w:ascii="Trebuchet MS" w:eastAsia="Times New Roman" w:hAnsi="Trebuchet MS" w:cs="Arial"/>
                <w:b/>
                <w:color w:val="404040" w:themeColor="text1" w:themeTint="BF"/>
                <w:sz w:val="20"/>
                <w:szCs w:val="20"/>
                <w:lang w:val="nl-NL" w:eastAsia="nl-NL"/>
              </w:rPr>
              <w:t>met voorbeelden illustreren</w:t>
            </w:r>
            <w:r w:rsidRPr="00804477">
              <w:rPr>
                <w:rFonts w:ascii="Trebuchet MS" w:eastAsia="Times New Roman" w:hAnsi="Trebuchet MS" w:cs="Arial"/>
                <w:color w:val="404040" w:themeColor="text1" w:themeTint="BF"/>
                <w:sz w:val="20"/>
                <w:szCs w:val="20"/>
                <w:lang w:val="nl-NL" w:eastAsia="nl-NL"/>
              </w:rPr>
              <w:t>.</w:t>
            </w:r>
          </w:p>
        </w:tc>
      </w:tr>
      <w:tr w:rsidR="00804477" w:rsidRPr="00804477" w14:paraId="44C2BC46" w14:textId="77777777" w:rsidTr="000171DB">
        <w:tc>
          <w:tcPr>
            <w:tcW w:w="9719" w:type="dxa"/>
            <w:gridSpan w:val="2"/>
            <w:tcBorders>
              <w:bottom w:val="single" w:sz="4" w:space="0" w:color="EEECE1" w:themeColor="background2"/>
            </w:tcBorders>
          </w:tcPr>
          <w:p w14:paraId="5ABFB1C1"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071327A3"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eastAsia="nl-NL"/>
              </w:rPr>
              <w:t xml:space="preserve">Als voorbeelden voor genoom-, chromosoom- en </w:t>
            </w:r>
            <w:proofErr w:type="spellStart"/>
            <w:r w:rsidRPr="00804477">
              <w:rPr>
                <w:rFonts w:ascii="Trebuchet MS" w:eastAsia="Times New Roman" w:hAnsi="Trebuchet MS" w:cs="Arial"/>
                <w:color w:val="404040" w:themeColor="text1" w:themeTint="BF"/>
                <w:sz w:val="20"/>
                <w:szCs w:val="20"/>
                <w:lang w:eastAsia="nl-NL"/>
              </w:rPr>
              <w:t>genmutaties</w:t>
            </w:r>
            <w:proofErr w:type="spellEnd"/>
            <w:r w:rsidRPr="00804477">
              <w:rPr>
                <w:rFonts w:ascii="Trebuchet MS" w:eastAsia="Times New Roman" w:hAnsi="Trebuchet MS" w:cs="Arial"/>
                <w:color w:val="404040" w:themeColor="text1" w:themeTint="BF"/>
                <w:sz w:val="20"/>
                <w:szCs w:val="20"/>
                <w:lang w:eastAsia="nl-NL"/>
              </w:rPr>
              <w:t xml:space="preserve"> kan men voor menselijke genetische aandoeningen</w:t>
            </w:r>
            <w:r w:rsidRPr="00804477">
              <w:rPr>
                <w:rFonts w:ascii="Trebuchet MS" w:eastAsia="Times New Roman" w:hAnsi="Trebuchet MS" w:cs="Times New Roman"/>
                <w:color w:val="404040" w:themeColor="text1" w:themeTint="BF"/>
                <w:sz w:val="20"/>
                <w:szCs w:val="20"/>
                <w:lang w:val="nl-NL" w:eastAsia="nl-NL"/>
              </w:rPr>
              <w:t xml:space="preserve"> kiezen (AD9). Voor de microscopisch zichtbare mutaties kan men van </w:t>
            </w:r>
            <w:proofErr w:type="spellStart"/>
            <w:r w:rsidRPr="00804477">
              <w:rPr>
                <w:rFonts w:ascii="Trebuchet MS" w:eastAsia="Times New Roman" w:hAnsi="Trebuchet MS" w:cs="Times New Roman"/>
                <w:color w:val="404040" w:themeColor="text1" w:themeTint="BF"/>
                <w:sz w:val="20"/>
                <w:szCs w:val="20"/>
                <w:lang w:val="nl-NL" w:eastAsia="nl-NL"/>
              </w:rPr>
              <w:t>karyogrammen</w:t>
            </w:r>
            <w:proofErr w:type="spellEnd"/>
            <w:r w:rsidRPr="00804477">
              <w:rPr>
                <w:rFonts w:ascii="Trebuchet MS" w:eastAsia="Times New Roman" w:hAnsi="Trebuchet MS" w:cs="Times New Roman"/>
                <w:color w:val="404040" w:themeColor="text1" w:themeTint="BF"/>
                <w:sz w:val="20"/>
                <w:szCs w:val="20"/>
                <w:lang w:val="nl-NL" w:eastAsia="nl-NL"/>
              </w:rPr>
              <w:t xml:space="preserve"> vertrekken. </w:t>
            </w:r>
          </w:p>
          <w:p w14:paraId="04E4489F"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Eventueel kan men al de link leggen met biotechnologie (B73) door </w:t>
            </w:r>
            <w:proofErr w:type="spellStart"/>
            <w:r w:rsidRPr="00804477">
              <w:rPr>
                <w:rFonts w:ascii="Trebuchet MS" w:eastAsia="Times New Roman" w:hAnsi="Trebuchet MS" w:cs="Times New Roman"/>
                <w:color w:val="404040" w:themeColor="text1" w:themeTint="BF"/>
                <w:sz w:val="20"/>
                <w:szCs w:val="20"/>
                <w:lang w:val="nl-NL" w:eastAsia="nl-NL"/>
              </w:rPr>
              <w:t>STR’s</w:t>
            </w:r>
            <w:proofErr w:type="spellEnd"/>
            <w:r w:rsidRPr="00804477">
              <w:rPr>
                <w:rFonts w:ascii="Trebuchet MS" w:eastAsia="Times New Roman" w:hAnsi="Trebuchet MS" w:cs="Times New Roman"/>
                <w:color w:val="404040" w:themeColor="text1" w:themeTint="BF"/>
                <w:sz w:val="20"/>
                <w:szCs w:val="20"/>
                <w:lang w:val="nl-NL" w:eastAsia="nl-NL"/>
              </w:rPr>
              <w:t xml:space="preserve"> als voorbeeld van chromosoommutaties te gebruiken.</w:t>
            </w:r>
          </w:p>
        </w:tc>
      </w:tr>
      <w:tr w:rsidR="00804477" w:rsidRPr="00804477" w14:paraId="716F25BE" w14:textId="77777777" w:rsidTr="000171DB">
        <w:tc>
          <w:tcPr>
            <w:tcW w:w="9719" w:type="dxa"/>
            <w:gridSpan w:val="2"/>
            <w:tcBorders>
              <w:left w:val="single" w:sz="4" w:space="0" w:color="FFFFFF" w:themeColor="background1"/>
              <w:bottom w:val="single" w:sz="4" w:space="0" w:color="FFFFFF" w:themeColor="background1"/>
              <w:right w:val="single" w:sz="4" w:space="0" w:color="FFFFFF" w:themeColor="background1"/>
            </w:tcBorders>
          </w:tcPr>
          <w:p w14:paraId="7DBDB253"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p>
        </w:tc>
      </w:tr>
      <w:tr w:rsidR="00804477" w:rsidRPr="00804477" w14:paraId="3A89BFF6" w14:textId="77777777" w:rsidTr="007D5DE1">
        <w:tc>
          <w:tcPr>
            <w:tcW w:w="817" w:type="dxa"/>
            <w:tcBorders>
              <w:top w:val="single" w:sz="4" w:space="0" w:color="FFFFFF" w:themeColor="background1"/>
            </w:tcBorders>
            <w:shd w:val="clear" w:color="auto" w:fill="990099"/>
          </w:tcPr>
          <w:p w14:paraId="5007D326" w14:textId="77777777" w:rsidR="00804477" w:rsidRPr="00804477" w:rsidRDefault="00804477"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tcBorders>
              <w:top w:val="single" w:sz="4" w:space="0" w:color="FFFFFF" w:themeColor="background1"/>
            </w:tcBorders>
            <w:shd w:val="clear" w:color="auto" w:fill="EEECE1" w:themeFill="background2"/>
            <w:vAlign w:val="center"/>
          </w:tcPr>
          <w:p w14:paraId="573C2CA6" w14:textId="77777777" w:rsidR="00804477" w:rsidRPr="007D5DE1" w:rsidRDefault="00804477" w:rsidP="007D5DE1">
            <w:pPr>
              <w:spacing w:before="120" w:after="120"/>
              <w:jc w:val="both"/>
              <w:rPr>
                <w:rFonts w:ascii="Trebuchet MS" w:eastAsia="Times New Roman" w:hAnsi="Trebuchet MS" w:cs="Arial"/>
                <w:color w:val="404040" w:themeColor="text1" w:themeTint="BF"/>
                <w:sz w:val="20"/>
                <w:szCs w:val="20"/>
                <w:lang w:val="nl-NL" w:eastAsia="nl-NL"/>
              </w:rPr>
            </w:pPr>
            <w:r w:rsidRPr="007D5DE1">
              <w:rPr>
                <w:rFonts w:ascii="Trebuchet MS" w:eastAsia="Times New Roman" w:hAnsi="Trebuchet MS" w:cs="Arial"/>
                <w:color w:val="404040" w:themeColor="text1" w:themeTint="BF"/>
                <w:sz w:val="20"/>
                <w:szCs w:val="20"/>
                <w:lang w:val="nl-NL" w:eastAsia="nl-NL"/>
              </w:rPr>
              <w:t>Oorzaken</w:t>
            </w:r>
            <w:r w:rsidRPr="00804477">
              <w:rPr>
                <w:rFonts w:ascii="Trebuchet MS" w:eastAsia="Times New Roman" w:hAnsi="Trebuchet MS" w:cs="Arial"/>
                <w:color w:val="404040" w:themeColor="text1" w:themeTint="BF"/>
                <w:sz w:val="20"/>
                <w:szCs w:val="20"/>
                <w:lang w:val="nl-NL" w:eastAsia="nl-NL"/>
              </w:rPr>
              <w:t xml:space="preserve"> van mutaties </w:t>
            </w:r>
            <w:r w:rsidRPr="007D5DE1">
              <w:rPr>
                <w:rFonts w:ascii="Trebuchet MS" w:eastAsia="Times New Roman" w:hAnsi="Trebuchet MS" w:cs="Arial"/>
                <w:color w:val="404040" w:themeColor="text1" w:themeTint="BF"/>
                <w:sz w:val="20"/>
                <w:szCs w:val="20"/>
                <w:lang w:val="nl-NL" w:eastAsia="nl-NL"/>
              </w:rPr>
              <w:t>opnoemen.</w:t>
            </w:r>
          </w:p>
        </w:tc>
      </w:tr>
      <w:tr w:rsidR="00804477" w:rsidRPr="00804477" w14:paraId="06791B3F" w14:textId="77777777" w:rsidTr="000171DB">
        <w:tc>
          <w:tcPr>
            <w:tcW w:w="9719" w:type="dxa"/>
            <w:gridSpan w:val="2"/>
          </w:tcPr>
          <w:p w14:paraId="51960A2C"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0411109B"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Het opsommen van mogelijke mutagene factoren (hoogenergetische stralingen, mutagene stoffen, virussen) uit het leefmilieu en het illustreren met een voorbeeld is voldoende. Verder kan men hierbij benadrukken dat sommige mutaties door toevallige fouten kunnen ontstaan die niet gelinkt zijn aan omgevingsfactoren.</w:t>
            </w:r>
          </w:p>
          <w:p w14:paraId="1DB6BCE3"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Het spreekt voor zich dat men hier de link legt met AD9 gezondheid.</w:t>
            </w:r>
          </w:p>
        </w:tc>
      </w:tr>
    </w:tbl>
    <w:p w14:paraId="6F16FE00" w14:textId="77777777" w:rsidR="007D5DE1" w:rsidRPr="00A82627" w:rsidRDefault="007D5DE1" w:rsidP="00410081">
      <w:pPr>
        <w:pStyle w:val="LPKop3"/>
        <w:rPr>
          <w:color w:val="404040" w:themeColor="text1" w:themeTint="BF"/>
        </w:rPr>
      </w:pPr>
      <w:r w:rsidRPr="00A82627">
        <w:rPr>
          <w:color w:val="404040" w:themeColor="text1" w:themeTint="BF"/>
        </w:rPr>
        <w:t>Biotechnologie</w:t>
      </w:r>
    </w:p>
    <w:p w14:paraId="601B3617" w14:textId="77777777" w:rsidR="007D5DE1" w:rsidRDefault="007D5DE1" w:rsidP="007D5DE1">
      <w:pPr>
        <w:spacing w:after="240" w:line="260" w:lineRule="exact"/>
        <w:jc w:val="both"/>
        <w:rPr>
          <w:rFonts w:ascii="Trebuchet MS" w:eastAsia="Times New Roman" w:hAnsi="Trebuchet MS" w:cs="Times New Roman"/>
          <w:color w:val="404040" w:themeColor="text1" w:themeTint="BF"/>
          <w:sz w:val="20"/>
          <w:szCs w:val="24"/>
          <w:lang w:val="nl-NL" w:eastAsia="nl-NL"/>
        </w:rPr>
      </w:pPr>
      <w:r w:rsidRPr="007D5DE1">
        <w:rPr>
          <w:rFonts w:ascii="Trebuchet MS" w:eastAsia="Times New Roman" w:hAnsi="Trebuchet MS" w:cs="Times New Roman"/>
          <w:color w:val="404040" w:themeColor="text1" w:themeTint="BF"/>
          <w:sz w:val="20"/>
          <w:szCs w:val="24"/>
          <w:lang w:val="nl-NL" w:eastAsia="nl-NL"/>
        </w:rPr>
        <w:t>(ca 6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7D5DE1" w:rsidRPr="00804477" w14:paraId="0D52DF06" w14:textId="77777777" w:rsidTr="0005295B">
        <w:tc>
          <w:tcPr>
            <w:tcW w:w="817" w:type="dxa"/>
            <w:shd w:val="clear" w:color="auto" w:fill="990099"/>
          </w:tcPr>
          <w:p w14:paraId="0EF7065F" w14:textId="77777777" w:rsidR="007D5DE1" w:rsidRPr="00804477" w:rsidRDefault="007D5DE1" w:rsidP="0005295B">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tcPr>
          <w:p w14:paraId="35BC2136" w14:textId="77777777" w:rsidR="007D5DE1" w:rsidRPr="00804477" w:rsidRDefault="007D5DE1" w:rsidP="0005295B">
            <w:pPr>
              <w:spacing w:before="120" w:after="120"/>
              <w:jc w:val="both"/>
              <w:rPr>
                <w:rFonts w:ascii="Trebuchet MS" w:eastAsia="Times New Roman" w:hAnsi="Trebuchet MS" w:cs="Times New Roman"/>
                <w:color w:val="404040" w:themeColor="text1" w:themeTint="BF"/>
                <w:sz w:val="20"/>
                <w:szCs w:val="20"/>
                <w:lang w:val="nl-NL" w:eastAsia="nl-NL"/>
              </w:rPr>
            </w:pPr>
            <w:r w:rsidRPr="007D5DE1">
              <w:rPr>
                <w:rFonts w:ascii="Trebuchet MS" w:eastAsia="Times New Roman" w:hAnsi="Trebuchet MS" w:cs="Arial"/>
                <w:color w:val="404040" w:themeColor="text1" w:themeTint="BF"/>
                <w:sz w:val="20"/>
                <w:szCs w:val="20"/>
                <w:lang w:val="nl-NL" w:eastAsia="nl-NL"/>
              </w:rPr>
              <w:t>De werking van restrictie-enzymen bij het knippen van DNA verduidelijken.</w:t>
            </w:r>
          </w:p>
        </w:tc>
      </w:tr>
      <w:tr w:rsidR="007D5DE1" w:rsidRPr="00804477" w14:paraId="20CF5241" w14:textId="77777777" w:rsidTr="0005295B">
        <w:tc>
          <w:tcPr>
            <w:tcW w:w="9719" w:type="dxa"/>
            <w:gridSpan w:val="2"/>
          </w:tcPr>
          <w:p w14:paraId="3F42AAD1" w14:textId="77777777" w:rsidR="007D5DE1" w:rsidRPr="00804477" w:rsidRDefault="007D5DE1" w:rsidP="0005295B">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7B9FF242" w14:textId="77777777" w:rsidR="007D5DE1" w:rsidRPr="007D5DE1" w:rsidRDefault="007D5DE1" w:rsidP="007D5DE1">
            <w:pPr>
              <w:spacing w:before="60" w:after="120" w:line="360" w:lineRule="auto"/>
              <w:jc w:val="both"/>
              <w:rPr>
                <w:rFonts w:ascii="Trebuchet MS" w:hAnsi="Trebuchet MS"/>
                <w:color w:val="404040" w:themeColor="text1" w:themeTint="BF"/>
                <w:sz w:val="20"/>
                <w:szCs w:val="20"/>
              </w:rPr>
            </w:pPr>
            <w:r w:rsidRPr="007D5DE1">
              <w:rPr>
                <w:rFonts w:ascii="Trebuchet MS" w:hAnsi="Trebuchet MS"/>
                <w:color w:val="404040" w:themeColor="text1" w:themeTint="BF"/>
                <w:sz w:val="20"/>
                <w:szCs w:val="20"/>
              </w:rPr>
              <w:t>Men kan verwijzen naar de afkomst, de specificiteit en het nut van restrictie-enzymen in hun natuurlijke omgeving (bv. verdedigingsmechanisme van bacteriën tegen fagen).</w:t>
            </w:r>
          </w:p>
          <w:p w14:paraId="421DC21E" w14:textId="77777777" w:rsidR="007D5DE1" w:rsidRDefault="007D5DE1" w:rsidP="007D5DE1">
            <w:pPr>
              <w:keepLines/>
              <w:spacing w:after="120" w:line="360" w:lineRule="auto"/>
              <w:jc w:val="both"/>
              <w:rPr>
                <w:rFonts w:ascii="Trebuchet MS" w:hAnsi="Trebuchet MS"/>
                <w:color w:val="404040" w:themeColor="text1" w:themeTint="BF"/>
                <w:sz w:val="20"/>
                <w:szCs w:val="20"/>
              </w:rPr>
            </w:pPr>
            <w:r w:rsidRPr="007D5DE1">
              <w:rPr>
                <w:rFonts w:ascii="Trebuchet MS" w:hAnsi="Trebuchet MS"/>
                <w:color w:val="404040" w:themeColor="text1" w:themeTint="BF"/>
                <w:sz w:val="20"/>
                <w:szCs w:val="20"/>
              </w:rPr>
              <w:t>De werking en de specificiteit van restrictie-enzymen kan men illustreren aan de hand enkele voorbeelden.</w:t>
            </w:r>
          </w:p>
          <w:p w14:paraId="0AACC15C" w14:textId="77777777" w:rsidR="007D5DE1" w:rsidRDefault="007D5DE1" w:rsidP="0005295B">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7D5DE1">
              <w:rPr>
                <w:rFonts w:ascii="Trebuchet MS" w:eastAsia="Times New Roman" w:hAnsi="Trebuchet MS" w:cs="Times New Roman"/>
                <w:b/>
                <w:color w:val="404040" w:themeColor="text1" w:themeTint="BF"/>
                <w:sz w:val="20"/>
                <w:szCs w:val="20"/>
                <w:lang w:val="nl-NL" w:eastAsia="nl-NL"/>
              </w:rPr>
              <w:t>Suggesties voor practica</w:t>
            </w:r>
          </w:p>
          <w:p w14:paraId="20828C56" w14:textId="77777777" w:rsidR="007D5DE1" w:rsidRPr="007D5DE1" w:rsidRDefault="007D5DE1" w:rsidP="007D5DE1">
            <w:pPr>
              <w:keepLines/>
              <w:numPr>
                <w:ilvl w:val="0"/>
                <w:numId w:val="13"/>
              </w:numPr>
              <w:spacing w:after="120" w:line="360" w:lineRule="auto"/>
              <w:jc w:val="both"/>
              <w:rPr>
                <w:rFonts w:ascii="Trebuchet MS" w:eastAsia="Times New Roman" w:hAnsi="Trebuchet MS" w:cs="Arial"/>
                <w:color w:val="404040" w:themeColor="text1" w:themeTint="BF"/>
                <w:sz w:val="20"/>
                <w:szCs w:val="20"/>
                <w:lang w:val="nl-NL" w:eastAsia="nl-NL"/>
              </w:rPr>
            </w:pPr>
            <w:r w:rsidRPr="007D5DE1">
              <w:rPr>
                <w:rFonts w:ascii="Trebuchet MS" w:eastAsia="Times New Roman" w:hAnsi="Trebuchet MS" w:cs="Arial"/>
                <w:color w:val="404040" w:themeColor="text1" w:themeTint="BF"/>
                <w:sz w:val="20"/>
                <w:szCs w:val="20"/>
                <w:lang w:val="nl-NL" w:eastAsia="nl-NL"/>
              </w:rPr>
              <w:t>Werking restrictie-enzymen aantonen met papieren modellen.</w:t>
            </w:r>
          </w:p>
          <w:p w14:paraId="4B4E95A2" w14:textId="77777777" w:rsidR="007D5DE1" w:rsidRPr="00804477" w:rsidRDefault="007D5DE1" w:rsidP="007D5DE1">
            <w:pPr>
              <w:keepLines/>
              <w:numPr>
                <w:ilvl w:val="0"/>
                <w:numId w:val="13"/>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7D5DE1">
              <w:rPr>
                <w:rFonts w:ascii="Trebuchet MS" w:eastAsia="Times New Roman" w:hAnsi="Trebuchet MS" w:cs="Arial"/>
                <w:color w:val="404040" w:themeColor="text1" w:themeTint="BF"/>
                <w:sz w:val="20"/>
                <w:szCs w:val="20"/>
                <w:lang w:val="nl-NL" w:eastAsia="nl-NL"/>
              </w:rPr>
              <w:t xml:space="preserve">Toepassen van restrictie-enzymen op de het DNA van de </w:t>
            </w:r>
            <w:proofErr w:type="spellStart"/>
            <w:r w:rsidRPr="007D5DE1">
              <w:rPr>
                <w:rFonts w:ascii="Trebuchet MS" w:eastAsia="Times New Roman" w:hAnsi="Trebuchet MS" w:cs="Arial"/>
                <w:color w:val="404040" w:themeColor="text1" w:themeTint="BF"/>
                <w:sz w:val="20"/>
                <w:szCs w:val="20"/>
                <w:lang w:val="nl-NL" w:eastAsia="nl-NL"/>
              </w:rPr>
              <w:t>lambda</w:t>
            </w:r>
            <w:proofErr w:type="spellEnd"/>
            <w:r w:rsidRPr="007D5DE1">
              <w:rPr>
                <w:rFonts w:ascii="Trebuchet MS" w:eastAsia="Times New Roman" w:hAnsi="Trebuchet MS" w:cs="Arial"/>
                <w:color w:val="404040" w:themeColor="text1" w:themeTint="BF"/>
                <w:sz w:val="20"/>
                <w:szCs w:val="20"/>
                <w:lang w:val="nl-NL" w:eastAsia="nl-NL"/>
              </w:rPr>
              <w:t>-faag (ICT).</w:t>
            </w:r>
          </w:p>
        </w:tc>
      </w:tr>
    </w:tbl>
    <w:p w14:paraId="4C933864" w14:textId="77777777" w:rsidR="007D5DE1" w:rsidRDefault="007D5DE1" w:rsidP="007D5DE1">
      <w:pPr>
        <w:spacing w:after="240" w:line="260" w:lineRule="exact"/>
        <w:jc w:val="both"/>
        <w:rPr>
          <w:rFonts w:ascii="Trebuchet MS" w:eastAsia="Times New Roman" w:hAnsi="Trebuchet MS" w:cs="Times New Roman"/>
          <w:color w:val="404040" w:themeColor="text1" w:themeTint="BF"/>
          <w:sz w:val="20"/>
          <w:szCs w:val="24"/>
          <w:lang w:val="nl-NL" w:eastAsia="nl-NL"/>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7D5DE1" w:rsidRPr="00804477" w14:paraId="2C7113C0" w14:textId="77777777" w:rsidTr="0005295B">
        <w:tc>
          <w:tcPr>
            <w:tcW w:w="817" w:type="dxa"/>
            <w:shd w:val="clear" w:color="auto" w:fill="990099"/>
          </w:tcPr>
          <w:p w14:paraId="46E737AF" w14:textId="77777777" w:rsidR="007D5DE1" w:rsidRPr="00804477" w:rsidRDefault="007D5DE1" w:rsidP="0005295B">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tcPr>
          <w:p w14:paraId="2F5008DF" w14:textId="77777777" w:rsidR="007D5DE1" w:rsidRPr="00804477" w:rsidRDefault="007D5DE1" w:rsidP="0005295B">
            <w:pPr>
              <w:spacing w:before="120" w:after="120"/>
              <w:jc w:val="both"/>
              <w:rPr>
                <w:rFonts w:ascii="Trebuchet MS" w:eastAsia="Times New Roman" w:hAnsi="Trebuchet MS" w:cs="Times New Roman"/>
                <w:color w:val="404040" w:themeColor="text1" w:themeTint="BF"/>
                <w:sz w:val="20"/>
                <w:szCs w:val="20"/>
                <w:lang w:val="nl-NL" w:eastAsia="nl-NL"/>
              </w:rPr>
            </w:pPr>
            <w:r w:rsidRPr="007D5DE1">
              <w:rPr>
                <w:rFonts w:ascii="Trebuchet MS" w:eastAsia="Times New Roman" w:hAnsi="Trebuchet MS" w:cs="Arial"/>
                <w:color w:val="404040" w:themeColor="text1" w:themeTint="BF"/>
                <w:sz w:val="20"/>
                <w:szCs w:val="20"/>
                <w:lang w:val="nl-NL" w:eastAsia="nl-NL"/>
              </w:rPr>
              <w:t>Enkele technieken die gebruikt worden in de gentechnologie beschrijven.</w:t>
            </w:r>
          </w:p>
        </w:tc>
      </w:tr>
      <w:tr w:rsidR="007D5DE1" w:rsidRPr="00804477" w14:paraId="07DB16C9" w14:textId="77777777" w:rsidTr="0005295B">
        <w:tc>
          <w:tcPr>
            <w:tcW w:w="9719" w:type="dxa"/>
            <w:gridSpan w:val="2"/>
          </w:tcPr>
          <w:p w14:paraId="090F8432" w14:textId="77777777" w:rsidR="007D5DE1" w:rsidRPr="00804477" w:rsidRDefault="007D5DE1" w:rsidP="0005295B">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lastRenderedPageBreak/>
              <w:t>Wenken</w:t>
            </w:r>
          </w:p>
          <w:p w14:paraId="334F24AB" w14:textId="77777777" w:rsidR="007D5DE1" w:rsidRPr="007D5DE1" w:rsidRDefault="007D5DE1" w:rsidP="007D5DE1">
            <w:pPr>
              <w:spacing w:before="60" w:after="120" w:line="360" w:lineRule="auto"/>
              <w:jc w:val="both"/>
              <w:rPr>
                <w:rFonts w:ascii="Trebuchet MS" w:hAnsi="Trebuchet MS"/>
                <w:color w:val="404040" w:themeColor="text1" w:themeTint="BF"/>
                <w:sz w:val="20"/>
                <w:szCs w:val="20"/>
              </w:rPr>
            </w:pPr>
            <w:r w:rsidRPr="007D5DE1">
              <w:rPr>
                <w:rFonts w:ascii="Trebuchet MS" w:hAnsi="Trebuchet MS"/>
                <w:color w:val="404040" w:themeColor="text1" w:themeTint="BF"/>
                <w:sz w:val="20"/>
                <w:szCs w:val="20"/>
              </w:rPr>
              <w:t>Naargelang de praktische oefeningen en/of de toepassingen die men bespreekt, kunnen volgende technieken aan bod komen of kan men een keuze maken uit volgende mogelijkheden:</w:t>
            </w:r>
          </w:p>
          <w:p w14:paraId="7E3E77ED" w14:textId="77777777" w:rsidR="007D5DE1" w:rsidRPr="007D5DE1" w:rsidRDefault="007D5DE1" w:rsidP="007D5DE1">
            <w:pPr>
              <w:keepLines/>
              <w:numPr>
                <w:ilvl w:val="0"/>
                <w:numId w:val="13"/>
              </w:numPr>
              <w:spacing w:after="120" w:line="360" w:lineRule="auto"/>
              <w:jc w:val="both"/>
              <w:rPr>
                <w:rFonts w:ascii="Trebuchet MS" w:eastAsia="Times New Roman" w:hAnsi="Trebuchet MS" w:cs="Arial"/>
                <w:color w:val="404040" w:themeColor="text1" w:themeTint="BF"/>
                <w:sz w:val="20"/>
                <w:szCs w:val="20"/>
                <w:lang w:val="nl-NL" w:eastAsia="nl-NL"/>
              </w:rPr>
            </w:pPr>
            <w:r w:rsidRPr="007D5DE1">
              <w:rPr>
                <w:rFonts w:ascii="Trebuchet MS" w:eastAsia="Times New Roman" w:hAnsi="Trebuchet MS" w:cs="Arial"/>
                <w:color w:val="404040" w:themeColor="text1" w:themeTint="BF"/>
                <w:sz w:val="20"/>
                <w:szCs w:val="20"/>
                <w:lang w:val="nl-NL" w:eastAsia="nl-NL"/>
              </w:rPr>
              <w:t>PCR-techniek;</w:t>
            </w:r>
          </w:p>
          <w:p w14:paraId="3D8BCE10" w14:textId="77777777" w:rsidR="007D5DE1" w:rsidRPr="007D5DE1" w:rsidRDefault="007D5DE1" w:rsidP="007D5DE1">
            <w:pPr>
              <w:keepLines/>
              <w:numPr>
                <w:ilvl w:val="0"/>
                <w:numId w:val="13"/>
              </w:numPr>
              <w:spacing w:after="120" w:line="360" w:lineRule="auto"/>
              <w:jc w:val="both"/>
              <w:rPr>
                <w:rFonts w:ascii="Trebuchet MS" w:eastAsia="Times New Roman" w:hAnsi="Trebuchet MS" w:cs="Arial"/>
                <w:color w:val="404040" w:themeColor="text1" w:themeTint="BF"/>
                <w:sz w:val="20"/>
                <w:szCs w:val="20"/>
                <w:lang w:val="nl-NL" w:eastAsia="nl-NL"/>
              </w:rPr>
            </w:pPr>
            <w:proofErr w:type="spellStart"/>
            <w:r w:rsidRPr="007D5DE1">
              <w:rPr>
                <w:rFonts w:ascii="Trebuchet MS" w:eastAsia="Times New Roman" w:hAnsi="Trebuchet MS" w:cs="Arial"/>
                <w:color w:val="404040" w:themeColor="text1" w:themeTint="BF"/>
                <w:sz w:val="20"/>
                <w:szCs w:val="20"/>
                <w:lang w:val="nl-NL" w:eastAsia="nl-NL"/>
              </w:rPr>
              <w:t>Agarose</w:t>
            </w:r>
            <w:proofErr w:type="spellEnd"/>
            <w:r w:rsidRPr="007D5DE1">
              <w:rPr>
                <w:rFonts w:ascii="Trebuchet MS" w:eastAsia="Times New Roman" w:hAnsi="Trebuchet MS" w:cs="Arial"/>
                <w:color w:val="404040" w:themeColor="text1" w:themeTint="BF"/>
                <w:sz w:val="20"/>
                <w:szCs w:val="20"/>
                <w:lang w:val="nl-NL" w:eastAsia="nl-NL"/>
              </w:rPr>
              <w:t>-gel-elektroforese;</w:t>
            </w:r>
          </w:p>
          <w:p w14:paraId="376D052B" w14:textId="77777777" w:rsidR="007D5DE1" w:rsidRPr="007D5DE1" w:rsidRDefault="007D5DE1" w:rsidP="007D5DE1">
            <w:pPr>
              <w:keepLines/>
              <w:numPr>
                <w:ilvl w:val="0"/>
                <w:numId w:val="13"/>
              </w:numPr>
              <w:spacing w:after="120" w:line="360" w:lineRule="auto"/>
              <w:jc w:val="both"/>
              <w:rPr>
                <w:rFonts w:ascii="Trebuchet MS" w:eastAsia="Times New Roman" w:hAnsi="Trebuchet MS" w:cs="Arial"/>
                <w:color w:val="404040" w:themeColor="text1" w:themeTint="BF"/>
                <w:sz w:val="20"/>
                <w:szCs w:val="20"/>
                <w:lang w:val="nl-NL" w:eastAsia="nl-NL"/>
              </w:rPr>
            </w:pPr>
            <w:proofErr w:type="spellStart"/>
            <w:r w:rsidRPr="007D5DE1">
              <w:rPr>
                <w:rFonts w:ascii="Trebuchet MS" w:eastAsia="Times New Roman" w:hAnsi="Trebuchet MS" w:cs="Arial"/>
                <w:color w:val="404040" w:themeColor="text1" w:themeTint="BF"/>
                <w:sz w:val="20"/>
                <w:szCs w:val="20"/>
                <w:lang w:val="nl-NL" w:eastAsia="nl-NL"/>
              </w:rPr>
              <w:t>DNAsequentie</w:t>
            </w:r>
            <w:proofErr w:type="spellEnd"/>
            <w:r w:rsidRPr="007D5DE1">
              <w:rPr>
                <w:rFonts w:ascii="Trebuchet MS" w:eastAsia="Times New Roman" w:hAnsi="Trebuchet MS" w:cs="Arial"/>
                <w:color w:val="404040" w:themeColor="text1" w:themeTint="BF"/>
                <w:sz w:val="20"/>
                <w:szCs w:val="20"/>
                <w:lang w:val="nl-NL" w:eastAsia="nl-NL"/>
              </w:rPr>
              <w:t>-analyse;</w:t>
            </w:r>
          </w:p>
          <w:p w14:paraId="6C6C15CA" w14:textId="77777777" w:rsidR="007D5DE1" w:rsidRPr="007D5DE1" w:rsidRDefault="007D5DE1" w:rsidP="007D5DE1">
            <w:pPr>
              <w:keepLines/>
              <w:numPr>
                <w:ilvl w:val="0"/>
                <w:numId w:val="13"/>
              </w:numPr>
              <w:spacing w:after="120" w:line="360" w:lineRule="auto"/>
              <w:jc w:val="both"/>
              <w:rPr>
                <w:rFonts w:ascii="Trebuchet MS" w:eastAsia="Times New Roman" w:hAnsi="Trebuchet MS" w:cs="Arial"/>
                <w:color w:val="404040" w:themeColor="text1" w:themeTint="BF"/>
                <w:sz w:val="20"/>
                <w:szCs w:val="20"/>
                <w:lang w:val="nl-NL" w:eastAsia="nl-NL"/>
              </w:rPr>
            </w:pPr>
            <w:r w:rsidRPr="007D5DE1">
              <w:rPr>
                <w:rFonts w:ascii="Trebuchet MS" w:eastAsia="Times New Roman" w:hAnsi="Trebuchet MS" w:cs="Arial"/>
                <w:color w:val="404040" w:themeColor="text1" w:themeTint="BF"/>
                <w:sz w:val="20"/>
                <w:szCs w:val="20"/>
                <w:lang w:val="nl-NL" w:eastAsia="nl-NL"/>
              </w:rPr>
              <w:t>FISH-diagnosetechniek;</w:t>
            </w:r>
          </w:p>
          <w:p w14:paraId="098CD80D" w14:textId="77777777" w:rsidR="007D5DE1" w:rsidRPr="007D5DE1" w:rsidRDefault="007D5DE1" w:rsidP="007D5DE1">
            <w:pPr>
              <w:keepLines/>
              <w:numPr>
                <w:ilvl w:val="0"/>
                <w:numId w:val="13"/>
              </w:numPr>
              <w:spacing w:after="120" w:line="360" w:lineRule="auto"/>
              <w:jc w:val="both"/>
              <w:rPr>
                <w:rFonts w:ascii="Trebuchet MS" w:eastAsia="Times New Roman" w:hAnsi="Trebuchet MS" w:cs="Arial"/>
                <w:color w:val="404040" w:themeColor="text1" w:themeTint="BF"/>
                <w:sz w:val="20"/>
                <w:szCs w:val="20"/>
                <w:lang w:val="nl-NL" w:eastAsia="nl-NL"/>
              </w:rPr>
            </w:pPr>
            <w:r w:rsidRPr="007D5DE1">
              <w:rPr>
                <w:rFonts w:ascii="Trebuchet MS" w:eastAsia="Times New Roman" w:hAnsi="Trebuchet MS" w:cs="Arial"/>
                <w:color w:val="404040" w:themeColor="text1" w:themeTint="BF"/>
                <w:sz w:val="20"/>
                <w:szCs w:val="20"/>
                <w:lang w:val="nl-NL" w:eastAsia="nl-NL"/>
              </w:rPr>
              <w:t>Klonen;</w:t>
            </w:r>
          </w:p>
          <w:p w14:paraId="7B493353" w14:textId="77777777" w:rsidR="007D5DE1" w:rsidRPr="007D5DE1" w:rsidRDefault="007D5DE1" w:rsidP="007D5DE1">
            <w:pPr>
              <w:keepLines/>
              <w:numPr>
                <w:ilvl w:val="0"/>
                <w:numId w:val="13"/>
              </w:numPr>
              <w:spacing w:after="120" w:line="360" w:lineRule="auto"/>
              <w:jc w:val="both"/>
              <w:rPr>
                <w:rFonts w:ascii="Trebuchet MS" w:eastAsia="Times New Roman" w:hAnsi="Trebuchet MS" w:cs="Arial"/>
                <w:color w:val="404040" w:themeColor="text1" w:themeTint="BF"/>
                <w:sz w:val="20"/>
                <w:szCs w:val="20"/>
                <w:lang w:val="nl-NL" w:eastAsia="nl-NL"/>
              </w:rPr>
            </w:pPr>
            <w:r w:rsidRPr="007D5DE1">
              <w:rPr>
                <w:rFonts w:ascii="Trebuchet MS" w:eastAsia="Times New Roman" w:hAnsi="Trebuchet MS" w:cs="Arial"/>
                <w:color w:val="404040" w:themeColor="text1" w:themeTint="BF"/>
                <w:sz w:val="20"/>
                <w:szCs w:val="20"/>
                <w:lang w:val="nl-NL" w:eastAsia="nl-NL"/>
              </w:rPr>
              <w:t>Kerntransplantatie.</w:t>
            </w:r>
          </w:p>
          <w:p w14:paraId="4242F7BB" w14:textId="77777777" w:rsidR="007D5DE1" w:rsidRDefault="007D5DE1" w:rsidP="007D5DE1">
            <w:pPr>
              <w:keepLines/>
              <w:spacing w:after="120" w:line="360" w:lineRule="auto"/>
              <w:jc w:val="both"/>
              <w:rPr>
                <w:rFonts w:ascii="Trebuchet MS" w:hAnsi="Trebuchet MS"/>
                <w:color w:val="404040" w:themeColor="text1" w:themeTint="BF"/>
                <w:sz w:val="20"/>
                <w:szCs w:val="20"/>
              </w:rPr>
            </w:pPr>
            <w:r w:rsidRPr="007D5DE1">
              <w:rPr>
                <w:rFonts w:ascii="Trebuchet MS" w:hAnsi="Trebuchet MS"/>
                <w:color w:val="404040" w:themeColor="text1" w:themeTint="BF"/>
                <w:sz w:val="20"/>
                <w:szCs w:val="20"/>
              </w:rPr>
              <w:t xml:space="preserve">Het aanbod van VIB (Vlaams Instituut voor Biotechnologie) kan een ondersteuning zijn. </w:t>
            </w:r>
          </w:p>
          <w:p w14:paraId="1E268F16" w14:textId="77777777" w:rsidR="007D5DE1" w:rsidRDefault="007D5DE1" w:rsidP="007D5DE1">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7D5DE1">
              <w:rPr>
                <w:rFonts w:ascii="Trebuchet MS" w:eastAsia="Times New Roman" w:hAnsi="Trebuchet MS" w:cs="Times New Roman"/>
                <w:b/>
                <w:color w:val="404040" w:themeColor="text1" w:themeTint="BF"/>
                <w:sz w:val="20"/>
                <w:szCs w:val="20"/>
                <w:lang w:val="nl-NL" w:eastAsia="nl-NL"/>
              </w:rPr>
              <w:t>Suggesties voor practica</w:t>
            </w:r>
          </w:p>
          <w:p w14:paraId="484C03C7" w14:textId="77777777" w:rsidR="007D5DE1" w:rsidRPr="007D5DE1" w:rsidRDefault="007D5DE1" w:rsidP="007D5DE1">
            <w:pPr>
              <w:keepLines/>
              <w:numPr>
                <w:ilvl w:val="0"/>
                <w:numId w:val="13"/>
              </w:numPr>
              <w:spacing w:after="120" w:line="360" w:lineRule="auto"/>
              <w:jc w:val="both"/>
              <w:rPr>
                <w:rFonts w:ascii="Trebuchet MS" w:eastAsia="Times New Roman" w:hAnsi="Trebuchet MS" w:cs="Arial"/>
                <w:color w:val="404040" w:themeColor="text1" w:themeTint="BF"/>
                <w:sz w:val="20"/>
                <w:szCs w:val="20"/>
                <w:lang w:val="nl-NL" w:eastAsia="nl-NL"/>
              </w:rPr>
            </w:pPr>
            <w:r w:rsidRPr="007D5DE1">
              <w:rPr>
                <w:rFonts w:ascii="Trebuchet MS" w:eastAsia="Times New Roman" w:hAnsi="Trebuchet MS" w:cs="Arial"/>
                <w:color w:val="404040" w:themeColor="text1" w:themeTint="BF"/>
                <w:sz w:val="20"/>
                <w:szCs w:val="20"/>
                <w:lang w:val="nl-NL" w:eastAsia="nl-NL"/>
              </w:rPr>
              <w:t>Simulatie-oefening polymerase-kettingreactie en DNA-</w:t>
            </w:r>
            <w:proofErr w:type="spellStart"/>
            <w:r w:rsidRPr="007D5DE1">
              <w:rPr>
                <w:rFonts w:ascii="Trebuchet MS" w:eastAsia="Times New Roman" w:hAnsi="Trebuchet MS" w:cs="Arial"/>
                <w:color w:val="404040" w:themeColor="text1" w:themeTint="BF"/>
                <w:sz w:val="20"/>
                <w:szCs w:val="20"/>
                <w:lang w:val="nl-NL" w:eastAsia="nl-NL"/>
              </w:rPr>
              <w:t>sequencing</w:t>
            </w:r>
            <w:proofErr w:type="spellEnd"/>
            <w:r w:rsidRPr="007D5DE1">
              <w:rPr>
                <w:rFonts w:ascii="Trebuchet MS" w:eastAsia="Times New Roman" w:hAnsi="Trebuchet MS" w:cs="Arial"/>
                <w:color w:val="404040" w:themeColor="text1" w:themeTint="BF"/>
                <w:sz w:val="20"/>
                <w:szCs w:val="20"/>
                <w:lang w:val="nl-NL" w:eastAsia="nl-NL"/>
              </w:rPr>
              <w:t>.</w:t>
            </w:r>
          </w:p>
          <w:p w14:paraId="2739B965" w14:textId="77777777" w:rsidR="007D5DE1" w:rsidRPr="007D5DE1" w:rsidRDefault="007D5DE1" w:rsidP="007D5DE1">
            <w:pPr>
              <w:keepLines/>
              <w:numPr>
                <w:ilvl w:val="0"/>
                <w:numId w:val="13"/>
              </w:numPr>
              <w:spacing w:after="120" w:line="360" w:lineRule="auto"/>
              <w:jc w:val="both"/>
              <w:rPr>
                <w:rFonts w:ascii="Trebuchet MS" w:eastAsia="Times New Roman" w:hAnsi="Trebuchet MS" w:cs="Arial"/>
                <w:color w:val="404040" w:themeColor="text1" w:themeTint="BF"/>
                <w:sz w:val="20"/>
                <w:szCs w:val="20"/>
                <w:lang w:val="nl-NL" w:eastAsia="nl-NL"/>
              </w:rPr>
            </w:pPr>
            <w:r w:rsidRPr="007D5DE1">
              <w:rPr>
                <w:rFonts w:ascii="Trebuchet MS" w:eastAsia="Times New Roman" w:hAnsi="Trebuchet MS" w:cs="Arial"/>
                <w:color w:val="404040" w:themeColor="text1" w:themeTint="BF"/>
                <w:sz w:val="20"/>
                <w:szCs w:val="20"/>
                <w:lang w:val="nl-NL" w:eastAsia="nl-NL"/>
              </w:rPr>
              <w:t>DNA-elektroforese.</w:t>
            </w:r>
          </w:p>
          <w:p w14:paraId="6C8A11D5" w14:textId="77777777" w:rsidR="007D5DE1" w:rsidRPr="00804477" w:rsidRDefault="007D5DE1" w:rsidP="007D5DE1">
            <w:pPr>
              <w:keepLines/>
              <w:numPr>
                <w:ilvl w:val="0"/>
                <w:numId w:val="13"/>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7D5DE1">
              <w:rPr>
                <w:rFonts w:ascii="Trebuchet MS" w:eastAsia="Times New Roman" w:hAnsi="Trebuchet MS" w:cs="Arial"/>
                <w:color w:val="404040" w:themeColor="text1" w:themeTint="BF"/>
                <w:sz w:val="20"/>
                <w:szCs w:val="20"/>
                <w:lang w:val="nl-NL" w:eastAsia="nl-NL"/>
              </w:rPr>
              <w:t>Bezoek aan gespecialiseerd labo en daar een practicum uitvoeren (hoger onderwijs).</w:t>
            </w:r>
          </w:p>
        </w:tc>
      </w:tr>
    </w:tbl>
    <w:p w14:paraId="7B05E0FA" w14:textId="77777777" w:rsidR="007D5DE1" w:rsidRDefault="007D5DE1" w:rsidP="007D5DE1">
      <w:pPr>
        <w:spacing w:after="240" w:line="260" w:lineRule="exact"/>
        <w:jc w:val="both"/>
        <w:rPr>
          <w:rFonts w:ascii="Trebuchet MS" w:eastAsia="Times New Roman" w:hAnsi="Trebuchet MS" w:cs="Times New Roman"/>
          <w:color w:val="404040" w:themeColor="text1" w:themeTint="BF"/>
          <w:sz w:val="20"/>
          <w:szCs w:val="24"/>
          <w:lang w:val="nl-NL" w:eastAsia="nl-NL"/>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7D5DE1" w:rsidRPr="00804477" w14:paraId="6A75326E" w14:textId="77777777" w:rsidTr="0005295B">
        <w:tc>
          <w:tcPr>
            <w:tcW w:w="817" w:type="dxa"/>
            <w:shd w:val="clear" w:color="auto" w:fill="990099"/>
          </w:tcPr>
          <w:p w14:paraId="2B94CD5C" w14:textId="77777777" w:rsidR="007D5DE1" w:rsidRPr="00804477" w:rsidRDefault="007D5DE1" w:rsidP="0005295B">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tcPr>
          <w:p w14:paraId="069703B0" w14:textId="77777777" w:rsidR="007D5DE1" w:rsidRPr="00804477" w:rsidRDefault="007D5DE1" w:rsidP="0005295B">
            <w:pPr>
              <w:spacing w:before="120" w:after="120"/>
              <w:jc w:val="both"/>
              <w:rPr>
                <w:rFonts w:ascii="Trebuchet MS" w:eastAsia="Times New Roman" w:hAnsi="Trebuchet MS" w:cs="Times New Roman"/>
                <w:color w:val="404040" w:themeColor="text1" w:themeTint="BF"/>
                <w:sz w:val="20"/>
                <w:szCs w:val="20"/>
                <w:lang w:val="nl-NL" w:eastAsia="nl-NL"/>
              </w:rPr>
            </w:pPr>
            <w:r w:rsidRPr="007D5DE1">
              <w:rPr>
                <w:rFonts w:ascii="Trebuchet MS" w:eastAsia="Times New Roman" w:hAnsi="Trebuchet MS" w:cs="Arial"/>
                <w:color w:val="404040" w:themeColor="text1" w:themeTint="BF"/>
                <w:sz w:val="20"/>
                <w:szCs w:val="20"/>
                <w:lang w:val="nl-NL" w:eastAsia="nl-NL"/>
              </w:rPr>
              <w:t xml:space="preserve">Illustreren dat in de natuur </w:t>
            </w:r>
            <w:proofErr w:type="spellStart"/>
            <w:r w:rsidRPr="007D5DE1">
              <w:rPr>
                <w:rFonts w:ascii="Trebuchet MS" w:eastAsia="Times New Roman" w:hAnsi="Trebuchet MS" w:cs="Arial"/>
                <w:color w:val="404040" w:themeColor="text1" w:themeTint="BF"/>
                <w:sz w:val="20"/>
                <w:szCs w:val="20"/>
                <w:lang w:val="nl-NL" w:eastAsia="nl-NL"/>
              </w:rPr>
              <w:t>genoverdracht</w:t>
            </w:r>
            <w:proofErr w:type="spellEnd"/>
            <w:r w:rsidRPr="007D5DE1">
              <w:rPr>
                <w:rFonts w:ascii="Trebuchet MS" w:eastAsia="Times New Roman" w:hAnsi="Trebuchet MS" w:cs="Arial"/>
                <w:color w:val="404040" w:themeColor="text1" w:themeTint="BF"/>
                <w:sz w:val="20"/>
                <w:szCs w:val="20"/>
                <w:lang w:val="nl-NL" w:eastAsia="nl-NL"/>
              </w:rPr>
              <w:t xml:space="preserve"> tussen verschillende organismen plaatsvindt.</w:t>
            </w:r>
          </w:p>
        </w:tc>
      </w:tr>
      <w:tr w:rsidR="007D5DE1" w:rsidRPr="00804477" w14:paraId="36789D20" w14:textId="77777777" w:rsidTr="0005295B">
        <w:tc>
          <w:tcPr>
            <w:tcW w:w="9719" w:type="dxa"/>
            <w:gridSpan w:val="2"/>
          </w:tcPr>
          <w:p w14:paraId="2D1C8858" w14:textId="77777777" w:rsidR="007D5DE1" w:rsidRPr="00804477" w:rsidRDefault="007D5DE1" w:rsidP="0005295B">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3AA75E67" w14:textId="77777777" w:rsidR="007D5DE1" w:rsidRPr="007D5DE1" w:rsidRDefault="007D5DE1" w:rsidP="007D5DE1">
            <w:pPr>
              <w:keepLines/>
              <w:spacing w:after="120" w:line="360" w:lineRule="auto"/>
              <w:jc w:val="both"/>
              <w:rPr>
                <w:rFonts w:ascii="Trebuchet MS" w:eastAsia="Times New Roman" w:hAnsi="Trebuchet MS" w:cs="Arial"/>
                <w:color w:val="404040" w:themeColor="text1" w:themeTint="BF"/>
                <w:sz w:val="20"/>
                <w:szCs w:val="20"/>
                <w:lang w:val="nl-NL" w:eastAsia="nl-NL"/>
              </w:rPr>
            </w:pPr>
            <w:r w:rsidRPr="007D5DE1">
              <w:rPr>
                <w:rFonts w:ascii="Trebuchet MS" w:eastAsia="Times New Roman" w:hAnsi="Trebuchet MS" w:cs="Arial"/>
                <w:color w:val="404040" w:themeColor="text1" w:themeTint="BF"/>
                <w:sz w:val="20"/>
                <w:szCs w:val="20"/>
                <w:lang w:val="nl-NL" w:eastAsia="nl-NL"/>
              </w:rPr>
              <w:t>Als voorbeelden kan men de genenoverdracht bespreken tussen:</w:t>
            </w:r>
          </w:p>
          <w:p w14:paraId="41DD655E" w14:textId="77777777" w:rsidR="007D5DE1" w:rsidRPr="007D5DE1" w:rsidRDefault="007D5DE1" w:rsidP="007D5DE1">
            <w:pPr>
              <w:keepLines/>
              <w:numPr>
                <w:ilvl w:val="0"/>
                <w:numId w:val="13"/>
              </w:numPr>
              <w:spacing w:after="120" w:line="360" w:lineRule="auto"/>
              <w:jc w:val="both"/>
              <w:rPr>
                <w:rFonts w:ascii="Trebuchet MS" w:eastAsia="Times New Roman" w:hAnsi="Trebuchet MS" w:cs="Arial"/>
                <w:color w:val="404040" w:themeColor="text1" w:themeTint="BF"/>
                <w:sz w:val="20"/>
                <w:szCs w:val="20"/>
                <w:lang w:val="nl-NL" w:eastAsia="nl-NL"/>
              </w:rPr>
            </w:pPr>
            <w:r w:rsidRPr="007D5DE1">
              <w:rPr>
                <w:rFonts w:ascii="Trebuchet MS" w:eastAsia="Times New Roman" w:hAnsi="Trebuchet MS" w:cs="Arial"/>
                <w:color w:val="404040" w:themeColor="text1" w:themeTint="BF"/>
                <w:sz w:val="20"/>
                <w:szCs w:val="20"/>
                <w:lang w:val="nl-NL" w:eastAsia="nl-NL"/>
              </w:rPr>
              <w:t xml:space="preserve">bacteriën en planten (bv. levenscyclus van </w:t>
            </w:r>
            <w:proofErr w:type="spellStart"/>
            <w:r w:rsidRPr="007D5DE1">
              <w:rPr>
                <w:rFonts w:ascii="Trebuchet MS" w:eastAsia="Times New Roman" w:hAnsi="Trebuchet MS" w:cs="Arial"/>
                <w:color w:val="404040" w:themeColor="text1" w:themeTint="BF"/>
                <w:sz w:val="20"/>
                <w:szCs w:val="20"/>
                <w:lang w:val="nl-NL" w:eastAsia="nl-NL"/>
              </w:rPr>
              <w:t>Agrobacterium</w:t>
            </w:r>
            <w:proofErr w:type="spellEnd"/>
            <w:r w:rsidRPr="007D5DE1">
              <w:rPr>
                <w:rFonts w:ascii="Trebuchet MS" w:eastAsia="Times New Roman" w:hAnsi="Trebuchet MS" w:cs="Arial"/>
                <w:color w:val="404040" w:themeColor="text1" w:themeTint="BF"/>
                <w:sz w:val="20"/>
                <w:szCs w:val="20"/>
                <w:lang w:val="nl-NL" w:eastAsia="nl-NL"/>
              </w:rPr>
              <w:t xml:space="preserve"> </w:t>
            </w:r>
            <w:proofErr w:type="spellStart"/>
            <w:r w:rsidRPr="007D5DE1">
              <w:rPr>
                <w:rFonts w:ascii="Trebuchet MS" w:eastAsia="Times New Roman" w:hAnsi="Trebuchet MS" w:cs="Arial"/>
                <w:color w:val="404040" w:themeColor="text1" w:themeTint="BF"/>
                <w:sz w:val="20"/>
                <w:szCs w:val="20"/>
                <w:lang w:val="nl-NL" w:eastAsia="nl-NL"/>
              </w:rPr>
              <w:t>tumefaciens</w:t>
            </w:r>
            <w:proofErr w:type="spellEnd"/>
            <w:r w:rsidRPr="007D5DE1">
              <w:rPr>
                <w:rFonts w:ascii="Trebuchet MS" w:eastAsia="Times New Roman" w:hAnsi="Trebuchet MS" w:cs="Arial"/>
                <w:color w:val="404040" w:themeColor="text1" w:themeTint="BF"/>
                <w:sz w:val="20"/>
                <w:szCs w:val="20"/>
                <w:lang w:val="nl-NL" w:eastAsia="nl-NL"/>
              </w:rPr>
              <w:t>);</w:t>
            </w:r>
          </w:p>
          <w:p w14:paraId="658699B8" w14:textId="77777777" w:rsidR="007D5DE1" w:rsidRPr="007D5DE1" w:rsidRDefault="007D5DE1" w:rsidP="007D5DE1">
            <w:pPr>
              <w:keepLines/>
              <w:numPr>
                <w:ilvl w:val="0"/>
                <w:numId w:val="13"/>
              </w:numPr>
              <w:spacing w:after="120" w:line="360" w:lineRule="auto"/>
              <w:jc w:val="both"/>
              <w:rPr>
                <w:rFonts w:ascii="Trebuchet MS" w:eastAsia="Times New Roman" w:hAnsi="Trebuchet MS" w:cs="Arial"/>
                <w:color w:val="404040" w:themeColor="text1" w:themeTint="BF"/>
                <w:sz w:val="20"/>
                <w:szCs w:val="20"/>
                <w:lang w:val="nl-NL" w:eastAsia="nl-NL"/>
              </w:rPr>
            </w:pPr>
            <w:r w:rsidRPr="007D5DE1">
              <w:rPr>
                <w:rFonts w:ascii="Trebuchet MS" w:eastAsia="Times New Roman" w:hAnsi="Trebuchet MS" w:cs="Arial"/>
                <w:color w:val="404040" w:themeColor="text1" w:themeTint="BF"/>
                <w:sz w:val="20"/>
                <w:szCs w:val="20"/>
                <w:lang w:val="nl-NL" w:eastAsia="nl-NL"/>
              </w:rPr>
              <w:t>bacteriën onderling (bv. uitwisselen van resistentiegenen);</w:t>
            </w:r>
          </w:p>
          <w:p w14:paraId="77C40820" w14:textId="77777777" w:rsidR="007D5DE1" w:rsidRPr="00804477" w:rsidRDefault="007D5DE1" w:rsidP="007D5DE1">
            <w:pPr>
              <w:keepLines/>
              <w:numPr>
                <w:ilvl w:val="0"/>
                <w:numId w:val="13"/>
              </w:numPr>
              <w:spacing w:after="120" w:line="360" w:lineRule="auto"/>
              <w:jc w:val="both"/>
              <w:rPr>
                <w:rFonts w:ascii="Trebuchet MS" w:eastAsia="Times New Roman" w:hAnsi="Trebuchet MS" w:cs="Times New Roman"/>
                <w:color w:val="404040" w:themeColor="text1" w:themeTint="BF"/>
                <w:sz w:val="20"/>
                <w:szCs w:val="20"/>
                <w:lang w:val="nl-NL" w:eastAsia="nl-NL"/>
              </w:rPr>
            </w:pPr>
            <w:r w:rsidRPr="007D5DE1">
              <w:rPr>
                <w:rFonts w:ascii="Trebuchet MS" w:eastAsia="Times New Roman" w:hAnsi="Trebuchet MS" w:cs="Arial"/>
                <w:color w:val="404040" w:themeColor="text1" w:themeTint="BF"/>
                <w:sz w:val="20"/>
                <w:szCs w:val="20"/>
                <w:lang w:val="nl-NL" w:eastAsia="nl-NL"/>
              </w:rPr>
              <w:t xml:space="preserve">virussen en hun gastheercellen (bv. vermenigvuldiging van een bacteriofaag of van het </w:t>
            </w:r>
            <w:proofErr w:type="spellStart"/>
            <w:r w:rsidRPr="007D5DE1">
              <w:rPr>
                <w:rFonts w:ascii="Trebuchet MS" w:eastAsia="Times New Roman" w:hAnsi="Trebuchet MS" w:cs="Arial"/>
                <w:color w:val="404040" w:themeColor="text1" w:themeTint="BF"/>
                <w:sz w:val="20"/>
                <w:szCs w:val="20"/>
                <w:lang w:val="nl-NL" w:eastAsia="nl-NL"/>
              </w:rPr>
              <w:t>HIV-virus</w:t>
            </w:r>
            <w:proofErr w:type="spellEnd"/>
            <w:r w:rsidRPr="007D5DE1">
              <w:rPr>
                <w:rFonts w:ascii="Trebuchet MS" w:eastAsia="Times New Roman" w:hAnsi="Trebuchet MS" w:cs="Arial"/>
                <w:color w:val="404040" w:themeColor="text1" w:themeTint="BF"/>
                <w:sz w:val="20"/>
                <w:szCs w:val="20"/>
                <w:lang w:val="nl-NL" w:eastAsia="nl-NL"/>
              </w:rPr>
              <w:t>).</w:t>
            </w:r>
          </w:p>
        </w:tc>
      </w:tr>
    </w:tbl>
    <w:p w14:paraId="4C30A4DF" w14:textId="77777777" w:rsidR="007D5DE1" w:rsidRDefault="007D5DE1" w:rsidP="007D5DE1">
      <w:pPr>
        <w:spacing w:after="240" w:line="260" w:lineRule="exact"/>
        <w:jc w:val="both"/>
        <w:rPr>
          <w:rFonts w:ascii="Trebuchet MS" w:eastAsia="Times New Roman" w:hAnsi="Trebuchet MS" w:cs="Times New Roman"/>
          <w:color w:val="404040" w:themeColor="text1" w:themeTint="BF"/>
          <w:sz w:val="20"/>
          <w:szCs w:val="24"/>
          <w:lang w:val="nl-NL" w:eastAsia="nl-NL"/>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7D5DE1" w:rsidRPr="00804477" w14:paraId="155A81F9" w14:textId="77777777" w:rsidTr="0005295B">
        <w:tc>
          <w:tcPr>
            <w:tcW w:w="817" w:type="dxa"/>
            <w:shd w:val="clear" w:color="auto" w:fill="990099"/>
          </w:tcPr>
          <w:p w14:paraId="0131ED76" w14:textId="77777777" w:rsidR="007D5DE1" w:rsidRPr="00804477" w:rsidRDefault="007D5DE1" w:rsidP="0005295B">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8902" w:type="dxa"/>
            <w:shd w:val="clear" w:color="auto" w:fill="EEECE1" w:themeFill="background2"/>
          </w:tcPr>
          <w:p w14:paraId="736F714D" w14:textId="77777777" w:rsidR="007D5DE1" w:rsidRPr="00804477" w:rsidRDefault="007D5DE1" w:rsidP="0005295B">
            <w:pPr>
              <w:spacing w:before="120" w:after="120"/>
              <w:jc w:val="both"/>
              <w:rPr>
                <w:rFonts w:ascii="Trebuchet MS" w:eastAsia="Times New Roman" w:hAnsi="Trebuchet MS" w:cs="Times New Roman"/>
                <w:color w:val="404040" w:themeColor="text1" w:themeTint="BF"/>
                <w:sz w:val="20"/>
                <w:szCs w:val="20"/>
                <w:lang w:val="nl-NL" w:eastAsia="nl-NL"/>
              </w:rPr>
            </w:pPr>
            <w:r w:rsidRPr="007D5DE1">
              <w:rPr>
                <w:rFonts w:ascii="Trebuchet MS" w:eastAsia="Times New Roman" w:hAnsi="Trebuchet MS" w:cs="Arial"/>
                <w:color w:val="404040" w:themeColor="text1" w:themeTint="BF"/>
                <w:sz w:val="20"/>
                <w:szCs w:val="20"/>
                <w:lang w:val="nl-NL" w:eastAsia="nl-NL"/>
              </w:rPr>
              <w:t xml:space="preserve">Illustreren hoe kunstmatige </w:t>
            </w:r>
            <w:proofErr w:type="spellStart"/>
            <w:r w:rsidRPr="007D5DE1">
              <w:rPr>
                <w:rFonts w:ascii="Trebuchet MS" w:eastAsia="Times New Roman" w:hAnsi="Trebuchet MS" w:cs="Arial"/>
                <w:color w:val="404040" w:themeColor="text1" w:themeTint="BF"/>
                <w:sz w:val="20"/>
                <w:szCs w:val="20"/>
                <w:lang w:val="nl-NL" w:eastAsia="nl-NL"/>
              </w:rPr>
              <w:t>genoverdracht</w:t>
            </w:r>
            <w:proofErr w:type="spellEnd"/>
            <w:r w:rsidRPr="007D5DE1">
              <w:rPr>
                <w:rFonts w:ascii="Trebuchet MS" w:eastAsia="Times New Roman" w:hAnsi="Trebuchet MS" w:cs="Arial"/>
                <w:color w:val="404040" w:themeColor="text1" w:themeTint="BF"/>
                <w:sz w:val="20"/>
                <w:szCs w:val="20"/>
                <w:lang w:val="nl-NL" w:eastAsia="nl-NL"/>
              </w:rPr>
              <w:t xml:space="preserve"> kan gebeuren.</w:t>
            </w:r>
          </w:p>
        </w:tc>
      </w:tr>
      <w:tr w:rsidR="007D5DE1" w:rsidRPr="00804477" w14:paraId="6E236141" w14:textId="77777777" w:rsidTr="0005295B">
        <w:tc>
          <w:tcPr>
            <w:tcW w:w="9719" w:type="dxa"/>
            <w:gridSpan w:val="2"/>
          </w:tcPr>
          <w:p w14:paraId="4C38FB28" w14:textId="77777777" w:rsidR="007D5DE1" w:rsidRPr="00804477" w:rsidRDefault="007D5DE1" w:rsidP="0005295B">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4108153B" w14:textId="77777777" w:rsidR="007D5DE1" w:rsidRPr="007D5DE1" w:rsidRDefault="007D5DE1" w:rsidP="007D5DE1">
            <w:pPr>
              <w:keepLines/>
              <w:spacing w:after="120" w:line="360" w:lineRule="auto"/>
              <w:jc w:val="both"/>
              <w:rPr>
                <w:rFonts w:ascii="Trebuchet MS" w:hAnsi="Trebuchet MS"/>
                <w:color w:val="404040" w:themeColor="text1" w:themeTint="BF"/>
                <w:sz w:val="20"/>
                <w:szCs w:val="20"/>
              </w:rPr>
            </w:pPr>
            <w:r w:rsidRPr="007D5DE1">
              <w:rPr>
                <w:rFonts w:ascii="Trebuchet MS" w:hAnsi="Trebuchet MS"/>
                <w:color w:val="404040" w:themeColor="text1" w:themeTint="BF"/>
                <w:sz w:val="20"/>
                <w:szCs w:val="20"/>
              </w:rPr>
              <w:t xml:space="preserve">De volgende technieken voor </w:t>
            </w:r>
            <w:proofErr w:type="spellStart"/>
            <w:r w:rsidRPr="007D5DE1">
              <w:rPr>
                <w:rFonts w:ascii="Trebuchet MS" w:hAnsi="Trebuchet MS"/>
                <w:color w:val="404040" w:themeColor="text1" w:themeTint="BF"/>
                <w:sz w:val="20"/>
                <w:szCs w:val="20"/>
              </w:rPr>
              <w:t>genoverdracht</w:t>
            </w:r>
            <w:proofErr w:type="spellEnd"/>
            <w:r w:rsidRPr="007D5DE1">
              <w:rPr>
                <w:rFonts w:ascii="Trebuchet MS" w:hAnsi="Trebuchet MS"/>
                <w:color w:val="404040" w:themeColor="text1" w:themeTint="BF"/>
                <w:sz w:val="20"/>
                <w:szCs w:val="20"/>
              </w:rPr>
              <w:t xml:space="preserve"> kunnen aan bod komen: vectoren als virussen en bacteriën (plasmiden), genenkanon, ICGI (</w:t>
            </w:r>
            <w:proofErr w:type="spellStart"/>
            <w:r w:rsidRPr="007D5DE1">
              <w:rPr>
                <w:rFonts w:ascii="Trebuchet MS" w:hAnsi="Trebuchet MS"/>
                <w:color w:val="404040" w:themeColor="text1" w:themeTint="BF"/>
                <w:sz w:val="20"/>
                <w:szCs w:val="20"/>
              </w:rPr>
              <w:t>cf</w:t>
            </w:r>
            <w:proofErr w:type="spellEnd"/>
            <w:r w:rsidRPr="007D5DE1">
              <w:rPr>
                <w:rFonts w:ascii="Trebuchet MS" w:hAnsi="Trebuchet MS"/>
                <w:color w:val="404040" w:themeColor="text1" w:themeTint="BF"/>
                <w:sz w:val="20"/>
                <w:szCs w:val="20"/>
              </w:rPr>
              <w:t xml:space="preserve"> ICSI), liposomen.</w:t>
            </w:r>
          </w:p>
        </w:tc>
      </w:tr>
    </w:tbl>
    <w:p w14:paraId="5E56FF3C" w14:textId="77777777" w:rsidR="005016D8" w:rsidRDefault="005016D8" w:rsidP="007D5DE1">
      <w:pPr>
        <w:spacing w:after="240" w:line="260" w:lineRule="exact"/>
        <w:jc w:val="both"/>
        <w:rPr>
          <w:rFonts w:ascii="Trebuchet MS" w:eastAsia="Times New Roman" w:hAnsi="Trebuchet MS" w:cs="Times New Roman"/>
          <w:color w:val="404040" w:themeColor="text1" w:themeTint="BF"/>
          <w:sz w:val="20"/>
          <w:szCs w:val="24"/>
          <w:lang w:val="nl-NL" w:eastAsia="nl-NL"/>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197671" w:rsidRPr="00804477" w14:paraId="4739B96D" w14:textId="77777777" w:rsidTr="00197671">
        <w:tc>
          <w:tcPr>
            <w:tcW w:w="817" w:type="dxa"/>
            <w:shd w:val="clear" w:color="auto" w:fill="990099"/>
          </w:tcPr>
          <w:p w14:paraId="4A8A8E1E" w14:textId="77777777" w:rsidR="00197671" w:rsidRPr="00804477" w:rsidRDefault="00197671" w:rsidP="0005295B">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7825" w:type="dxa"/>
            <w:shd w:val="clear" w:color="auto" w:fill="EEECE1" w:themeFill="background2"/>
          </w:tcPr>
          <w:p w14:paraId="6D98663E" w14:textId="77777777" w:rsidR="00197671" w:rsidRPr="00CA312F" w:rsidRDefault="00197671" w:rsidP="00197671">
            <w:pPr>
              <w:spacing w:before="120" w:after="120"/>
              <w:jc w:val="both"/>
              <w:rPr>
                <w:rFonts w:ascii="Trebuchet MS" w:eastAsia="Times New Roman" w:hAnsi="Trebuchet MS" w:cs="Times New Roman"/>
                <w:color w:val="404040" w:themeColor="text1" w:themeTint="BF"/>
                <w:sz w:val="20"/>
                <w:szCs w:val="20"/>
                <w:lang w:val="nl-NL" w:eastAsia="nl-NL"/>
              </w:rPr>
            </w:pPr>
            <w:r w:rsidRPr="00CA312F">
              <w:rPr>
                <w:rFonts w:ascii="Trebuchet MS" w:eastAsia="Times New Roman" w:hAnsi="Trebuchet MS" w:cs="Arial"/>
                <w:color w:val="404040" w:themeColor="text1" w:themeTint="BF"/>
                <w:sz w:val="20"/>
                <w:szCs w:val="20"/>
                <w:lang w:val="nl-NL" w:eastAsia="nl-NL"/>
              </w:rPr>
              <w:t>In het kader van duurzaamheidsvraagstukken toepassingen van gentechnologie illustreren en de ethische dimensie ervan toelichten.</w:t>
            </w:r>
          </w:p>
        </w:tc>
        <w:tc>
          <w:tcPr>
            <w:tcW w:w="1077" w:type="dxa"/>
            <w:shd w:val="clear" w:color="auto" w:fill="EEECE1" w:themeFill="background2"/>
          </w:tcPr>
          <w:p w14:paraId="30DE4227" w14:textId="77777777" w:rsidR="00197671" w:rsidRPr="00CA312F" w:rsidRDefault="00197671" w:rsidP="00197671">
            <w:pPr>
              <w:spacing w:before="120" w:after="120"/>
              <w:jc w:val="both"/>
              <w:rPr>
                <w:rFonts w:ascii="Trebuchet MS" w:eastAsia="Times New Roman" w:hAnsi="Trebuchet MS" w:cs="Times New Roman"/>
                <w:color w:val="404040" w:themeColor="text1" w:themeTint="BF"/>
                <w:sz w:val="20"/>
                <w:szCs w:val="20"/>
                <w:lang w:val="nl-NL" w:eastAsia="nl-NL"/>
              </w:rPr>
            </w:pPr>
            <w:r w:rsidRPr="00CA312F">
              <w:rPr>
                <w:rFonts w:ascii="Trebuchet MS" w:eastAsia="Times New Roman" w:hAnsi="Trebuchet MS" w:cs="Times New Roman"/>
                <w:color w:val="404040" w:themeColor="text1" w:themeTint="BF"/>
                <w:sz w:val="20"/>
                <w:szCs w:val="20"/>
                <w:lang w:val="nl-NL" w:eastAsia="nl-NL"/>
              </w:rPr>
              <w:t>NW5</w:t>
            </w:r>
          </w:p>
          <w:p w14:paraId="407AEF43" w14:textId="76BAAB46" w:rsidR="00197671" w:rsidRPr="00CA312F" w:rsidRDefault="00197671" w:rsidP="00197671">
            <w:pPr>
              <w:spacing w:before="120" w:after="120"/>
              <w:jc w:val="both"/>
              <w:rPr>
                <w:rFonts w:ascii="Trebuchet MS" w:eastAsia="Times New Roman" w:hAnsi="Trebuchet MS" w:cs="Times New Roman"/>
                <w:color w:val="404040" w:themeColor="text1" w:themeTint="BF"/>
                <w:sz w:val="20"/>
                <w:szCs w:val="20"/>
                <w:lang w:val="nl-NL" w:eastAsia="nl-NL"/>
              </w:rPr>
            </w:pPr>
            <w:r w:rsidRPr="00CA312F">
              <w:rPr>
                <w:rFonts w:ascii="Trebuchet MS" w:eastAsia="Times New Roman" w:hAnsi="Trebuchet MS" w:cs="Times New Roman"/>
                <w:color w:val="404040" w:themeColor="text1" w:themeTint="BF"/>
                <w:sz w:val="20"/>
                <w:szCs w:val="20"/>
                <w:lang w:val="nl-NL" w:eastAsia="nl-NL"/>
              </w:rPr>
              <w:t>NW6</w:t>
            </w:r>
          </w:p>
        </w:tc>
      </w:tr>
      <w:tr w:rsidR="007D5DE1" w:rsidRPr="00804477" w14:paraId="12BF9A53" w14:textId="77777777" w:rsidTr="001A6007">
        <w:tc>
          <w:tcPr>
            <w:tcW w:w="9719" w:type="dxa"/>
            <w:gridSpan w:val="3"/>
            <w:tcBorders>
              <w:bottom w:val="single" w:sz="4" w:space="0" w:color="EEECE1" w:themeColor="background2"/>
            </w:tcBorders>
          </w:tcPr>
          <w:p w14:paraId="0C8B6D82" w14:textId="2A71EEAB" w:rsidR="007D5DE1" w:rsidRPr="00804477" w:rsidRDefault="007D5DE1" w:rsidP="0005295B">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lastRenderedPageBreak/>
              <w:t>Wenken</w:t>
            </w:r>
          </w:p>
          <w:p w14:paraId="5BF4BEB6" w14:textId="77777777" w:rsidR="005016D8" w:rsidRPr="005016D8" w:rsidRDefault="005016D8" w:rsidP="005016D8">
            <w:pPr>
              <w:keepLines/>
              <w:spacing w:after="120" w:line="360" w:lineRule="auto"/>
              <w:jc w:val="both"/>
              <w:rPr>
                <w:rFonts w:ascii="Trebuchet MS" w:hAnsi="Trebuchet MS"/>
                <w:color w:val="404040" w:themeColor="text1" w:themeTint="BF"/>
                <w:sz w:val="20"/>
                <w:szCs w:val="20"/>
              </w:rPr>
            </w:pPr>
            <w:r w:rsidRPr="005016D8">
              <w:rPr>
                <w:rFonts w:ascii="Trebuchet MS" w:hAnsi="Trebuchet MS"/>
                <w:color w:val="404040" w:themeColor="text1" w:themeTint="BF"/>
                <w:sz w:val="20"/>
                <w:szCs w:val="20"/>
              </w:rPr>
              <w:t xml:space="preserve">Naargelang de actualiteit en de interesse van de leerlingen kan men o.a. volgende toepassingen uitdiepen: opsporen van erfelijke aandoeningen, forensisch onderzoek, bloedverwantschapsbepaling (vaderschapstest), opsporen van </w:t>
            </w:r>
            <w:proofErr w:type="spellStart"/>
            <w:r w:rsidRPr="005016D8">
              <w:rPr>
                <w:rFonts w:ascii="Trebuchet MS" w:hAnsi="Trebuchet MS"/>
                <w:color w:val="404040" w:themeColor="text1" w:themeTint="BF"/>
                <w:sz w:val="20"/>
                <w:szCs w:val="20"/>
              </w:rPr>
              <w:t>GGO’s</w:t>
            </w:r>
            <w:proofErr w:type="spellEnd"/>
            <w:r w:rsidRPr="005016D8">
              <w:rPr>
                <w:rFonts w:ascii="Trebuchet MS" w:hAnsi="Trebuchet MS"/>
                <w:color w:val="404040" w:themeColor="text1" w:themeTint="BF"/>
                <w:sz w:val="20"/>
                <w:szCs w:val="20"/>
              </w:rPr>
              <w:t xml:space="preserve">, reproductief en therapeutisch klonen, stamceltherapie, </w:t>
            </w:r>
            <w:proofErr w:type="spellStart"/>
            <w:r w:rsidRPr="005016D8">
              <w:rPr>
                <w:rFonts w:ascii="Trebuchet MS" w:hAnsi="Trebuchet MS"/>
                <w:color w:val="404040" w:themeColor="text1" w:themeTint="BF"/>
                <w:sz w:val="20"/>
                <w:szCs w:val="20"/>
              </w:rPr>
              <w:t>GGO’s</w:t>
            </w:r>
            <w:proofErr w:type="spellEnd"/>
            <w:r w:rsidRPr="005016D8">
              <w:rPr>
                <w:rFonts w:ascii="Trebuchet MS" w:hAnsi="Trebuchet MS"/>
                <w:color w:val="404040" w:themeColor="text1" w:themeTint="BF"/>
                <w:sz w:val="20"/>
                <w:szCs w:val="20"/>
              </w:rPr>
              <w:t xml:space="preserve"> in landbouw, productie van geneesmiddelen en vaccins.</w:t>
            </w:r>
          </w:p>
          <w:p w14:paraId="57452595" w14:textId="77777777" w:rsidR="007D5DE1" w:rsidRPr="007D5DE1" w:rsidRDefault="005016D8" w:rsidP="005016D8">
            <w:pPr>
              <w:keepLines/>
              <w:spacing w:after="120" w:line="360" w:lineRule="auto"/>
              <w:jc w:val="both"/>
              <w:rPr>
                <w:rFonts w:ascii="Trebuchet MS" w:hAnsi="Trebuchet MS"/>
                <w:color w:val="404040" w:themeColor="text1" w:themeTint="BF"/>
                <w:sz w:val="20"/>
                <w:szCs w:val="20"/>
              </w:rPr>
            </w:pPr>
            <w:r w:rsidRPr="005016D8">
              <w:rPr>
                <w:rFonts w:ascii="Trebuchet MS" w:hAnsi="Trebuchet MS"/>
                <w:color w:val="404040" w:themeColor="text1" w:themeTint="BF"/>
                <w:sz w:val="20"/>
                <w:szCs w:val="20"/>
              </w:rPr>
              <w:t xml:space="preserve">Een mogelijke ethische discussie kan gaan over reproductief en therapeutisch klonen, </w:t>
            </w:r>
            <w:proofErr w:type="spellStart"/>
            <w:r w:rsidRPr="005016D8">
              <w:rPr>
                <w:rFonts w:ascii="Trebuchet MS" w:hAnsi="Trebuchet MS"/>
                <w:color w:val="404040" w:themeColor="text1" w:themeTint="BF"/>
                <w:sz w:val="20"/>
                <w:szCs w:val="20"/>
              </w:rPr>
              <w:t>GGO’s</w:t>
            </w:r>
            <w:proofErr w:type="spellEnd"/>
            <w:r w:rsidRPr="005016D8">
              <w:rPr>
                <w:rFonts w:ascii="Trebuchet MS" w:hAnsi="Trebuchet MS"/>
                <w:color w:val="404040" w:themeColor="text1" w:themeTint="BF"/>
                <w:sz w:val="20"/>
                <w:szCs w:val="20"/>
              </w:rPr>
              <w:t>, gentherapie.</w:t>
            </w:r>
          </w:p>
        </w:tc>
      </w:tr>
    </w:tbl>
    <w:p w14:paraId="6D4C0C66" w14:textId="2C37FE0C" w:rsidR="00804477" w:rsidRPr="008C5A86" w:rsidRDefault="00804477" w:rsidP="008B3D7A">
      <w:pPr>
        <w:pStyle w:val="LPKop2"/>
      </w:pPr>
      <w:bookmarkStart w:id="31" w:name="_Toc481576935"/>
      <w:r w:rsidRPr="008C5A86">
        <w:t>Evolutie</w:t>
      </w:r>
      <w:bookmarkEnd w:id="31"/>
      <w:r w:rsidR="00502B81" w:rsidRPr="008C5A86">
        <w:t xml:space="preserve"> </w:t>
      </w:r>
    </w:p>
    <w:p w14:paraId="198484E4" w14:textId="77777777" w:rsidR="00804477" w:rsidRPr="007D5DE1" w:rsidRDefault="00804477" w:rsidP="00804477">
      <w:pPr>
        <w:spacing w:after="240" w:line="260" w:lineRule="exact"/>
        <w:jc w:val="both"/>
        <w:rPr>
          <w:rFonts w:ascii="Trebuchet MS" w:eastAsia="Times New Roman" w:hAnsi="Trebuchet MS" w:cs="Times New Roman"/>
          <w:color w:val="404040" w:themeColor="text1" w:themeTint="BF"/>
          <w:sz w:val="20"/>
          <w:szCs w:val="24"/>
          <w:lang w:val="nl-NL" w:eastAsia="nl-NL"/>
        </w:rPr>
      </w:pPr>
      <w:r w:rsidRPr="008C5A86">
        <w:rPr>
          <w:rFonts w:ascii="Trebuchet MS" w:eastAsia="Times New Roman" w:hAnsi="Trebuchet MS" w:cs="Times New Roman"/>
          <w:color w:val="404040" w:themeColor="text1" w:themeTint="BF"/>
          <w:sz w:val="20"/>
          <w:szCs w:val="24"/>
          <w:lang w:val="nl-NL" w:eastAsia="nl-NL"/>
        </w:rPr>
        <w:t>(ca 7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789"/>
        <w:gridCol w:w="1113"/>
      </w:tblGrid>
      <w:tr w:rsidR="008C5A86" w:rsidRPr="00804477" w14:paraId="21C51830" w14:textId="77777777" w:rsidTr="00170CF5">
        <w:tc>
          <w:tcPr>
            <w:tcW w:w="817" w:type="dxa"/>
            <w:shd w:val="clear" w:color="auto" w:fill="990099"/>
            <w:vAlign w:val="center"/>
          </w:tcPr>
          <w:p w14:paraId="0BEADE98" w14:textId="77777777" w:rsidR="008C5A86" w:rsidRPr="00804477" w:rsidRDefault="008C5A86"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7789" w:type="dxa"/>
            <w:shd w:val="clear" w:color="auto" w:fill="EEECE1" w:themeFill="background2"/>
            <w:vAlign w:val="center"/>
          </w:tcPr>
          <w:p w14:paraId="171F7F42" w14:textId="460B16EF" w:rsidR="008C5A86" w:rsidRPr="00804477" w:rsidRDefault="008C5A86"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b/>
                <w:color w:val="404040" w:themeColor="text1" w:themeTint="BF"/>
                <w:sz w:val="20"/>
                <w:szCs w:val="20"/>
                <w:lang w:val="nl-NL" w:eastAsia="nl-NL"/>
              </w:rPr>
              <w:t>Argumenten</w:t>
            </w:r>
            <w:r w:rsidRPr="00804477">
              <w:rPr>
                <w:rFonts w:ascii="Trebuchet MS" w:eastAsia="Times New Roman" w:hAnsi="Trebuchet MS" w:cs="Arial"/>
                <w:color w:val="404040" w:themeColor="text1" w:themeTint="BF"/>
                <w:sz w:val="20"/>
                <w:szCs w:val="20"/>
                <w:lang w:val="nl-NL" w:eastAsia="nl-NL"/>
              </w:rPr>
              <w:t xml:space="preserve"> </w:t>
            </w:r>
            <w:r w:rsidRPr="00804477">
              <w:rPr>
                <w:rFonts w:ascii="Trebuchet MS" w:eastAsia="Times New Roman" w:hAnsi="Trebuchet MS" w:cs="Arial"/>
                <w:b/>
                <w:color w:val="404040" w:themeColor="text1" w:themeTint="BF"/>
                <w:sz w:val="20"/>
                <w:szCs w:val="20"/>
                <w:lang w:val="nl-NL" w:eastAsia="nl-NL"/>
              </w:rPr>
              <w:t>geven</w:t>
            </w:r>
            <w:r w:rsidRPr="00804477">
              <w:rPr>
                <w:rFonts w:ascii="Trebuchet MS" w:eastAsia="Times New Roman" w:hAnsi="Trebuchet MS" w:cs="Arial"/>
                <w:color w:val="404040" w:themeColor="text1" w:themeTint="BF"/>
                <w:sz w:val="20"/>
                <w:szCs w:val="20"/>
                <w:lang w:val="nl-NL" w:eastAsia="nl-NL"/>
              </w:rPr>
              <w:t xml:space="preserve"> voor biologische evolutie.</w:t>
            </w:r>
          </w:p>
        </w:tc>
        <w:tc>
          <w:tcPr>
            <w:tcW w:w="1113" w:type="dxa"/>
            <w:shd w:val="clear" w:color="auto" w:fill="EEECE1" w:themeFill="background2"/>
            <w:vAlign w:val="center"/>
          </w:tcPr>
          <w:p w14:paraId="4E34228D" w14:textId="77777777" w:rsidR="008C5A86" w:rsidRDefault="008C5A86" w:rsidP="009634C0">
            <w:pPr>
              <w:spacing w:before="120"/>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NW 4</w:t>
            </w:r>
          </w:p>
          <w:p w14:paraId="4C6A36CC" w14:textId="6C4354A8" w:rsidR="008C5A86" w:rsidRPr="00804477" w:rsidRDefault="008C5A86" w:rsidP="009634C0">
            <w:pPr>
              <w:spacing w:after="120"/>
              <w:jc w:val="both"/>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NW 6</w:t>
            </w:r>
          </w:p>
        </w:tc>
      </w:tr>
      <w:tr w:rsidR="00804477" w:rsidRPr="00804477" w14:paraId="7594BC9E" w14:textId="77777777" w:rsidTr="000171DB">
        <w:tc>
          <w:tcPr>
            <w:tcW w:w="9719" w:type="dxa"/>
            <w:gridSpan w:val="3"/>
            <w:tcBorders>
              <w:bottom w:val="single" w:sz="4" w:space="0" w:color="EEECE1" w:themeColor="background2"/>
            </w:tcBorders>
          </w:tcPr>
          <w:p w14:paraId="213DA861"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55715AE4" w14:textId="77777777" w:rsidR="00804477" w:rsidRPr="00804477" w:rsidRDefault="00804477" w:rsidP="00804477">
            <w:pPr>
              <w:spacing w:line="360" w:lineRule="auto"/>
              <w:jc w:val="both"/>
              <w:rPr>
                <w:rFonts w:ascii="Trebuchet MS" w:eastAsia="Times New Roman" w:hAnsi="Trebuchet MS" w:cs="Arial"/>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Men kan aan de hand van didactisch materiaal (figuren, foto’s) met een paar voorbeelden aantonen dat verschillende wetenschappelijke disciplines (anatomie en embryologie, paleontologie, biochemie en moleculaire biologie, ecologie en ethologie …) argumenten kunnen aanreiken om de evolutietheorie te ondersteunen. Het is niet de bedoeling van hier een zeer uitgebreide opsomming te geven.</w:t>
            </w:r>
            <w:r w:rsidRPr="00804477">
              <w:rPr>
                <w:rFonts w:ascii="Trebuchet MS" w:eastAsia="Times New Roman" w:hAnsi="Trebuchet MS" w:cs="Arial"/>
                <w:color w:val="404040" w:themeColor="text1" w:themeTint="BF"/>
                <w:sz w:val="20"/>
                <w:szCs w:val="20"/>
                <w:lang w:val="nl-NL" w:eastAsia="nl-NL"/>
              </w:rPr>
              <w:br/>
            </w:r>
          </w:p>
          <w:p w14:paraId="78B8CBDE" w14:textId="77777777" w:rsidR="00804477" w:rsidRPr="00804477" w:rsidRDefault="00804477" w:rsidP="00804477">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804477">
              <w:rPr>
                <w:rFonts w:ascii="Trebuchet MS" w:eastAsia="Times New Roman" w:hAnsi="Trebuchet MS" w:cs="Times New Roman"/>
                <w:b/>
                <w:color w:val="404040" w:themeColor="text1" w:themeTint="BF"/>
                <w:sz w:val="20"/>
                <w:szCs w:val="20"/>
                <w:lang w:val="nl-NL" w:eastAsia="nl-NL"/>
              </w:rPr>
              <w:t>Suggesties voor practica</w:t>
            </w:r>
          </w:p>
          <w:p w14:paraId="64720B31" w14:textId="77777777" w:rsidR="00804477" w:rsidRPr="00804477" w:rsidRDefault="00804477" w:rsidP="00804477">
            <w:pPr>
              <w:numPr>
                <w:ilvl w:val="0"/>
                <w:numId w:val="40"/>
              </w:numPr>
              <w:spacing w:line="360" w:lineRule="auto"/>
              <w:contextualSpacing/>
              <w:jc w:val="both"/>
              <w:rPr>
                <w:rFonts w:ascii="Trebuchet MS" w:eastAsia="Times New Roman" w:hAnsi="Trebuchet MS" w:cs="Arial"/>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Vergelijkende studie van skeletten (zoogdieren, vogels …), preparaten of schema’s.</w:t>
            </w:r>
          </w:p>
          <w:p w14:paraId="06244746" w14:textId="77777777" w:rsidR="00804477" w:rsidRPr="00804477" w:rsidRDefault="00804477" w:rsidP="00804477">
            <w:pPr>
              <w:numPr>
                <w:ilvl w:val="0"/>
                <w:numId w:val="40"/>
              </w:numPr>
              <w:spacing w:line="360" w:lineRule="auto"/>
              <w:contextualSpacing/>
              <w:jc w:val="both"/>
              <w:rPr>
                <w:rFonts w:ascii="Trebuchet MS" w:eastAsia="Times New Roman" w:hAnsi="Trebuchet MS" w:cs="Arial"/>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Studiebezoek aan wetenschappelijk museum, de zoo …</w:t>
            </w:r>
          </w:p>
          <w:p w14:paraId="38CEEE32" w14:textId="77777777" w:rsidR="00804477" w:rsidRPr="00804477" w:rsidRDefault="00804477" w:rsidP="00804477">
            <w:pPr>
              <w:spacing w:line="360" w:lineRule="auto"/>
              <w:ind w:left="644"/>
              <w:contextualSpacing/>
              <w:jc w:val="both"/>
              <w:rPr>
                <w:rFonts w:ascii="Trebuchet MS" w:eastAsia="Times New Roman" w:hAnsi="Trebuchet MS" w:cs="Arial"/>
                <w:color w:val="404040" w:themeColor="text1" w:themeTint="BF"/>
                <w:sz w:val="20"/>
                <w:szCs w:val="20"/>
                <w:lang w:val="nl-NL" w:eastAsia="nl-NL"/>
              </w:rPr>
            </w:pPr>
          </w:p>
        </w:tc>
      </w:tr>
      <w:tr w:rsidR="00804477" w:rsidRPr="00804477" w14:paraId="4BB0122D" w14:textId="77777777" w:rsidTr="000171DB">
        <w:tc>
          <w:tcPr>
            <w:tcW w:w="9719" w:type="dxa"/>
            <w:gridSpan w:val="3"/>
            <w:tcBorders>
              <w:left w:val="nil"/>
              <w:right w:val="nil"/>
            </w:tcBorders>
          </w:tcPr>
          <w:p w14:paraId="6614EC09"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C5A86" w:rsidRPr="00804477" w14:paraId="2F01660B" w14:textId="77777777" w:rsidTr="00170CF5">
        <w:tc>
          <w:tcPr>
            <w:tcW w:w="817" w:type="dxa"/>
            <w:shd w:val="clear" w:color="auto" w:fill="990099"/>
            <w:vAlign w:val="center"/>
          </w:tcPr>
          <w:p w14:paraId="3CB61A52" w14:textId="77777777" w:rsidR="008C5A86" w:rsidRPr="00804477" w:rsidRDefault="008C5A86"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7789" w:type="dxa"/>
            <w:shd w:val="clear" w:color="auto" w:fill="EEECE1" w:themeFill="background2"/>
            <w:vAlign w:val="center"/>
          </w:tcPr>
          <w:p w14:paraId="4631AB86" w14:textId="5351FF2F" w:rsidR="008C5A86" w:rsidRPr="00804477" w:rsidRDefault="008C5A86"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Times New Roman"/>
                <w:color w:val="404040" w:themeColor="text1" w:themeTint="BF"/>
                <w:sz w:val="20"/>
                <w:szCs w:val="20"/>
                <w:lang w:val="nl-NL" w:eastAsia="nl-NL"/>
              </w:rPr>
              <w:t xml:space="preserve">De </w:t>
            </w:r>
            <w:r w:rsidRPr="00804477">
              <w:rPr>
                <w:rFonts w:ascii="Trebuchet MS" w:eastAsia="Times New Roman" w:hAnsi="Trebuchet MS" w:cs="Times New Roman"/>
                <w:b/>
                <w:color w:val="404040" w:themeColor="text1" w:themeTint="BF"/>
                <w:sz w:val="20"/>
                <w:szCs w:val="20"/>
                <w:lang w:val="nl-NL" w:eastAsia="nl-NL"/>
              </w:rPr>
              <w:t>evolutie van soorten verklaren</w:t>
            </w:r>
            <w:r w:rsidRPr="00804477">
              <w:rPr>
                <w:rFonts w:ascii="Trebuchet MS" w:eastAsia="Times New Roman" w:hAnsi="Trebuchet MS" w:cs="Times New Roman"/>
                <w:color w:val="404040" w:themeColor="text1" w:themeTint="BF"/>
                <w:sz w:val="20"/>
                <w:szCs w:val="20"/>
                <w:lang w:val="nl-NL" w:eastAsia="nl-NL"/>
              </w:rPr>
              <w:t xml:space="preserve"> volgens de theorie van de </w:t>
            </w:r>
            <w:proofErr w:type="spellStart"/>
            <w:r w:rsidRPr="00804477">
              <w:rPr>
                <w:rFonts w:ascii="Trebuchet MS" w:eastAsia="Times New Roman" w:hAnsi="Trebuchet MS" w:cs="Times New Roman"/>
                <w:color w:val="404040" w:themeColor="text1" w:themeTint="BF"/>
                <w:sz w:val="20"/>
                <w:szCs w:val="20"/>
                <w:lang w:val="nl-NL" w:eastAsia="nl-NL"/>
              </w:rPr>
              <w:t>Lamarck</w:t>
            </w:r>
            <w:proofErr w:type="spellEnd"/>
            <w:r w:rsidRPr="00804477">
              <w:rPr>
                <w:rFonts w:ascii="Trebuchet MS" w:eastAsia="Times New Roman" w:hAnsi="Trebuchet MS" w:cs="Times New Roman"/>
                <w:color w:val="404040" w:themeColor="text1" w:themeTint="BF"/>
                <w:sz w:val="20"/>
                <w:szCs w:val="20"/>
                <w:lang w:val="nl-NL" w:eastAsia="nl-NL"/>
              </w:rPr>
              <w:t xml:space="preserve"> en Darwin.</w:t>
            </w:r>
          </w:p>
        </w:tc>
        <w:tc>
          <w:tcPr>
            <w:tcW w:w="1113" w:type="dxa"/>
            <w:shd w:val="clear" w:color="auto" w:fill="EEECE1" w:themeFill="background2"/>
            <w:vAlign w:val="center"/>
          </w:tcPr>
          <w:p w14:paraId="311C8AB1" w14:textId="71CB8A91" w:rsidR="008C5A86" w:rsidRPr="00804477" w:rsidRDefault="008C5A86" w:rsidP="008C5A86">
            <w:pPr>
              <w:spacing w:before="120" w:after="120"/>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NW 4</w:t>
            </w:r>
            <w:r>
              <w:rPr>
                <w:rFonts w:ascii="Trebuchet MS" w:eastAsia="Times New Roman" w:hAnsi="Trebuchet MS" w:cs="Times New Roman"/>
                <w:color w:val="404040" w:themeColor="text1" w:themeTint="BF"/>
                <w:sz w:val="20"/>
                <w:szCs w:val="20"/>
                <w:lang w:val="nl-NL" w:eastAsia="nl-NL"/>
              </w:rPr>
              <w:br/>
              <w:t>NW 6</w:t>
            </w:r>
          </w:p>
        </w:tc>
      </w:tr>
      <w:tr w:rsidR="00804477" w:rsidRPr="00804477" w14:paraId="1CD08EB8" w14:textId="77777777" w:rsidTr="000171DB">
        <w:tc>
          <w:tcPr>
            <w:tcW w:w="9719" w:type="dxa"/>
            <w:gridSpan w:val="3"/>
            <w:tcBorders>
              <w:bottom w:val="single" w:sz="4" w:space="0" w:color="EEECE1" w:themeColor="background2"/>
            </w:tcBorders>
          </w:tcPr>
          <w:p w14:paraId="63B4813F" w14:textId="77777777" w:rsidR="00804477" w:rsidRPr="00804477" w:rsidRDefault="00804477" w:rsidP="00804477">
            <w:pPr>
              <w:spacing w:before="60" w:after="120"/>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1ECF3225" w14:textId="77777777" w:rsidR="00804477" w:rsidRPr="00804477" w:rsidRDefault="00804477" w:rsidP="00804477">
            <w:pPr>
              <w:keepLines/>
              <w:spacing w:after="120" w:line="360" w:lineRule="auto"/>
              <w:jc w:val="both"/>
              <w:rPr>
                <w:rFonts w:ascii="Trebuchet MS" w:eastAsia="Times New Roman" w:hAnsi="Trebuchet MS" w:cs="Arial"/>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Men kan de theorieën van de </w:t>
            </w:r>
            <w:proofErr w:type="spellStart"/>
            <w:r w:rsidRPr="00804477">
              <w:rPr>
                <w:rFonts w:ascii="Trebuchet MS" w:eastAsia="Times New Roman" w:hAnsi="Trebuchet MS" w:cs="Arial"/>
                <w:color w:val="404040" w:themeColor="text1" w:themeTint="BF"/>
                <w:sz w:val="20"/>
                <w:szCs w:val="20"/>
                <w:lang w:val="nl-NL" w:eastAsia="nl-NL"/>
              </w:rPr>
              <w:t>Lamarck</w:t>
            </w:r>
            <w:proofErr w:type="spellEnd"/>
            <w:r w:rsidRPr="00804477">
              <w:rPr>
                <w:rFonts w:ascii="Trebuchet MS" w:eastAsia="Times New Roman" w:hAnsi="Trebuchet MS" w:cs="Arial"/>
                <w:color w:val="404040" w:themeColor="text1" w:themeTint="BF"/>
                <w:sz w:val="20"/>
                <w:szCs w:val="20"/>
                <w:lang w:val="nl-NL" w:eastAsia="nl-NL"/>
              </w:rPr>
              <w:t xml:space="preserve"> en Darwin onderling vergelijken en confronteren met de huidige kennis over mutaties en modificaties. Men wijst er ook op dat hun theorieën ontstonden voor het werk van Mendel gepubliceerd werd. </w:t>
            </w:r>
          </w:p>
          <w:p w14:paraId="0DC36A45" w14:textId="77777777" w:rsidR="00804477" w:rsidRPr="00804477" w:rsidRDefault="00804477" w:rsidP="00804477">
            <w:pPr>
              <w:spacing w:after="8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Deze doelstelling leent zich goed om te i</w:t>
            </w:r>
            <w:proofErr w:type="spellStart"/>
            <w:r w:rsidRPr="00804477">
              <w:rPr>
                <w:rFonts w:ascii="Trebuchet MS" w:eastAsia="Times New Roman" w:hAnsi="Trebuchet MS" w:cs="Times New Roman"/>
                <w:color w:val="404040" w:themeColor="text1" w:themeTint="BF"/>
                <w:sz w:val="20"/>
                <w:szCs w:val="20"/>
                <w:lang w:eastAsia="nl-NL"/>
              </w:rPr>
              <w:t>llustreren</w:t>
            </w:r>
            <w:proofErr w:type="spellEnd"/>
            <w:r w:rsidRPr="00804477">
              <w:rPr>
                <w:rFonts w:ascii="Trebuchet MS" w:eastAsia="Times New Roman" w:hAnsi="Trebuchet MS" w:cs="Times New Roman"/>
                <w:color w:val="404040" w:themeColor="text1" w:themeTint="BF"/>
                <w:sz w:val="20"/>
                <w:szCs w:val="20"/>
                <w:lang w:eastAsia="nl-NL"/>
              </w:rPr>
              <w:t xml:space="preserve"> dat biologie behoort tot de culturele ontwikkeling van de mensheid (AD7).</w:t>
            </w:r>
          </w:p>
        </w:tc>
      </w:tr>
      <w:tr w:rsidR="00804477" w:rsidRPr="00804477" w14:paraId="0E42A833" w14:textId="77777777" w:rsidTr="000171DB">
        <w:tc>
          <w:tcPr>
            <w:tcW w:w="9719" w:type="dxa"/>
            <w:gridSpan w:val="3"/>
            <w:tcBorders>
              <w:left w:val="nil"/>
              <w:bottom w:val="nil"/>
              <w:right w:val="nil"/>
            </w:tcBorders>
          </w:tcPr>
          <w:p w14:paraId="7E0483D6" w14:textId="77777777" w:rsidR="00804477" w:rsidRPr="00804477" w:rsidRDefault="00804477" w:rsidP="00804477">
            <w:pPr>
              <w:spacing w:before="60"/>
              <w:jc w:val="both"/>
              <w:rPr>
                <w:rFonts w:ascii="Trebuchet MS" w:hAnsi="Trebuchet MS"/>
                <w:b/>
                <w:color w:val="404040" w:themeColor="text1" w:themeTint="BF"/>
                <w:sz w:val="20"/>
                <w:szCs w:val="20"/>
              </w:rPr>
            </w:pPr>
          </w:p>
        </w:tc>
      </w:tr>
      <w:tr w:rsidR="008C5A86" w:rsidRPr="00804477" w14:paraId="1638E031" w14:textId="77777777" w:rsidTr="00170CF5">
        <w:trPr>
          <w:trHeight w:val="1214"/>
        </w:trPr>
        <w:tc>
          <w:tcPr>
            <w:tcW w:w="817" w:type="dxa"/>
            <w:tcBorders>
              <w:top w:val="nil"/>
            </w:tcBorders>
            <w:shd w:val="clear" w:color="auto" w:fill="990099"/>
            <w:vAlign w:val="center"/>
          </w:tcPr>
          <w:p w14:paraId="2E3B5EF5" w14:textId="77777777" w:rsidR="008C5A86" w:rsidRPr="00804477" w:rsidRDefault="008C5A86" w:rsidP="00804477">
            <w:pPr>
              <w:numPr>
                <w:ilvl w:val="0"/>
                <w:numId w:val="8"/>
              </w:numPr>
              <w:spacing w:before="120" w:after="120" w:line="260" w:lineRule="exact"/>
              <w:rPr>
                <w:rFonts w:ascii="Trebuchet MS" w:eastAsia="Times New Roman" w:hAnsi="Trebuchet MS" w:cs="Times New Roman"/>
                <w:sz w:val="20"/>
                <w:szCs w:val="20"/>
                <w:lang w:val="nl-NL" w:eastAsia="nl-NL"/>
              </w:rPr>
            </w:pPr>
          </w:p>
        </w:tc>
        <w:tc>
          <w:tcPr>
            <w:tcW w:w="7789" w:type="dxa"/>
            <w:tcBorders>
              <w:top w:val="nil"/>
            </w:tcBorders>
            <w:shd w:val="clear" w:color="auto" w:fill="EEECE1" w:themeFill="background2"/>
            <w:vAlign w:val="center"/>
          </w:tcPr>
          <w:p w14:paraId="672C7831" w14:textId="4D078F1A" w:rsidR="008C5A86" w:rsidRPr="00804477" w:rsidRDefault="008C5A86"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BE"/>
              </w:rPr>
              <w:t>Met de hedendaagse opvattingen over evolutie</w:t>
            </w:r>
            <w:r w:rsidRPr="00804477">
              <w:rPr>
                <w:rFonts w:ascii="Trebuchet MS" w:eastAsia="Times New Roman" w:hAnsi="Trebuchet MS" w:cs="Arial"/>
                <w:b/>
                <w:color w:val="404040" w:themeColor="text1" w:themeTint="BF"/>
                <w:sz w:val="20"/>
                <w:szCs w:val="20"/>
                <w:lang w:val="nl-NL" w:eastAsia="nl-BE"/>
              </w:rPr>
              <w:t xml:space="preserve"> verklaren</w:t>
            </w:r>
            <w:r w:rsidRPr="00804477">
              <w:rPr>
                <w:rFonts w:ascii="Trebuchet MS" w:eastAsia="Times New Roman" w:hAnsi="Trebuchet MS" w:cs="Arial"/>
                <w:color w:val="404040" w:themeColor="text1" w:themeTint="BF"/>
                <w:sz w:val="20"/>
                <w:szCs w:val="20"/>
                <w:lang w:val="nl-NL" w:eastAsia="nl-BE"/>
              </w:rPr>
              <w:t xml:space="preserve"> hoe soorten kunnen veranderen en nieuwe soorten kunnen ontstaan.</w:t>
            </w:r>
          </w:p>
        </w:tc>
        <w:tc>
          <w:tcPr>
            <w:tcW w:w="1113" w:type="dxa"/>
            <w:tcBorders>
              <w:top w:val="nil"/>
            </w:tcBorders>
            <w:shd w:val="clear" w:color="auto" w:fill="EEECE1" w:themeFill="background2"/>
            <w:vAlign w:val="center"/>
          </w:tcPr>
          <w:p w14:paraId="49B662D3" w14:textId="77777777" w:rsidR="008C5A86" w:rsidRDefault="008C5A86" w:rsidP="00170CF5">
            <w:pPr>
              <w:spacing w:before="120"/>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NW 1</w:t>
            </w:r>
          </w:p>
          <w:p w14:paraId="3CBB1B0D" w14:textId="77777777" w:rsidR="00197671" w:rsidRDefault="008C5A86" w:rsidP="00170CF5">
            <w:pPr>
              <w:spacing w:after="120"/>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NW 4</w:t>
            </w:r>
          </w:p>
          <w:p w14:paraId="36B699D9" w14:textId="7F813631" w:rsidR="008C5A86" w:rsidRPr="00804477" w:rsidRDefault="00197671" w:rsidP="00170CF5">
            <w:pPr>
              <w:spacing w:after="120"/>
              <w:rPr>
                <w:rFonts w:ascii="Trebuchet MS" w:eastAsia="Times New Roman" w:hAnsi="Trebuchet MS" w:cs="Times New Roman"/>
                <w:color w:val="404040" w:themeColor="text1" w:themeTint="BF"/>
                <w:sz w:val="20"/>
                <w:szCs w:val="20"/>
                <w:lang w:val="nl-NL" w:eastAsia="nl-NL"/>
              </w:rPr>
            </w:pPr>
            <w:r w:rsidRPr="00CA312F">
              <w:rPr>
                <w:rFonts w:ascii="Trebuchet MS" w:eastAsia="Times New Roman" w:hAnsi="Trebuchet MS" w:cs="Times New Roman"/>
                <w:color w:val="404040" w:themeColor="text1" w:themeTint="BF"/>
                <w:sz w:val="20"/>
                <w:szCs w:val="20"/>
                <w:lang w:val="nl-NL" w:eastAsia="nl-NL"/>
              </w:rPr>
              <w:t>NW5</w:t>
            </w:r>
            <w:r w:rsidR="008C5A86">
              <w:rPr>
                <w:rFonts w:ascii="Trebuchet MS" w:eastAsia="Times New Roman" w:hAnsi="Trebuchet MS" w:cs="Times New Roman"/>
                <w:color w:val="404040" w:themeColor="text1" w:themeTint="BF"/>
                <w:sz w:val="20"/>
                <w:szCs w:val="20"/>
                <w:lang w:val="nl-NL" w:eastAsia="nl-NL"/>
              </w:rPr>
              <w:br/>
              <w:t>NW 6</w:t>
            </w:r>
          </w:p>
        </w:tc>
      </w:tr>
      <w:tr w:rsidR="00804477" w:rsidRPr="00804477" w14:paraId="50EAE93D" w14:textId="77777777" w:rsidTr="00134E27">
        <w:tc>
          <w:tcPr>
            <w:tcW w:w="9719" w:type="dxa"/>
            <w:gridSpan w:val="3"/>
            <w:tcBorders>
              <w:bottom w:val="single" w:sz="4" w:space="0" w:color="EEECE1" w:themeColor="background2"/>
            </w:tcBorders>
          </w:tcPr>
          <w:p w14:paraId="1EFD80C9"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lastRenderedPageBreak/>
              <w:t>Wenken</w:t>
            </w:r>
          </w:p>
          <w:p w14:paraId="7E424F58" w14:textId="77777777" w:rsidR="00804477" w:rsidRPr="00804477" w:rsidRDefault="00804477" w:rsidP="00804477">
            <w:pPr>
              <w:spacing w:after="120" w:line="360" w:lineRule="auto"/>
              <w:jc w:val="both"/>
              <w:rPr>
                <w:rFonts w:ascii="Trebuchet MS" w:hAnsi="Trebuchet MS"/>
                <w:color w:val="404040" w:themeColor="text1" w:themeTint="BF"/>
                <w:sz w:val="20"/>
                <w:szCs w:val="20"/>
              </w:rPr>
            </w:pPr>
            <w:r w:rsidRPr="00804477">
              <w:rPr>
                <w:rFonts w:ascii="Trebuchet MS" w:hAnsi="Trebuchet MS" w:cs="Arial"/>
                <w:color w:val="404040" w:themeColor="text1" w:themeTint="BF"/>
                <w:sz w:val="20"/>
                <w:szCs w:val="20"/>
              </w:rPr>
              <w:t>De oorspronkelijke ideeën rond evolutie breidt men uit met de begrippen mutatie, isolatie, selectie en genetische drift. Het inzicht dat adaptatie geen doelgerichte aanpassing (modificatie) is maar het aangepast zijn aan het milieu met evolutionair voordeel (variatie of mutatie), is noodzakelijk om het mechanisme van evolutie goed te begrijpen. Men benadrukt dat deze mechanismen een effect hebben op populaties van soorten en niet op het niveau van het individu.</w:t>
            </w:r>
          </w:p>
        </w:tc>
      </w:tr>
      <w:tr w:rsidR="00804477" w:rsidRPr="00804477" w14:paraId="41E7C029" w14:textId="77777777" w:rsidTr="00134E27">
        <w:tc>
          <w:tcPr>
            <w:tcW w:w="817" w:type="dxa"/>
            <w:tcBorders>
              <w:top w:val="single" w:sz="4" w:space="0" w:color="FFFFFF" w:themeColor="background1"/>
            </w:tcBorders>
            <w:shd w:val="clear" w:color="auto" w:fill="999900"/>
            <w:vAlign w:val="center"/>
          </w:tcPr>
          <w:p w14:paraId="44A76BE2" w14:textId="77777777" w:rsidR="00804477" w:rsidRPr="00804477" w:rsidRDefault="00804477" w:rsidP="00804477">
            <w:pPr>
              <w:spacing w:before="120" w:after="120" w:line="260" w:lineRule="exact"/>
              <w:rPr>
                <w:rFonts w:ascii="Trebuchet MS" w:eastAsia="Times New Roman" w:hAnsi="Trebuchet MS" w:cs="Times New Roman"/>
                <w:b/>
                <w:sz w:val="20"/>
                <w:szCs w:val="20"/>
                <w:lang w:val="nl-NL" w:eastAsia="nl-NL"/>
              </w:rPr>
            </w:pPr>
            <w:r w:rsidRPr="00804477">
              <w:rPr>
                <w:rFonts w:ascii="Trebuchet MS" w:eastAsia="Times New Roman" w:hAnsi="Trebuchet MS" w:cs="Times New Roman"/>
                <w:b/>
                <w:color w:val="FFFFFF" w:themeColor="background1"/>
                <w:sz w:val="20"/>
                <w:szCs w:val="20"/>
                <w:lang w:val="nl-NL" w:eastAsia="nl-NL"/>
              </w:rPr>
              <w:t>V79</w:t>
            </w:r>
          </w:p>
        </w:tc>
        <w:tc>
          <w:tcPr>
            <w:tcW w:w="8902" w:type="dxa"/>
            <w:gridSpan w:val="2"/>
            <w:tcBorders>
              <w:top w:val="single" w:sz="4" w:space="0" w:color="FFFFFF" w:themeColor="background1"/>
            </w:tcBorders>
            <w:shd w:val="clear" w:color="auto" w:fill="EEECE1" w:themeFill="background2"/>
            <w:vAlign w:val="center"/>
          </w:tcPr>
          <w:p w14:paraId="65E29E82" w14:textId="77777777" w:rsidR="00804477" w:rsidRPr="00804477" w:rsidRDefault="00804477" w:rsidP="00804477">
            <w:pPr>
              <w:spacing w:before="120" w:after="120"/>
              <w:rPr>
                <w:rFonts w:ascii="Trebuchet MS" w:eastAsia="Times New Roman" w:hAnsi="Trebuchet MS" w:cs="Times New Roman"/>
                <w:color w:val="999900"/>
                <w:sz w:val="20"/>
                <w:szCs w:val="20"/>
                <w:lang w:val="nl-NL" w:eastAsia="nl-NL"/>
              </w:rPr>
            </w:pPr>
            <w:r w:rsidRPr="00804477">
              <w:rPr>
                <w:rFonts w:ascii="Trebuchet MS" w:eastAsia="Times New Roman" w:hAnsi="Trebuchet MS" w:cs="Arial"/>
                <w:color w:val="999900"/>
                <w:sz w:val="20"/>
                <w:szCs w:val="20"/>
                <w:lang w:val="nl-NL" w:eastAsia="nl-NL"/>
              </w:rPr>
              <w:t xml:space="preserve">Het ontstaan van het leven op aarde </w:t>
            </w:r>
            <w:r w:rsidRPr="00804477">
              <w:rPr>
                <w:rFonts w:ascii="Trebuchet MS" w:eastAsia="Times New Roman" w:hAnsi="Trebuchet MS" w:cs="Arial"/>
                <w:b/>
                <w:color w:val="999900"/>
                <w:sz w:val="20"/>
                <w:szCs w:val="20"/>
                <w:lang w:val="nl-NL" w:eastAsia="nl-NL"/>
              </w:rPr>
              <w:t>situeren in de tijd</w:t>
            </w:r>
            <w:r w:rsidRPr="00804477">
              <w:rPr>
                <w:rFonts w:ascii="Trebuchet MS" w:eastAsia="Times New Roman" w:hAnsi="Trebuchet MS" w:cs="Arial"/>
                <w:color w:val="999900"/>
                <w:sz w:val="20"/>
                <w:szCs w:val="20"/>
                <w:lang w:val="nl-NL" w:eastAsia="nl-NL"/>
              </w:rPr>
              <w:t xml:space="preserve"> en de evolutie van levensvormen aan de hand van de moderne evolutietheorie </w:t>
            </w:r>
            <w:r w:rsidRPr="00804477">
              <w:rPr>
                <w:rFonts w:ascii="Trebuchet MS" w:eastAsia="Times New Roman" w:hAnsi="Trebuchet MS" w:cs="Arial"/>
                <w:b/>
                <w:color w:val="999900"/>
                <w:sz w:val="20"/>
                <w:szCs w:val="20"/>
                <w:lang w:val="nl-NL" w:eastAsia="nl-NL"/>
              </w:rPr>
              <w:t>verklaren</w:t>
            </w:r>
            <w:r w:rsidRPr="00804477">
              <w:rPr>
                <w:rFonts w:ascii="Trebuchet MS" w:eastAsia="Times New Roman" w:hAnsi="Trebuchet MS" w:cs="Arial"/>
                <w:color w:val="999900"/>
                <w:sz w:val="20"/>
                <w:szCs w:val="20"/>
                <w:lang w:val="nl-NL" w:eastAsia="nl-NL"/>
              </w:rPr>
              <w:t>.</w:t>
            </w:r>
          </w:p>
        </w:tc>
      </w:tr>
      <w:tr w:rsidR="00804477" w:rsidRPr="00804477" w14:paraId="7023F389" w14:textId="77777777" w:rsidTr="000171DB">
        <w:tc>
          <w:tcPr>
            <w:tcW w:w="9719" w:type="dxa"/>
            <w:gridSpan w:val="3"/>
            <w:tcBorders>
              <w:bottom w:val="single" w:sz="4" w:space="0" w:color="EEECE1" w:themeColor="background2"/>
            </w:tcBorders>
          </w:tcPr>
          <w:p w14:paraId="72C3C40D"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5B451AC9" w14:textId="77777777" w:rsidR="00804477" w:rsidRPr="00804477" w:rsidRDefault="00804477" w:rsidP="00804477">
            <w:pPr>
              <w:spacing w:line="360" w:lineRule="auto"/>
              <w:jc w:val="both"/>
              <w:rPr>
                <w:rFonts w:ascii="Trebuchet MS" w:hAnsi="Trebuchet MS" w:cs="Arial"/>
                <w:color w:val="404040" w:themeColor="text1" w:themeTint="BF"/>
                <w:sz w:val="20"/>
                <w:szCs w:val="20"/>
              </w:rPr>
            </w:pPr>
            <w:r w:rsidRPr="00804477">
              <w:rPr>
                <w:rFonts w:ascii="Trebuchet MS" w:hAnsi="Trebuchet MS" w:cs="Arial"/>
                <w:color w:val="404040" w:themeColor="text1" w:themeTint="BF"/>
                <w:sz w:val="20"/>
                <w:szCs w:val="20"/>
              </w:rPr>
              <w:t xml:space="preserve">Het ontstaan van het leven en de opkomst van pro- en eukaryoten kan men hier beknopt beschrijven en op de geologische tijdschaal situeren. Die tijdschaal behandelt men ook in het vak aardrijkskunde. </w:t>
            </w:r>
          </w:p>
          <w:p w14:paraId="052178CD" w14:textId="77777777" w:rsidR="00804477" w:rsidRPr="00804477" w:rsidRDefault="00804477" w:rsidP="00804477">
            <w:pPr>
              <w:spacing w:after="120" w:line="360" w:lineRule="auto"/>
              <w:jc w:val="both"/>
              <w:rPr>
                <w:rFonts w:ascii="Trebuchet MS" w:hAnsi="Trebuchet MS"/>
                <w:color w:val="404040" w:themeColor="text1" w:themeTint="BF"/>
                <w:sz w:val="20"/>
                <w:szCs w:val="20"/>
              </w:rPr>
            </w:pPr>
            <w:r w:rsidRPr="00804477">
              <w:rPr>
                <w:rFonts w:ascii="Trebuchet MS" w:hAnsi="Trebuchet MS" w:cs="Arial"/>
                <w:color w:val="404040" w:themeColor="text1" w:themeTint="BF"/>
                <w:sz w:val="20"/>
                <w:szCs w:val="20"/>
              </w:rPr>
              <w:t>De evolutie van fauna en flora, gesitueerd op de geologische tijdschaal, kan men koppelen aan argumenten die de evolutiegedachte steunen.</w:t>
            </w:r>
          </w:p>
        </w:tc>
      </w:tr>
      <w:tr w:rsidR="00804477" w:rsidRPr="00804477" w14:paraId="541677B0" w14:textId="77777777" w:rsidTr="000171DB">
        <w:tc>
          <w:tcPr>
            <w:tcW w:w="9719" w:type="dxa"/>
            <w:gridSpan w:val="3"/>
            <w:tcBorders>
              <w:left w:val="nil"/>
              <w:right w:val="nil"/>
            </w:tcBorders>
          </w:tcPr>
          <w:p w14:paraId="2E42CF46" w14:textId="77777777" w:rsidR="00804477" w:rsidRPr="00804477" w:rsidRDefault="00804477" w:rsidP="00804477">
            <w:pPr>
              <w:spacing w:before="60" w:line="360" w:lineRule="auto"/>
              <w:jc w:val="both"/>
              <w:rPr>
                <w:rFonts w:ascii="Trebuchet MS" w:hAnsi="Trebuchet MS"/>
                <w:b/>
                <w:color w:val="404040" w:themeColor="text1" w:themeTint="BF"/>
                <w:sz w:val="20"/>
                <w:szCs w:val="20"/>
              </w:rPr>
            </w:pPr>
          </w:p>
        </w:tc>
      </w:tr>
      <w:tr w:rsidR="008C5A86" w:rsidRPr="00804477" w14:paraId="179524BD" w14:textId="77777777" w:rsidTr="00170CF5">
        <w:tc>
          <w:tcPr>
            <w:tcW w:w="817" w:type="dxa"/>
            <w:shd w:val="clear" w:color="auto" w:fill="990099"/>
            <w:vAlign w:val="center"/>
          </w:tcPr>
          <w:p w14:paraId="7CFA6ACF" w14:textId="77777777" w:rsidR="008C5A86" w:rsidRPr="00804477" w:rsidRDefault="008C5A86"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7789" w:type="dxa"/>
            <w:tcBorders>
              <w:bottom w:val="single" w:sz="4" w:space="0" w:color="FFFFFF" w:themeColor="background1"/>
            </w:tcBorders>
            <w:shd w:val="clear" w:color="auto" w:fill="EEECE1" w:themeFill="background2"/>
            <w:vAlign w:val="center"/>
          </w:tcPr>
          <w:p w14:paraId="46E82035" w14:textId="715C35DC" w:rsidR="008C5A86" w:rsidRPr="00804477" w:rsidRDefault="008C5A86" w:rsidP="00804477">
            <w:pPr>
              <w:spacing w:before="120" w:after="120"/>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BE"/>
              </w:rPr>
              <w:t xml:space="preserve">Het proces van de </w:t>
            </w:r>
            <w:proofErr w:type="spellStart"/>
            <w:r w:rsidRPr="00804477">
              <w:rPr>
                <w:rFonts w:ascii="Trebuchet MS" w:eastAsia="Times New Roman" w:hAnsi="Trebuchet MS" w:cs="Arial"/>
                <w:b/>
                <w:color w:val="404040" w:themeColor="text1" w:themeTint="BF"/>
                <w:sz w:val="20"/>
                <w:szCs w:val="20"/>
                <w:lang w:val="nl-NL" w:eastAsia="nl-BE"/>
              </w:rPr>
              <w:t>hominisatie</w:t>
            </w:r>
            <w:proofErr w:type="spellEnd"/>
            <w:r w:rsidRPr="00804477">
              <w:rPr>
                <w:rFonts w:ascii="Trebuchet MS" w:eastAsia="Times New Roman" w:hAnsi="Trebuchet MS" w:cs="Arial"/>
                <w:color w:val="404040" w:themeColor="text1" w:themeTint="BF"/>
                <w:sz w:val="20"/>
                <w:szCs w:val="20"/>
                <w:lang w:val="nl-NL" w:eastAsia="nl-BE"/>
              </w:rPr>
              <w:t xml:space="preserve"> </w:t>
            </w:r>
            <w:r w:rsidRPr="00804477">
              <w:rPr>
                <w:rFonts w:ascii="Trebuchet MS" w:eastAsia="Times New Roman" w:hAnsi="Trebuchet MS" w:cs="Arial"/>
                <w:b/>
                <w:color w:val="404040" w:themeColor="text1" w:themeTint="BF"/>
                <w:sz w:val="20"/>
                <w:szCs w:val="20"/>
                <w:lang w:val="nl-NL" w:eastAsia="nl-BE"/>
              </w:rPr>
              <w:t>toelichten.</w:t>
            </w:r>
          </w:p>
        </w:tc>
        <w:tc>
          <w:tcPr>
            <w:tcW w:w="1113" w:type="dxa"/>
            <w:tcBorders>
              <w:bottom w:val="single" w:sz="4" w:space="0" w:color="FFFFFF" w:themeColor="background1"/>
            </w:tcBorders>
            <w:shd w:val="clear" w:color="auto" w:fill="EEECE1" w:themeFill="background2"/>
            <w:vAlign w:val="center"/>
          </w:tcPr>
          <w:p w14:paraId="2DE0792B" w14:textId="141451F4" w:rsidR="008C5A86" w:rsidRPr="00804477" w:rsidRDefault="008C5A86" w:rsidP="008C5A86">
            <w:pPr>
              <w:spacing w:before="120" w:after="120"/>
              <w:rPr>
                <w:rFonts w:ascii="Trebuchet MS" w:eastAsia="Times New Roman" w:hAnsi="Trebuchet MS" w:cs="Times New Roman"/>
                <w:color w:val="404040" w:themeColor="text1" w:themeTint="BF"/>
                <w:sz w:val="20"/>
                <w:szCs w:val="20"/>
                <w:lang w:val="nl-NL" w:eastAsia="nl-NL"/>
              </w:rPr>
            </w:pPr>
            <w:r>
              <w:rPr>
                <w:rFonts w:ascii="Trebuchet MS" w:eastAsia="Times New Roman" w:hAnsi="Trebuchet MS" w:cs="Times New Roman"/>
                <w:color w:val="404040" w:themeColor="text1" w:themeTint="BF"/>
                <w:sz w:val="20"/>
                <w:szCs w:val="20"/>
                <w:lang w:val="nl-NL" w:eastAsia="nl-NL"/>
              </w:rPr>
              <w:t>NW 4</w:t>
            </w:r>
            <w:r>
              <w:rPr>
                <w:rFonts w:ascii="Trebuchet MS" w:eastAsia="Times New Roman" w:hAnsi="Trebuchet MS" w:cs="Times New Roman"/>
                <w:color w:val="404040" w:themeColor="text1" w:themeTint="BF"/>
                <w:sz w:val="20"/>
                <w:szCs w:val="20"/>
                <w:lang w:val="nl-NL" w:eastAsia="nl-NL"/>
              </w:rPr>
              <w:br/>
              <w:t xml:space="preserve">NW 6 </w:t>
            </w:r>
          </w:p>
        </w:tc>
      </w:tr>
      <w:tr w:rsidR="008C5A86" w:rsidRPr="00804477" w14:paraId="4B69C2E2" w14:textId="77777777" w:rsidTr="00170CF5">
        <w:tc>
          <w:tcPr>
            <w:tcW w:w="817" w:type="dxa"/>
            <w:shd w:val="clear" w:color="auto" w:fill="990099"/>
            <w:vAlign w:val="center"/>
          </w:tcPr>
          <w:p w14:paraId="4FAF3064" w14:textId="77777777" w:rsidR="008C5A86" w:rsidRPr="00804477" w:rsidRDefault="008C5A86" w:rsidP="00804477">
            <w:pPr>
              <w:numPr>
                <w:ilvl w:val="0"/>
                <w:numId w:val="8"/>
              </w:numPr>
              <w:spacing w:before="120" w:after="120" w:line="260" w:lineRule="exact"/>
              <w:jc w:val="both"/>
              <w:rPr>
                <w:rFonts w:ascii="Trebuchet MS" w:eastAsia="Times New Roman" w:hAnsi="Trebuchet MS" w:cs="Times New Roman"/>
                <w:sz w:val="20"/>
                <w:szCs w:val="20"/>
                <w:lang w:val="nl-NL" w:eastAsia="nl-NL"/>
              </w:rPr>
            </w:pPr>
          </w:p>
        </w:tc>
        <w:tc>
          <w:tcPr>
            <w:tcW w:w="7789" w:type="dxa"/>
            <w:tcBorders>
              <w:top w:val="single" w:sz="4" w:space="0" w:color="FFFFFF" w:themeColor="background1"/>
            </w:tcBorders>
            <w:shd w:val="clear" w:color="auto" w:fill="EEECE1" w:themeFill="background2"/>
            <w:vAlign w:val="center"/>
          </w:tcPr>
          <w:p w14:paraId="60EA45B3" w14:textId="3A82E90D" w:rsidR="008C5A86" w:rsidRPr="00804477" w:rsidRDefault="008C5A86" w:rsidP="00804477">
            <w:pPr>
              <w:spacing w:before="120" w:after="120"/>
              <w:jc w:val="both"/>
              <w:rPr>
                <w:rFonts w:ascii="Trebuchet MS" w:eastAsia="Times New Roman" w:hAnsi="Trebuchet MS" w:cs="Arial"/>
                <w:color w:val="404040" w:themeColor="text1" w:themeTint="BF"/>
                <w:sz w:val="20"/>
                <w:szCs w:val="20"/>
                <w:lang w:val="nl-NL" w:eastAsia="nl-BE"/>
              </w:rPr>
            </w:pPr>
            <w:r w:rsidRPr="00804477">
              <w:rPr>
                <w:rFonts w:ascii="Trebuchet MS" w:eastAsia="Times New Roman" w:hAnsi="Trebuchet MS" w:cs="Arial"/>
                <w:b/>
                <w:color w:val="404040" w:themeColor="text1" w:themeTint="BF"/>
                <w:sz w:val="20"/>
                <w:szCs w:val="20"/>
                <w:lang w:val="nl-NL" w:eastAsia="nl-NL"/>
              </w:rPr>
              <w:t>Criteria</w:t>
            </w:r>
            <w:r w:rsidRPr="00804477">
              <w:rPr>
                <w:rFonts w:ascii="Trebuchet MS" w:eastAsia="Times New Roman" w:hAnsi="Trebuchet MS" w:cs="Arial"/>
                <w:color w:val="404040" w:themeColor="text1" w:themeTint="BF"/>
                <w:sz w:val="20"/>
                <w:szCs w:val="20"/>
                <w:lang w:val="nl-NL" w:eastAsia="nl-NL"/>
              </w:rPr>
              <w:t xml:space="preserve"> </w:t>
            </w:r>
            <w:r w:rsidRPr="00804477">
              <w:rPr>
                <w:rFonts w:ascii="Trebuchet MS" w:eastAsia="Times New Roman" w:hAnsi="Trebuchet MS" w:cs="Arial"/>
                <w:b/>
                <w:color w:val="404040" w:themeColor="text1" w:themeTint="BF"/>
                <w:sz w:val="20"/>
                <w:szCs w:val="20"/>
                <w:lang w:val="nl-NL" w:eastAsia="nl-NL"/>
              </w:rPr>
              <w:t>hanteren</w:t>
            </w:r>
            <w:r w:rsidRPr="00804477">
              <w:rPr>
                <w:rFonts w:ascii="Trebuchet MS" w:eastAsia="Times New Roman" w:hAnsi="Trebuchet MS" w:cs="Arial"/>
                <w:color w:val="404040" w:themeColor="text1" w:themeTint="BF"/>
                <w:sz w:val="20"/>
                <w:szCs w:val="20"/>
                <w:lang w:val="nl-NL" w:eastAsia="nl-NL"/>
              </w:rPr>
              <w:t xml:space="preserve"> die toelaten fossiele mensachtigen op de geologische tijdschaal te plaatsen</w:t>
            </w:r>
            <w:r w:rsidRPr="00804477">
              <w:rPr>
                <w:rFonts w:ascii="Trebuchet MS" w:eastAsia="Times New Roman" w:hAnsi="Trebuchet MS" w:cs="Arial"/>
                <w:color w:val="404040" w:themeColor="text1" w:themeTint="BF"/>
                <w:sz w:val="20"/>
                <w:szCs w:val="20"/>
                <w:lang w:val="nl-NL" w:eastAsia="nl-BE"/>
              </w:rPr>
              <w:t>.</w:t>
            </w:r>
          </w:p>
        </w:tc>
        <w:tc>
          <w:tcPr>
            <w:tcW w:w="1113" w:type="dxa"/>
            <w:tcBorders>
              <w:top w:val="single" w:sz="4" w:space="0" w:color="FFFFFF" w:themeColor="background1"/>
            </w:tcBorders>
            <w:shd w:val="clear" w:color="auto" w:fill="EEECE1" w:themeFill="background2"/>
            <w:vAlign w:val="center"/>
          </w:tcPr>
          <w:p w14:paraId="0EE03BFB" w14:textId="0F175C6C" w:rsidR="008C5A86" w:rsidRPr="00804477" w:rsidRDefault="008C5A86" w:rsidP="008C5A86">
            <w:pPr>
              <w:spacing w:before="120" w:after="120"/>
              <w:rPr>
                <w:rFonts w:ascii="Trebuchet MS" w:eastAsia="Times New Roman" w:hAnsi="Trebuchet MS" w:cs="Arial"/>
                <w:color w:val="404040" w:themeColor="text1" w:themeTint="BF"/>
                <w:sz w:val="20"/>
                <w:szCs w:val="20"/>
                <w:lang w:val="nl-NL" w:eastAsia="nl-BE"/>
              </w:rPr>
            </w:pPr>
            <w:r>
              <w:rPr>
                <w:rFonts w:ascii="Trebuchet MS" w:eastAsia="Times New Roman" w:hAnsi="Trebuchet MS" w:cs="Arial"/>
                <w:color w:val="404040" w:themeColor="text1" w:themeTint="BF"/>
                <w:sz w:val="20"/>
                <w:szCs w:val="20"/>
                <w:lang w:val="nl-NL" w:eastAsia="nl-BE"/>
              </w:rPr>
              <w:t>NW 4</w:t>
            </w:r>
            <w:r>
              <w:rPr>
                <w:rFonts w:ascii="Trebuchet MS" w:eastAsia="Times New Roman" w:hAnsi="Trebuchet MS" w:cs="Arial"/>
                <w:color w:val="404040" w:themeColor="text1" w:themeTint="BF"/>
                <w:sz w:val="20"/>
                <w:szCs w:val="20"/>
                <w:lang w:val="nl-NL" w:eastAsia="nl-BE"/>
              </w:rPr>
              <w:br/>
              <w:t>NW 6</w:t>
            </w:r>
          </w:p>
        </w:tc>
      </w:tr>
      <w:tr w:rsidR="00804477" w:rsidRPr="00804477" w14:paraId="4E6FC06E" w14:textId="77777777" w:rsidTr="000171DB">
        <w:tc>
          <w:tcPr>
            <w:tcW w:w="9719" w:type="dxa"/>
            <w:gridSpan w:val="3"/>
          </w:tcPr>
          <w:p w14:paraId="33662282" w14:textId="77777777" w:rsidR="00804477" w:rsidRPr="00804477" w:rsidRDefault="00804477" w:rsidP="00804477">
            <w:pPr>
              <w:spacing w:before="60" w:after="120" w:line="360" w:lineRule="auto"/>
              <w:jc w:val="both"/>
              <w:rPr>
                <w:rFonts w:ascii="Trebuchet MS" w:hAnsi="Trebuchet MS"/>
                <w:b/>
                <w:color w:val="404040" w:themeColor="text1" w:themeTint="BF"/>
                <w:sz w:val="20"/>
                <w:szCs w:val="20"/>
              </w:rPr>
            </w:pPr>
            <w:r w:rsidRPr="00804477">
              <w:rPr>
                <w:rFonts w:ascii="Trebuchet MS" w:hAnsi="Trebuchet MS"/>
                <w:b/>
                <w:color w:val="404040" w:themeColor="text1" w:themeTint="BF"/>
                <w:sz w:val="20"/>
                <w:szCs w:val="20"/>
              </w:rPr>
              <w:t>Wenken</w:t>
            </w:r>
          </w:p>
          <w:p w14:paraId="704696DC" w14:textId="77777777" w:rsidR="00804477" w:rsidRPr="00804477" w:rsidRDefault="00804477" w:rsidP="00804477">
            <w:pPr>
              <w:keepLines/>
              <w:spacing w:after="120" w:line="360" w:lineRule="auto"/>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 xml:space="preserve">Men legt verbanden tussen de morfologische veranderingen die optreden en de stappen in het menswordingsproces. Ook de oorzaak van de veranderingen kunnen aan bod komen. </w:t>
            </w:r>
            <w:r w:rsidRPr="00804477">
              <w:rPr>
                <w:rFonts w:ascii="Trebuchet MS" w:eastAsia="Times New Roman" w:hAnsi="Trebuchet MS" w:cs="Times New Roman"/>
                <w:color w:val="404040" w:themeColor="text1" w:themeTint="BF"/>
                <w:sz w:val="20"/>
                <w:szCs w:val="20"/>
                <w:lang w:val="nl-NL" w:eastAsia="nl-NL"/>
              </w:rPr>
              <w:t>Het is niet de bedoeling om in te gaan op alle vormen van Hominidae en hun morfologische kenmerken.</w:t>
            </w:r>
            <w:r w:rsidRPr="00804477">
              <w:rPr>
                <w:rFonts w:ascii="Trebuchet MS" w:eastAsia="Times New Roman" w:hAnsi="Trebuchet MS" w:cs="Arial"/>
                <w:color w:val="404040" w:themeColor="text1" w:themeTint="BF"/>
                <w:sz w:val="20"/>
                <w:szCs w:val="20"/>
                <w:lang w:val="nl-NL" w:eastAsia="nl-NL"/>
              </w:rPr>
              <w:t xml:space="preserve"> Enkele grote stappen volstaan (rechtop lopen, werktuigen gebruiken, de ontwikkeling van het denken en sociale intelligentie, het ontstaan van taal en cultuur (dodencultus)). De onderlinge connectie tussen de verschillende mensachtigen (Hominidae) is immers nog vrij hypothetisch en wordt nog fel bediscussieerd</w:t>
            </w:r>
            <w:r w:rsidRPr="00804477">
              <w:rPr>
                <w:rFonts w:ascii="Trebuchet MS" w:eastAsia="Times New Roman" w:hAnsi="Trebuchet MS" w:cs="Times New Roman"/>
                <w:color w:val="404040" w:themeColor="text1" w:themeTint="BF"/>
                <w:sz w:val="20"/>
                <w:szCs w:val="20"/>
                <w:lang w:val="nl-NL" w:eastAsia="nl-NL"/>
              </w:rPr>
              <w:t>. Regelmatig ontdekt men nog nieuwe fossielen die het opstellen van verwantschapsbomen tot een ingewikkelde puzzel maken.</w:t>
            </w:r>
          </w:p>
          <w:p w14:paraId="5F167A9E" w14:textId="77777777" w:rsidR="00804477" w:rsidRPr="00804477" w:rsidRDefault="00804477" w:rsidP="00804477">
            <w:pPr>
              <w:keepLines/>
              <w:spacing w:after="120" w:line="360" w:lineRule="auto"/>
              <w:jc w:val="both"/>
              <w:rPr>
                <w:rFonts w:ascii="Trebuchet MS" w:eastAsia="Times New Roman" w:hAnsi="Trebuchet MS" w:cs="Times New Roman"/>
                <w:b/>
                <w:color w:val="404040" w:themeColor="text1" w:themeTint="BF"/>
                <w:sz w:val="20"/>
                <w:szCs w:val="20"/>
                <w:lang w:val="nl-NL" w:eastAsia="nl-NL"/>
              </w:rPr>
            </w:pPr>
            <w:r w:rsidRPr="00804477">
              <w:rPr>
                <w:rFonts w:ascii="Trebuchet MS" w:eastAsia="Times New Roman" w:hAnsi="Trebuchet MS" w:cs="Times New Roman"/>
                <w:b/>
                <w:color w:val="404040" w:themeColor="text1" w:themeTint="BF"/>
                <w:sz w:val="20"/>
                <w:szCs w:val="20"/>
                <w:lang w:val="nl-NL" w:eastAsia="nl-NL"/>
              </w:rPr>
              <w:t>Suggesties voor practica</w:t>
            </w:r>
          </w:p>
          <w:p w14:paraId="7C6AF39C" w14:textId="77777777" w:rsidR="00804477" w:rsidRPr="00804477" w:rsidRDefault="00804477" w:rsidP="00804477">
            <w:pPr>
              <w:numPr>
                <w:ilvl w:val="0"/>
                <w:numId w:val="41"/>
              </w:numPr>
              <w:spacing w:line="360" w:lineRule="auto"/>
              <w:contextualSpacing/>
              <w:jc w:val="both"/>
              <w:rPr>
                <w:rFonts w:ascii="Trebuchet MS" w:eastAsia="Times New Roman" w:hAnsi="Trebuchet MS" w:cs="Arial"/>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Vergelijkende studie van skeletten en schedels (modellen, figuren, digitale 3D-modellen …).</w:t>
            </w:r>
          </w:p>
          <w:p w14:paraId="2E109D50" w14:textId="77777777" w:rsidR="00804477" w:rsidRPr="00804477" w:rsidRDefault="00804477" w:rsidP="00804477">
            <w:pPr>
              <w:numPr>
                <w:ilvl w:val="0"/>
                <w:numId w:val="41"/>
              </w:numPr>
              <w:spacing w:line="360" w:lineRule="auto"/>
              <w:contextualSpacing/>
              <w:jc w:val="both"/>
              <w:rPr>
                <w:rFonts w:ascii="Trebuchet MS" w:eastAsia="Times New Roman" w:hAnsi="Trebuchet MS" w:cs="Times New Roman"/>
                <w:color w:val="404040" w:themeColor="text1" w:themeTint="BF"/>
                <w:sz w:val="20"/>
                <w:szCs w:val="20"/>
                <w:lang w:val="nl-NL" w:eastAsia="nl-NL"/>
              </w:rPr>
            </w:pPr>
            <w:r w:rsidRPr="00804477">
              <w:rPr>
                <w:rFonts w:ascii="Trebuchet MS" w:eastAsia="Times New Roman" w:hAnsi="Trebuchet MS" w:cs="Arial"/>
                <w:color w:val="404040" w:themeColor="text1" w:themeTint="BF"/>
                <w:sz w:val="20"/>
                <w:szCs w:val="20"/>
                <w:lang w:val="nl-NL" w:eastAsia="nl-NL"/>
              </w:rPr>
              <w:t>Interpreteren van verspreidingskaarten van mensachtigen/voorouders.</w:t>
            </w:r>
          </w:p>
        </w:tc>
      </w:tr>
    </w:tbl>
    <w:p w14:paraId="28CC2A2B" w14:textId="77777777" w:rsidR="000528B5" w:rsidRDefault="000118E5" w:rsidP="000118E5">
      <w:pPr>
        <w:pStyle w:val="LPKop1"/>
      </w:pPr>
      <w:bookmarkStart w:id="32" w:name="_Toc481576936"/>
      <w:bookmarkEnd w:id="21"/>
      <w:r>
        <w:lastRenderedPageBreak/>
        <w:t>Minimale materiële vereisten</w:t>
      </w:r>
      <w:bookmarkEnd w:id="22"/>
      <w:bookmarkEnd w:id="32"/>
    </w:p>
    <w:p w14:paraId="3B7A7DF3" w14:textId="77777777" w:rsidR="000118E5" w:rsidRPr="00F17C32" w:rsidRDefault="000118E5" w:rsidP="00F17C32">
      <w:pPr>
        <w:pStyle w:val="VVKSOTekst"/>
        <w:spacing w:after="120" w:line="360" w:lineRule="auto"/>
        <w:rPr>
          <w:color w:val="404040" w:themeColor="text1" w:themeTint="BF"/>
          <w:lang w:eastAsia="nl-BE"/>
        </w:rPr>
      </w:pPr>
      <w:r w:rsidRPr="00F17C32">
        <w:rPr>
          <w:color w:val="404040" w:themeColor="text1" w:themeTint="BF"/>
          <w:lang w:eastAsia="nl-BE"/>
        </w:rPr>
        <w:t xml:space="preserve">Bij het uitvoeren van practica is het belangrijk dat de klasgroep tot maximaal 22 leerlingen wordt beperkt om: </w:t>
      </w:r>
    </w:p>
    <w:p w14:paraId="653EB44F" w14:textId="77777777" w:rsidR="000118E5" w:rsidRPr="00F17C32" w:rsidRDefault="000118E5" w:rsidP="00DB5B13">
      <w:pPr>
        <w:pStyle w:val="VVKSOOpsomming1"/>
        <w:numPr>
          <w:ilvl w:val="0"/>
          <w:numId w:val="34"/>
        </w:numPr>
        <w:spacing w:line="360" w:lineRule="auto"/>
        <w:rPr>
          <w:rFonts w:ascii="Trebuchet MS" w:hAnsi="Trebuchet MS"/>
          <w:color w:val="404040" w:themeColor="text1" w:themeTint="BF"/>
          <w:lang w:eastAsia="nl-BE"/>
        </w:rPr>
      </w:pPr>
      <w:r w:rsidRPr="00F17C32">
        <w:rPr>
          <w:rFonts w:ascii="Trebuchet MS" w:hAnsi="Trebuchet MS" w:cs="Arial"/>
          <w:color w:val="404040" w:themeColor="text1" w:themeTint="BF"/>
        </w:rPr>
        <w:t>de</w:t>
      </w:r>
      <w:r w:rsidRPr="00F17C32">
        <w:rPr>
          <w:rFonts w:ascii="Trebuchet MS" w:hAnsi="Trebuchet MS"/>
          <w:color w:val="404040" w:themeColor="text1" w:themeTint="BF"/>
          <w:lang w:eastAsia="nl-BE"/>
        </w:rPr>
        <w:t xml:space="preserve"> algemene doelstellingen m.b.t. onderzoekend leren/leren onderzoeken in voldoende mate te bereiken;</w:t>
      </w:r>
    </w:p>
    <w:p w14:paraId="31981D28" w14:textId="77777777" w:rsidR="000118E5" w:rsidRPr="00F17C32" w:rsidRDefault="000118E5" w:rsidP="00DB5B13">
      <w:pPr>
        <w:pStyle w:val="VVKSOOpsomming1"/>
        <w:numPr>
          <w:ilvl w:val="0"/>
          <w:numId w:val="34"/>
        </w:numPr>
        <w:spacing w:line="360" w:lineRule="auto"/>
        <w:rPr>
          <w:rFonts w:ascii="Trebuchet MS" w:hAnsi="Trebuchet MS"/>
          <w:color w:val="404040" w:themeColor="text1" w:themeTint="BF"/>
          <w:lang w:eastAsia="nl-BE"/>
        </w:rPr>
      </w:pPr>
      <w:r w:rsidRPr="00F17C32">
        <w:rPr>
          <w:rFonts w:ascii="Trebuchet MS" w:hAnsi="Trebuchet MS"/>
          <w:color w:val="404040" w:themeColor="text1" w:themeTint="BF"/>
          <w:lang w:eastAsia="nl-BE"/>
        </w:rPr>
        <w:t>de veiligheid van eenieder te garanderen.</w:t>
      </w:r>
    </w:p>
    <w:p w14:paraId="33A354EF" w14:textId="77777777" w:rsidR="000118E5" w:rsidRDefault="000118E5" w:rsidP="000118E5">
      <w:pPr>
        <w:pStyle w:val="LPKop2"/>
      </w:pPr>
      <w:bookmarkStart w:id="33" w:name="_Toc481576937"/>
      <w:r>
        <w:t>Infrastructuur</w:t>
      </w:r>
      <w:bookmarkEnd w:id="33"/>
    </w:p>
    <w:p w14:paraId="1BFE20A7" w14:textId="77777777" w:rsidR="000118E5" w:rsidRPr="00F17C32" w:rsidRDefault="000118E5" w:rsidP="00F17C32">
      <w:pPr>
        <w:pStyle w:val="VVKSOTekst"/>
        <w:spacing w:line="360" w:lineRule="auto"/>
        <w:rPr>
          <w:color w:val="404040" w:themeColor="text1" w:themeTint="BF"/>
        </w:rPr>
      </w:pPr>
      <w:r w:rsidRPr="00F17C32">
        <w:rPr>
          <w:color w:val="404040" w:themeColor="text1" w:themeTint="BF"/>
        </w:rPr>
        <w:t>Een biologielokaal, met een demonstratietafel waar zowel water, elektriciteit als gas voorhanden zijn, is een must. Mogelijkheid tot projectie (beamer met computer) is noodzakelijk. Een pc met internetaansluiting is hierbij wenselijk.</w:t>
      </w:r>
    </w:p>
    <w:p w14:paraId="7F37799C" w14:textId="77777777" w:rsidR="000118E5" w:rsidRPr="00F17C32" w:rsidRDefault="000118E5" w:rsidP="00F17C32">
      <w:pPr>
        <w:pStyle w:val="VVKSOTekst"/>
        <w:spacing w:line="360" w:lineRule="auto"/>
        <w:jc w:val="left"/>
        <w:rPr>
          <w:color w:val="404040" w:themeColor="text1" w:themeTint="BF"/>
        </w:rPr>
      </w:pPr>
      <w:r w:rsidRPr="00F17C32">
        <w:rPr>
          <w:color w:val="404040" w:themeColor="text1" w:themeTint="BF"/>
        </w:rPr>
        <w:t>Om onderzoekend leren en regelmatig practica te kunnen organiseren is een degelijk uitgerust practicumlokaal met de nodige opbergruimte noodzakelijk. Hierbij moeten voorzieningen aanwezig zijn voor afvoer van schadelijke dampen en gassen.</w:t>
      </w:r>
    </w:p>
    <w:p w14:paraId="0E4158CD" w14:textId="77777777" w:rsidR="000118E5" w:rsidRPr="00F17C32" w:rsidRDefault="000118E5" w:rsidP="00F17C32">
      <w:pPr>
        <w:pStyle w:val="VVKSOTekst"/>
        <w:spacing w:line="360" w:lineRule="auto"/>
        <w:jc w:val="left"/>
        <w:rPr>
          <w:color w:val="404040" w:themeColor="text1" w:themeTint="BF"/>
        </w:rPr>
      </w:pPr>
      <w:r w:rsidRPr="00F17C32">
        <w:rPr>
          <w:color w:val="404040" w:themeColor="text1" w:themeTint="BF"/>
        </w:rPr>
        <w:t xml:space="preserve">Eventueel is er bijkomende opbergruimte beschikbaar in een aangrenzend lokaal. </w:t>
      </w:r>
    </w:p>
    <w:p w14:paraId="7BF85F26" w14:textId="77777777" w:rsidR="000118E5" w:rsidRPr="00F17C32" w:rsidRDefault="000118E5" w:rsidP="00F17C32">
      <w:pPr>
        <w:pStyle w:val="VVKSOTekst"/>
        <w:spacing w:line="360" w:lineRule="auto"/>
        <w:rPr>
          <w:color w:val="404040" w:themeColor="text1" w:themeTint="BF"/>
        </w:rPr>
      </w:pPr>
      <w:r w:rsidRPr="00F17C32">
        <w:rPr>
          <w:color w:val="404040" w:themeColor="text1" w:themeTint="BF"/>
        </w:rPr>
        <w:t>Op geregelde tijdstippen is een vlotte toegang tot een open leercentrum en/of multimediaklas met beschikbaarheid van pc’s noodzakelijk.</w:t>
      </w:r>
    </w:p>
    <w:p w14:paraId="02673B3B" w14:textId="77777777" w:rsidR="000118E5" w:rsidRPr="00F17C32" w:rsidRDefault="000118E5" w:rsidP="00F17C32">
      <w:pPr>
        <w:pStyle w:val="VVKSOTekst"/>
        <w:spacing w:line="360" w:lineRule="auto"/>
        <w:rPr>
          <w:color w:val="404040" w:themeColor="text1" w:themeTint="BF"/>
        </w:rPr>
      </w:pPr>
      <w:r w:rsidRPr="00F17C32">
        <w:rPr>
          <w:color w:val="404040" w:themeColor="text1" w:themeTint="BF"/>
        </w:rPr>
        <w:t>Het lokaal dient te voldoen aan de vigerende wetgeving en normen rond veiligheid, gezondheid en hygiëne.</w:t>
      </w:r>
    </w:p>
    <w:p w14:paraId="4D57F4D0" w14:textId="77777777" w:rsidR="00A256AF" w:rsidRDefault="000118E5" w:rsidP="000118E5">
      <w:pPr>
        <w:pStyle w:val="LPKop2"/>
      </w:pPr>
      <w:bookmarkStart w:id="34" w:name="_Toc481576938"/>
      <w:r>
        <w:t>Uitrusting</w:t>
      </w:r>
      <w:bookmarkEnd w:id="34"/>
    </w:p>
    <w:p w14:paraId="4257BA1D" w14:textId="77777777" w:rsidR="000118E5" w:rsidRPr="00F17C32" w:rsidRDefault="000118E5" w:rsidP="00F17C32">
      <w:pPr>
        <w:pStyle w:val="VVKSOTekst"/>
        <w:spacing w:line="360" w:lineRule="auto"/>
        <w:rPr>
          <w:color w:val="404040" w:themeColor="text1" w:themeTint="BF"/>
        </w:rPr>
      </w:pPr>
      <w:r w:rsidRPr="00F17C32">
        <w:rPr>
          <w:color w:val="404040" w:themeColor="text1" w:themeTint="BF"/>
        </w:rPr>
        <w:t xml:space="preserve">De suggesties voor practica vermeld bij de leerplandoelstellingen vormen geen lijst van verplicht uit te voeren practica, maar laten de leraar toe een keuze te maken, rekening houdend met de materiële situatie in het labo. Niet vermelde practica, die aansluiten bij de leerplandoelstellingen, zijn vanzelfsprekend ook toegelaten. In die optiek kan de uitrusting van een lab nogal verschillen. Niettemin kunnen een aantal items toch als vanzelfsprekend beschouwd worden </w:t>
      </w:r>
      <w:r w:rsidRPr="008C5A86">
        <w:rPr>
          <w:color w:val="404040" w:themeColor="text1" w:themeTint="BF"/>
        </w:rPr>
        <w:t>(zie 6.3).</w:t>
      </w:r>
      <w:r w:rsidRPr="00F17C32">
        <w:rPr>
          <w:color w:val="404040" w:themeColor="text1" w:themeTint="BF"/>
        </w:rPr>
        <w:br/>
        <w:t>Omdat de leerlingen per 2 (uitzonderlijk per 3) werken, zullen een aantal zaken in meervoud moeten aanwezig zijn. Voor de duurdere toestellen kan de leraar zich afhankelijk van de klasgrootte beperken tot 1 à 2 exemplaren, die dan gebruikt worden in een circuitpracticum. Om directe feedback te kunnen geven, moet dit echter meer als uitzondering dan als regel beschouwd worden.</w:t>
      </w:r>
    </w:p>
    <w:p w14:paraId="3A8BC041" w14:textId="77777777" w:rsidR="000118E5" w:rsidRPr="00F17C32" w:rsidRDefault="00BB3B38" w:rsidP="00BB3B38">
      <w:pPr>
        <w:pStyle w:val="LPKop2"/>
      </w:pPr>
      <w:bookmarkStart w:id="35" w:name="_Toc481576939"/>
      <w:r>
        <w:lastRenderedPageBreak/>
        <w:t>Basismateriaal</w:t>
      </w:r>
      <w:bookmarkEnd w:id="35"/>
    </w:p>
    <w:p w14:paraId="1E5B4FAA" w14:textId="77777777" w:rsidR="000118E5" w:rsidRPr="00F17C32" w:rsidRDefault="00BB3B38" w:rsidP="00BB3B38">
      <w:pPr>
        <w:pStyle w:val="LPKop3"/>
        <w:rPr>
          <w:color w:val="404040" w:themeColor="text1" w:themeTint="BF"/>
        </w:rPr>
      </w:pPr>
      <w:r w:rsidRPr="00F17C32">
        <w:rPr>
          <w:color w:val="404040" w:themeColor="text1" w:themeTint="BF"/>
        </w:rPr>
        <w:t>Algemeen</w:t>
      </w:r>
    </w:p>
    <w:p w14:paraId="300BDC43" w14:textId="77777777"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Laboratoriummateriaal voor het uitvoeren van demonstratie- en leerlingenproeven: </w:t>
      </w:r>
    </w:p>
    <w:p w14:paraId="520DD652" w14:textId="77777777" w:rsidR="00BB3B38" w:rsidRPr="00F17C32" w:rsidRDefault="00BB3B38" w:rsidP="00DB5B13">
      <w:pPr>
        <w:pStyle w:val="VVKSOOpsomming1"/>
        <w:numPr>
          <w:ilvl w:val="1"/>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glaswerk zoals maatbekers, maatcilinders, reageerbuizen en reageerbuisrekken, erlenmeyers</w:t>
      </w:r>
    </w:p>
    <w:p w14:paraId="77E3FBC6" w14:textId="77777777" w:rsidR="00BB3B38" w:rsidRPr="00F17C32" w:rsidRDefault="00BB3B38" w:rsidP="00DB5B13">
      <w:pPr>
        <w:pStyle w:val="VVKSOOpsomming1"/>
        <w:numPr>
          <w:ilvl w:val="1"/>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pipetten, petrischalen (in glas of wegwerpmateriaal)</w:t>
      </w:r>
    </w:p>
    <w:p w14:paraId="003EE208" w14:textId="77777777"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Beeldmateriaal: foto’s, wandplaten</w:t>
      </w:r>
    </w:p>
    <w:p w14:paraId="0771ED34" w14:textId="77777777"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Driedimensionale modellen (al of niet digitaal)</w:t>
      </w:r>
    </w:p>
    <w:p w14:paraId="38A5A262" w14:textId="77777777"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Organismen in de klas</w:t>
      </w:r>
    </w:p>
    <w:p w14:paraId="45535E30" w14:textId="77777777"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Inge</w:t>
      </w:r>
      <w:r w:rsidRPr="00F17C32">
        <w:rPr>
          <w:rFonts w:ascii="Trebuchet MS" w:hAnsi="Trebuchet MS"/>
          <w:color w:val="404040" w:themeColor="text1" w:themeTint="BF"/>
        </w:rPr>
        <w:t>sloten micropreparaten</w:t>
      </w:r>
    </w:p>
    <w:p w14:paraId="2A5124C4" w14:textId="77777777" w:rsidR="000118E5" w:rsidRPr="00F17C32" w:rsidRDefault="00BB3B38" w:rsidP="00BB3B38">
      <w:pPr>
        <w:pStyle w:val="LPKop3"/>
        <w:rPr>
          <w:color w:val="404040" w:themeColor="text1" w:themeTint="BF"/>
        </w:rPr>
      </w:pPr>
      <w:r w:rsidRPr="00F17C32">
        <w:rPr>
          <w:color w:val="404040" w:themeColor="text1" w:themeTint="BF"/>
        </w:rPr>
        <w:t>Toestellen</w:t>
      </w:r>
    </w:p>
    <w:p w14:paraId="05FC3811" w14:textId="77777777"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Microscopen: leerlingenmicroscopen voorzien van immersielens 100x (minstens één per twee leerlingen)</w:t>
      </w:r>
    </w:p>
    <w:p w14:paraId="37FF94E1" w14:textId="77777777"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Stereo-demonstratiemicroscoop ( eventueel met projectiemogelijkheid)</w:t>
      </w:r>
    </w:p>
    <w:p w14:paraId="62FF5820" w14:textId="77777777"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Warmwaterbad</w:t>
      </w:r>
    </w:p>
    <w:p w14:paraId="78E49C0A" w14:textId="77777777"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Thermometers</w:t>
      </w:r>
    </w:p>
    <w:p w14:paraId="7543125B" w14:textId="77777777"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Materiaal om pH-metingen uit te voeren (pH-meter, pH-strips, </w:t>
      </w:r>
      <w:proofErr w:type="spellStart"/>
      <w:r w:rsidRPr="00F17C32">
        <w:rPr>
          <w:rFonts w:ascii="Trebuchet MS" w:hAnsi="Trebuchet MS" w:cs="Arial"/>
          <w:color w:val="404040" w:themeColor="text1" w:themeTint="BF"/>
        </w:rPr>
        <w:t>universeelindicator</w:t>
      </w:r>
      <w:proofErr w:type="spellEnd"/>
      <w:r w:rsidRPr="00F17C32">
        <w:rPr>
          <w:rFonts w:ascii="Trebuchet MS" w:hAnsi="Trebuchet MS" w:cs="Arial"/>
          <w:color w:val="404040" w:themeColor="text1" w:themeTint="BF"/>
        </w:rPr>
        <w:t>)</w:t>
      </w:r>
    </w:p>
    <w:p w14:paraId="29242E76" w14:textId="77777777"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Bunsenbrander of elektrische verwarmplaat</w:t>
      </w:r>
    </w:p>
    <w:p w14:paraId="6C173304" w14:textId="77777777"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Balans, nauwkeurigheid tot minstens 0,1 g</w:t>
      </w:r>
    </w:p>
    <w:p w14:paraId="510D0B9A" w14:textId="77777777" w:rsidR="00BB3B38" w:rsidRPr="00F17C32" w:rsidRDefault="00BB3B38"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Koelkast met diepvriesvak</w:t>
      </w:r>
    </w:p>
    <w:p w14:paraId="7C82E331" w14:textId="77777777" w:rsidR="00BB3B38" w:rsidRPr="00F17C32" w:rsidRDefault="007F4592" w:rsidP="007F4592">
      <w:pPr>
        <w:pStyle w:val="LPKop3"/>
        <w:rPr>
          <w:color w:val="404040" w:themeColor="text1" w:themeTint="BF"/>
        </w:rPr>
      </w:pPr>
      <w:r w:rsidRPr="00F17C32">
        <w:rPr>
          <w:color w:val="404040" w:themeColor="text1" w:themeTint="BF"/>
        </w:rPr>
        <w:t>Hulpmiddelen bij experimenten en observaties</w:t>
      </w:r>
    </w:p>
    <w:p w14:paraId="4452BD3F" w14:textId="77777777" w:rsidR="007F4592" w:rsidRPr="00F17C32" w:rsidRDefault="007F4592"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Elementair microscopiemateriaal (draagglazen, dekglaasjes) </w:t>
      </w:r>
    </w:p>
    <w:p w14:paraId="3532E9D6" w14:textId="77777777" w:rsidR="007F4592" w:rsidRPr="00F17C32" w:rsidRDefault="007F4592"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Dissectiemateriaal o.a. scharen, pincetten, scalpels, naalden</w:t>
      </w:r>
    </w:p>
    <w:p w14:paraId="7D41894F" w14:textId="77777777" w:rsidR="007F4592" w:rsidRPr="00F17C32" w:rsidRDefault="007F4592"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Dialysemembraan </w:t>
      </w:r>
    </w:p>
    <w:p w14:paraId="563DA258" w14:textId="77777777" w:rsidR="007F4592" w:rsidRPr="00F17C32" w:rsidRDefault="007F4592" w:rsidP="00DB5B13">
      <w:pPr>
        <w:pStyle w:val="VVKSOOpsomming1"/>
        <w:numPr>
          <w:ilvl w:val="0"/>
          <w:numId w:val="35"/>
        </w:numPr>
        <w:autoSpaceDE w:val="0"/>
        <w:autoSpaceDN w:val="0"/>
        <w:adjustRightInd w:val="0"/>
        <w:spacing w:after="0" w:line="360" w:lineRule="auto"/>
        <w:rPr>
          <w:color w:val="404040" w:themeColor="text1" w:themeTint="BF"/>
        </w:rPr>
      </w:pPr>
      <w:r w:rsidRPr="00F17C32">
        <w:rPr>
          <w:rFonts w:ascii="Trebuchet MS" w:hAnsi="Trebuchet MS" w:cs="Arial"/>
          <w:color w:val="404040" w:themeColor="text1" w:themeTint="BF"/>
        </w:rPr>
        <w:t>Chemical</w:t>
      </w:r>
      <w:r w:rsidRPr="00F17C32">
        <w:rPr>
          <w:color w:val="404040" w:themeColor="text1" w:themeTint="BF"/>
        </w:rPr>
        <w:t>iën:</w:t>
      </w:r>
    </w:p>
    <w:p w14:paraId="1589F38C" w14:textId="77777777" w:rsidR="007F4592" w:rsidRPr="00F17C32" w:rsidRDefault="007F4592" w:rsidP="00DB5B13">
      <w:pPr>
        <w:pStyle w:val="VVKSOOpsomming1"/>
        <w:numPr>
          <w:ilvl w:val="1"/>
          <w:numId w:val="35"/>
        </w:numPr>
        <w:autoSpaceDE w:val="0"/>
        <w:autoSpaceDN w:val="0"/>
        <w:adjustRightInd w:val="0"/>
        <w:spacing w:after="0" w:line="360" w:lineRule="auto"/>
        <w:rPr>
          <w:rFonts w:ascii="Trebuchet MS" w:hAnsi="Trebuchet MS" w:cs="Arial"/>
          <w:color w:val="404040" w:themeColor="text1" w:themeTint="BF"/>
        </w:rPr>
      </w:pPr>
      <w:r w:rsidRPr="00F17C32">
        <w:rPr>
          <w:color w:val="404040" w:themeColor="text1" w:themeTint="BF"/>
        </w:rPr>
        <w:t xml:space="preserve"> </w:t>
      </w:r>
      <w:r w:rsidRPr="00F17C32">
        <w:rPr>
          <w:rFonts w:ascii="Trebuchet MS" w:hAnsi="Trebuchet MS" w:cs="Arial"/>
          <w:color w:val="404040" w:themeColor="text1" w:themeTint="BF"/>
        </w:rPr>
        <w:t>Kleurstoffen</w:t>
      </w:r>
    </w:p>
    <w:p w14:paraId="6850F2B6" w14:textId="77777777" w:rsidR="007F4592" w:rsidRPr="00F17C32" w:rsidRDefault="007F4592" w:rsidP="00DB5B13">
      <w:pPr>
        <w:pStyle w:val="VVKSOOpsomming1"/>
        <w:numPr>
          <w:ilvl w:val="1"/>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 Herkenningsmiddelen voor organische verbindingen (suikers, eiwitten …)</w:t>
      </w:r>
    </w:p>
    <w:p w14:paraId="047C1A72" w14:textId="77777777" w:rsidR="007F4592" w:rsidRPr="00F17C32" w:rsidRDefault="007F4592" w:rsidP="00DB5B13">
      <w:pPr>
        <w:pStyle w:val="VVKSOOpsomming1"/>
        <w:numPr>
          <w:ilvl w:val="1"/>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 Enzymen </w:t>
      </w:r>
    </w:p>
    <w:p w14:paraId="280F313A" w14:textId="77777777" w:rsidR="007F4592" w:rsidRPr="00F17C32" w:rsidRDefault="007F4592" w:rsidP="00DB5B13">
      <w:pPr>
        <w:pStyle w:val="VVKSOOpsomming1"/>
        <w:numPr>
          <w:ilvl w:val="1"/>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 Sachariden </w:t>
      </w:r>
    </w:p>
    <w:p w14:paraId="69E03F2E" w14:textId="77777777" w:rsidR="007F4592" w:rsidRPr="00F17C32" w:rsidRDefault="007F4592" w:rsidP="00DB5B13">
      <w:pPr>
        <w:pStyle w:val="VVKSOOpsomming1"/>
        <w:numPr>
          <w:ilvl w:val="1"/>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 </w:t>
      </w:r>
      <w:proofErr w:type="spellStart"/>
      <w:r w:rsidRPr="00F17C32">
        <w:rPr>
          <w:rFonts w:ascii="Trebuchet MS" w:hAnsi="Trebuchet MS" w:cs="Arial"/>
          <w:color w:val="404040" w:themeColor="text1" w:themeTint="BF"/>
        </w:rPr>
        <w:t>Solventen</w:t>
      </w:r>
      <w:proofErr w:type="spellEnd"/>
      <w:r w:rsidRPr="00F17C32">
        <w:rPr>
          <w:rFonts w:ascii="Trebuchet MS" w:hAnsi="Trebuchet MS" w:cs="Arial"/>
          <w:color w:val="404040" w:themeColor="text1" w:themeTint="BF"/>
        </w:rPr>
        <w:t xml:space="preserve"> </w:t>
      </w:r>
    </w:p>
    <w:p w14:paraId="5AE4C1FE" w14:textId="77777777" w:rsidR="000118E5" w:rsidRPr="00F17C32" w:rsidRDefault="000118E5" w:rsidP="00F17C32">
      <w:pPr>
        <w:pStyle w:val="VVKSOOpsomming1"/>
        <w:numPr>
          <w:ilvl w:val="0"/>
          <w:numId w:val="0"/>
        </w:numPr>
        <w:autoSpaceDE w:val="0"/>
        <w:autoSpaceDN w:val="0"/>
        <w:adjustRightInd w:val="0"/>
        <w:spacing w:after="0" w:line="360" w:lineRule="auto"/>
        <w:rPr>
          <w:rFonts w:ascii="Trebuchet MS" w:hAnsi="Trebuchet MS" w:cs="Arial"/>
          <w:color w:val="404040" w:themeColor="text1" w:themeTint="BF"/>
        </w:rPr>
      </w:pPr>
    </w:p>
    <w:p w14:paraId="14F317E6" w14:textId="77777777" w:rsidR="000118E5" w:rsidRPr="00F17C32" w:rsidRDefault="006A7E9C" w:rsidP="006A7E9C">
      <w:pPr>
        <w:pStyle w:val="LPKop3"/>
        <w:rPr>
          <w:color w:val="404040" w:themeColor="text1" w:themeTint="BF"/>
        </w:rPr>
      </w:pPr>
      <w:r w:rsidRPr="00F17C32">
        <w:rPr>
          <w:color w:val="404040" w:themeColor="text1" w:themeTint="BF"/>
        </w:rPr>
        <w:lastRenderedPageBreak/>
        <w:t>Specifiek voor microbiologie</w:t>
      </w:r>
    </w:p>
    <w:p w14:paraId="4CE8983D" w14:textId="77777777"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proofErr w:type="spellStart"/>
      <w:r w:rsidRPr="00F17C32">
        <w:rPr>
          <w:rFonts w:ascii="Trebuchet MS" w:hAnsi="Trebuchet MS" w:cs="Arial"/>
          <w:color w:val="404040" w:themeColor="text1" w:themeTint="BF"/>
        </w:rPr>
        <w:t>Entnaalden</w:t>
      </w:r>
      <w:proofErr w:type="spellEnd"/>
      <w:r w:rsidRPr="00F17C32">
        <w:rPr>
          <w:rFonts w:ascii="Trebuchet MS" w:hAnsi="Trebuchet MS" w:cs="Arial"/>
          <w:color w:val="404040" w:themeColor="text1" w:themeTint="BF"/>
        </w:rPr>
        <w:t xml:space="preserve">, </w:t>
      </w:r>
    </w:p>
    <w:p w14:paraId="12253328" w14:textId="77777777"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(steriele) Petrischalen</w:t>
      </w:r>
    </w:p>
    <w:p w14:paraId="38283496" w14:textId="77777777"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Broedstoof</w:t>
      </w:r>
    </w:p>
    <w:p w14:paraId="79763B07" w14:textId="77777777"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Autoclaaf (of </w:t>
      </w:r>
      <w:proofErr w:type="spellStart"/>
      <w:r w:rsidRPr="00F17C32">
        <w:rPr>
          <w:rFonts w:ascii="Trebuchet MS" w:hAnsi="Trebuchet MS" w:cs="Arial"/>
          <w:color w:val="404040" w:themeColor="text1" w:themeTint="BF"/>
        </w:rPr>
        <w:t>stoompot</w:t>
      </w:r>
      <w:proofErr w:type="spellEnd"/>
      <w:r w:rsidRPr="00F17C32">
        <w:rPr>
          <w:rFonts w:ascii="Trebuchet MS" w:hAnsi="Trebuchet MS" w:cs="Arial"/>
          <w:color w:val="404040" w:themeColor="text1" w:themeTint="BF"/>
        </w:rPr>
        <w:t>)</w:t>
      </w:r>
    </w:p>
    <w:p w14:paraId="47C361E5" w14:textId="77777777"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proofErr w:type="spellStart"/>
      <w:r w:rsidRPr="00F17C32">
        <w:rPr>
          <w:rFonts w:ascii="Trebuchet MS" w:hAnsi="Trebuchet MS" w:cs="Arial"/>
          <w:color w:val="404040" w:themeColor="text1" w:themeTint="BF"/>
        </w:rPr>
        <w:t>Entmateriaal</w:t>
      </w:r>
      <w:proofErr w:type="spellEnd"/>
    </w:p>
    <w:p w14:paraId="2D8F6CD4" w14:textId="77777777"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Microgolfoven (suggestie) </w:t>
      </w:r>
    </w:p>
    <w:p w14:paraId="724EC44C" w14:textId="77777777"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Voedingsbodems</w:t>
      </w:r>
    </w:p>
    <w:p w14:paraId="52CD9C28" w14:textId="77777777" w:rsidR="006A7E9C" w:rsidRPr="00F17C32" w:rsidRDefault="006A7E9C" w:rsidP="00DB5B13">
      <w:pPr>
        <w:pStyle w:val="VVKSOOpsomming1"/>
        <w:numPr>
          <w:ilvl w:val="0"/>
          <w:numId w:val="35"/>
        </w:numPr>
        <w:autoSpaceDE w:val="0"/>
        <w:autoSpaceDN w:val="0"/>
        <w:adjustRightInd w:val="0"/>
        <w:spacing w:after="0" w:line="360" w:lineRule="auto"/>
        <w:rPr>
          <w:color w:val="404040" w:themeColor="text1" w:themeTint="BF"/>
        </w:rPr>
      </w:pPr>
      <w:r w:rsidRPr="00F17C32">
        <w:rPr>
          <w:rFonts w:ascii="Trebuchet MS" w:hAnsi="Trebuchet MS" w:cs="Arial"/>
          <w:color w:val="404040" w:themeColor="text1" w:themeTint="BF"/>
        </w:rPr>
        <w:t>Antibiotica en o</w:t>
      </w:r>
      <w:r w:rsidRPr="00F17C32">
        <w:rPr>
          <w:color w:val="404040" w:themeColor="text1" w:themeTint="BF"/>
        </w:rPr>
        <w:t>ntsmettingsmiddelen</w:t>
      </w:r>
    </w:p>
    <w:p w14:paraId="34EC90CF" w14:textId="77777777" w:rsidR="006A7E9C" w:rsidRPr="00F17C32" w:rsidRDefault="006A7E9C" w:rsidP="006A7E9C">
      <w:pPr>
        <w:pStyle w:val="LPKop2"/>
      </w:pPr>
      <w:bookmarkStart w:id="36" w:name="_Toc481576940"/>
      <w:r w:rsidRPr="00F17C32">
        <w:t>Veiligheid en milieu</w:t>
      </w:r>
      <w:bookmarkEnd w:id="36"/>
    </w:p>
    <w:p w14:paraId="727C2CB6" w14:textId="77777777"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Voorziening voor correct afvalbeheer </w:t>
      </w:r>
    </w:p>
    <w:p w14:paraId="20CC4851" w14:textId="77777777"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Afsluitbare kasten geschikt voor de veilige opslag van chemicaliën</w:t>
      </w:r>
    </w:p>
    <w:p w14:paraId="57FF0B30" w14:textId="77777777"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EHBO-set</w:t>
      </w:r>
    </w:p>
    <w:p w14:paraId="6E5D2061" w14:textId="77777777"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Brandbeveiliging: brandblusser, branddeken, emmer zand</w:t>
      </w:r>
    </w:p>
    <w:p w14:paraId="05B01151" w14:textId="77777777"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Wettelijke etikettering van chemicaliën</w:t>
      </w:r>
    </w:p>
    <w:p w14:paraId="4E950F71" w14:textId="77777777"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Persoonlijke beschermingsmiddelen: beschermkledij (labojassen); veiligheidsbrillen; handschoenen; oogdouche of oogspoelflessen; </w:t>
      </w:r>
      <w:proofErr w:type="spellStart"/>
      <w:r w:rsidRPr="00F17C32">
        <w:rPr>
          <w:rFonts w:ascii="Trebuchet MS" w:hAnsi="Trebuchet MS" w:cs="Arial"/>
          <w:color w:val="404040" w:themeColor="text1" w:themeTint="BF"/>
        </w:rPr>
        <w:t>pipetvullers</w:t>
      </w:r>
      <w:proofErr w:type="spellEnd"/>
    </w:p>
    <w:p w14:paraId="477E32AC" w14:textId="77777777" w:rsidR="006A7E9C" w:rsidRPr="00F17C32" w:rsidRDefault="006A7E9C"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Recentste versie van brochure ‘Chemicaliën op sch</w:t>
      </w:r>
      <w:r w:rsidRPr="006A3D97">
        <w:rPr>
          <w:rFonts w:ascii="Trebuchet MS" w:hAnsi="Trebuchet MS" w:cs="Arial"/>
          <w:color w:val="404040" w:themeColor="text1" w:themeTint="BF"/>
        </w:rPr>
        <w:t>ool’ (</w:t>
      </w:r>
      <w:hyperlink r:id="rId11" w:history="1">
        <w:r w:rsidR="00F930C5" w:rsidRPr="006A3D97">
          <w:rPr>
            <w:rStyle w:val="Hyperlink"/>
            <w:rFonts w:cs="Arial"/>
            <w:color w:val="404040" w:themeColor="text1" w:themeTint="BF"/>
          </w:rPr>
          <w:t>http://onderwijs-opleiding.kvcv.be</w:t>
        </w:r>
      </w:hyperlink>
      <w:r w:rsidRPr="006A3D97">
        <w:rPr>
          <w:rFonts w:cs="Arial"/>
          <w:color w:val="404040" w:themeColor="text1" w:themeTint="BF"/>
        </w:rPr>
        <w:t>)</w:t>
      </w:r>
    </w:p>
    <w:p w14:paraId="4F6ADB68" w14:textId="77777777" w:rsidR="006A7E9C" w:rsidRDefault="00786480" w:rsidP="00786480">
      <w:pPr>
        <w:pStyle w:val="LPKop1"/>
      </w:pPr>
      <w:bookmarkStart w:id="37" w:name="_Toc481576941"/>
      <w:r>
        <w:lastRenderedPageBreak/>
        <w:t>Evaluatie</w:t>
      </w:r>
      <w:bookmarkEnd w:id="37"/>
    </w:p>
    <w:p w14:paraId="51700656" w14:textId="77777777" w:rsidR="006A7E9C" w:rsidRDefault="00786480" w:rsidP="00786480">
      <w:pPr>
        <w:pStyle w:val="LPKop2"/>
      </w:pPr>
      <w:bookmarkStart w:id="38" w:name="_Toc481576942"/>
      <w:r>
        <w:t>Inleiding</w:t>
      </w:r>
      <w:bookmarkEnd w:id="38"/>
    </w:p>
    <w:p w14:paraId="51AFFE1D" w14:textId="77777777" w:rsidR="00786480" w:rsidRPr="00F17C32" w:rsidRDefault="00786480" w:rsidP="00F17C32">
      <w:pPr>
        <w:pStyle w:val="VVKSOTekst"/>
        <w:spacing w:line="360" w:lineRule="auto"/>
        <w:rPr>
          <w:color w:val="404040" w:themeColor="text1" w:themeTint="BF"/>
        </w:rPr>
      </w:pPr>
      <w:r w:rsidRPr="00F17C32">
        <w:rPr>
          <w:color w:val="404040" w:themeColor="text1" w:themeTint="BF"/>
        </w:rPr>
        <w:t>Evaluatie is een onderdeel van de leeractiviteiten van leerlingen en vindt bijgevolg niet alleen plaats op het einde van een leerproces of op het einde van een onderwijsperiode. Evaluatie maakt integraal deel uit van het leerproces en is dus geen doel op zich.</w:t>
      </w:r>
    </w:p>
    <w:p w14:paraId="67B47573" w14:textId="77777777" w:rsidR="00786480" w:rsidRPr="00F17C32" w:rsidRDefault="00786480" w:rsidP="00F17C32">
      <w:pPr>
        <w:pStyle w:val="VVKSOTekst"/>
        <w:spacing w:line="360" w:lineRule="auto"/>
        <w:rPr>
          <w:color w:val="404040" w:themeColor="text1" w:themeTint="BF"/>
        </w:rPr>
      </w:pPr>
      <w:r w:rsidRPr="00F17C32">
        <w:rPr>
          <w:color w:val="404040" w:themeColor="text1" w:themeTint="BF"/>
        </w:rPr>
        <w:t xml:space="preserve">Evalueren is noodzakelijk om </w:t>
      </w:r>
      <w:r w:rsidRPr="00F17C32">
        <w:rPr>
          <w:b/>
          <w:bCs/>
          <w:i/>
          <w:iCs/>
          <w:color w:val="404040" w:themeColor="text1" w:themeTint="BF"/>
        </w:rPr>
        <w:t>feedback</w:t>
      </w:r>
      <w:r w:rsidRPr="00F17C32">
        <w:rPr>
          <w:color w:val="404040" w:themeColor="text1" w:themeTint="BF"/>
        </w:rPr>
        <w:t xml:space="preserve"> te geven aan de leerling en aan de leraar. </w:t>
      </w:r>
    </w:p>
    <w:p w14:paraId="110AB198" w14:textId="77777777" w:rsidR="00786480" w:rsidRPr="00F17C32" w:rsidRDefault="00786480" w:rsidP="00F17C32">
      <w:pPr>
        <w:pStyle w:val="VVKSOOpsomming1"/>
        <w:numPr>
          <w:ilvl w:val="0"/>
          <w:numId w:val="0"/>
        </w:numPr>
        <w:spacing w:line="360" w:lineRule="auto"/>
        <w:rPr>
          <w:rFonts w:ascii="Trebuchet MS" w:hAnsi="Trebuchet MS"/>
          <w:color w:val="404040" w:themeColor="text1" w:themeTint="BF"/>
        </w:rPr>
      </w:pPr>
      <w:r w:rsidRPr="00F17C32">
        <w:rPr>
          <w:rFonts w:ascii="Trebuchet MS" w:hAnsi="Trebuchet MS"/>
          <w:color w:val="404040" w:themeColor="text1" w:themeTint="BF"/>
        </w:rPr>
        <w:t xml:space="preserve">Door rekening te houden met de vaststellingen gemaakt tijdens de evaluatie kan de leerling zijn </w:t>
      </w:r>
      <w:r w:rsidRPr="00F17C32">
        <w:rPr>
          <w:rFonts w:ascii="Trebuchet MS" w:hAnsi="Trebuchet MS"/>
          <w:b/>
          <w:bCs/>
          <w:i/>
          <w:iCs/>
          <w:color w:val="404040" w:themeColor="text1" w:themeTint="BF"/>
        </w:rPr>
        <w:t>leren optimaliseren</w:t>
      </w:r>
      <w:r w:rsidRPr="00F17C32">
        <w:rPr>
          <w:rFonts w:ascii="Trebuchet MS" w:hAnsi="Trebuchet MS"/>
          <w:color w:val="404040" w:themeColor="text1" w:themeTint="BF"/>
        </w:rPr>
        <w:t xml:space="preserve">. </w:t>
      </w:r>
    </w:p>
    <w:p w14:paraId="624BCE83" w14:textId="77777777" w:rsidR="00786480" w:rsidRPr="00F17C32" w:rsidRDefault="00786480" w:rsidP="00F17C32">
      <w:pPr>
        <w:pStyle w:val="VVKSOOpsomming1"/>
        <w:numPr>
          <w:ilvl w:val="0"/>
          <w:numId w:val="0"/>
        </w:numPr>
        <w:tabs>
          <w:tab w:val="num" w:pos="397"/>
        </w:tabs>
        <w:spacing w:line="360" w:lineRule="auto"/>
        <w:ind w:left="397" w:hanging="397"/>
        <w:rPr>
          <w:rFonts w:ascii="Trebuchet MS" w:hAnsi="Trebuchet MS"/>
          <w:color w:val="404040" w:themeColor="text1" w:themeTint="BF"/>
        </w:rPr>
      </w:pPr>
      <w:r w:rsidRPr="00F17C32">
        <w:rPr>
          <w:rFonts w:ascii="Trebuchet MS" w:hAnsi="Trebuchet MS"/>
          <w:color w:val="404040" w:themeColor="text1" w:themeTint="BF"/>
        </w:rPr>
        <w:t xml:space="preserve">De leraar kan uit evaluatiegegevens informatie halen voor </w:t>
      </w:r>
      <w:r w:rsidRPr="00F17C32">
        <w:rPr>
          <w:rFonts w:ascii="Trebuchet MS" w:hAnsi="Trebuchet MS"/>
          <w:b/>
          <w:bCs/>
          <w:i/>
          <w:iCs/>
          <w:color w:val="404040" w:themeColor="text1" w:themeTint="BF"/>
        </w:rPr>
        <w:t>bijsturing</w:t>
      </w:r>
      <w:r w:rsidRPr="00F17C32">
        <w:rPr>
          <w:rFonts w:ascii="Trebuchet MS" w:hAnsi="Trebuchet MS"/>
          <w:color w:val="404040" w:themeColor="text1" w:themeTint="BF"/>
        </w:rPr>
        <w:t xml:space="preserve"> van zijn </w:t>
      </w:r>
      <w:r w:rsidRPr="00F17C32">
        <w:rPr>
          <w:rFonts w:ascii="Trebuchet MS" w:hAnsi="Trebuchet MS"/>
          <w:b/>
          <w:bCs/>
          <w:i/>
          <w:iCs/>
          <w:color w:val="404040" w:themeColor="text1" w:themeTint="BF"/>
        </w:rPr>
        <w:t>didactisch handelen</w:t>
      </w:r>
      <w:r w:rsidRPr="00F17C32">
        <w:rPr>
          <w:rFonts w:ascii="Trebuchet MS" w:hAnsi="Trebuchet MS"/>
          <w:color w:val="404040" w:themeColor="text1" w:themeTint="BF"/>
        </w:rPr>
        <w:t xml:space="preserve">. </w:t>
      </w:r>
    </w:p>
    <w:p w14:paraId="113E5D92" w14:textId="77777777" w:rsidR="00786480" w:rsidRPr="00786480" w:rsidRDefault="00786480" w:rsidP="00786480">
      <w:pPr>
        <w:pStyle w:val="LPKop2"/>
      </w:pPr>
      <w:bookmarkStart w:id="39" w:name="_Toc481576943"/>
      <w:r>
        <w:t>Leerstrategieën</w:t>
      </w:r>
      <w:bookmarkEnd w:id="39"/>
    </w:p>
    <w:p w14:paraId="209865AF" w14:textId="77777777" w:rsidR="00786480" w:rsidRPr="00F17C32" w:rsidRDefault="00786480" w:rsidP="00F17C32">
      <w:pPr>
        <w:pStyle w:val="VVKSOTekst"/>
        <w:spacing w:line="360" w:lineRule="auto"/>
        <w:rPr>
          <w:color w:val="404040" w:themeColor="text1" w:themeTint="BF"/>
        </w:rPr>
      </w:pPr>
      <w:r w:rsidRPr="00F17C32">
        <w:rPr>
          <w:color w:val="404040" w:themeColor="text1" w:themeTint="BF"/>
        </w:rPr>
        <w:t xml:space="preserve">Onderwijs wordt niet meer beschouwd als het louter overdragen van kennis. Het ontwikkelen van leerstrategieën, van algemene en specifieke attitudes en de groei naar </w:t>
      </w:r>
      <w:r w:rsidRPr="00F17C32">
        <w:rPr>
          <w:b/>
          <w:bCs/>
          <w:i/>
          <w:iCs/>
          <w:color w:val="404040" w:themeColor="text1" w:themeTint="BF"/>
        </w:rPr>
        <w:t>actief leren</w:t>
      </w:r>
      <w:r w:rsidRPr="00F17C32">
        <w:rPr>
          <w:color w:val="404040" w:themeColor="text1" w:themeTint="BF"/>
        </w:rPr>
        <w:t xml:space="preserve"> krijgen een centrale plaats in het leerproces.</w:t>
      </w:r>
    </w:p>
    <w:p w14:paraId="1181B488" w14:textId="77777777" w:rsidR="00786480" w:rsidRPr="00F17C32" w:rsidRDefault="00786480" w:rsidP="00F17C32">
      <w:pPr>
        <w:pStyle w:val="VVKSOTekst"/>
        <w:spacing w:after="120" w:line="360" w:lineRule="auto"/>
        <w:rPr>
          <w:color w:val="404040" w:themeColor="text1" w:themeTint="BF"/>
        </w:rPr>
      </w:pPr>
      <w:r w:rsidRPr="00F17C32">
        <w:rPr>
          <w:color w:val="404040" w:themeColor="text1" w:themeTint="BF"/>
        </w:rPr>
        <w:t>Voorbeelden van strategieën die in de leerplandoelstellingen van dit leerplan voorkomen zijn:</w:t>
      </w:r>
    </w:p>
    <w:p w14:paraId="37F78399" w14:textId="77777777"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Door microscopisch onderzoek … vergelijken</w:t>
      </w:r>
    </w:p>
    <w:p w14:paraId="2D805548" w14:textId="77777777"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Op … beeldmateriaal … aanduiden, benoemen …</w:t>
      </w:r>
    </w:p>
    <w:p w14:paraId="2F5476AF" w14:textId="77777777"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xml:space="preserve">… omschrijven en samenhang weergeven; </w:t>
      </w:r>
    </w:p>
    <w:p w14:paraId="5659F502" w14:textId="77777777"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omschrijven en vergelijken</w:t>
      </w:r>
    </w:p>
    <w:p w14:paraId="54193AF9" w14:textId="77777777"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(invloed van…) … onderzoeken (en verklaren)</w:t>
      </w:r>
    </w:p>
    <w:p w14:paraId="66F835DA" w14:textId="77777777"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Structuur herkennen en schematisch voorstellen</w:t>
      </w:r>
    </w:p>
    <w:p w14:paraId="5B36CC67" w14:textId="77777777"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Verloop beschrijven …</w:t>
      </w:r>
    </w:p>
    <w:p w14:paraId="604C6DF2" w14:textId="77777777"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Proces lokaliseren en schematisch weergeven</w:t>
      </w:r>
    </w:p>
    <w:p w14:paraId="6F22D7A5" w14:textId="77777777"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verklaren</w:t>
      </w:r>
    </w:p>
    <w:p w14:paraId="26B7C303" w14:textId="77777777"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Tijdens een practicum … vaardigheden verwerven en toepassen</w:t>
      </w:r>
    </w:p>
    <w:p w14:paraId="72C11D7B" w14:textId="77777777" w:rsidR="00786480" w:rsidRPr="00F17C32" w:rsidRDefault="00786480" w:rsidP="00DB5B13">
      <w:pPr>
        <w:pStyle w:val="VVKSOOpsomming1"/>
        <w:numPr>
          <w:ilvl w:val="0"/>
          <w:numId w:val="35"/>
        </w:numPr>
        <w:autoSpaceDE w:val="0"/>
        <w:autoSpaceDN w:val="0"/>
        <w:adjustRightInd w:val="0"/>
        <w:spacing w:after="0" w:line="360" w:lineRule="auto"/>
        <w:rPr>
          <w:rFonts w:ascii="Trebuchet MS" w:hAnsi="Trebuchet MS" w:cs="Arial"/>
          <w:color w:val="404040" w:themeColor="text1" w:themeTint="BF"/>
        </w:rPr>
      </w:pPr>
      <w:r w:rsidRPr="00F17C32">
        <w:rPr>
          <w:rFonts w:ascii="Trebuchet MS" w:hAnsi="Trebuchet MS" w:cs="Arial"/>
          <w:color w:val="404040" w:themeColor="text1" w:themeTint="BF"/>
        </w:rPr>
        <w:t>… resultaten verklaren en schematisch/symbolisch voorstellen …</w:t>
      </w:r>
    </w:p>
    <w:p w14:paraId="7594FE40" w14:textId="77777777" w:rsidR="00786480" w:rsidRPr="00F17C32" w:rsidRDefault="00786480" w:rsidP="00DB5B13">
      <w:pPr>
        <w:pStyle w:val="VVKSOOpsomming1"/>
        <w:numPr>
          <w:ilvl w:val="0"/>
          <w:numId w:val="35"/>
        </w:numPr>
        <w:autoSpaceDE w:val="0"/>
        <w:autoSpaceDN w:val="0"/>
        <w:adjustRightInd w:val="0"/>
        <w:spacing w:line="360" w:lineRule="auto"/>
        <w:rPr>
          <w:rFonts w:ascii="Trebuchet MS" w:hAnsi="Trebuchet MS"/>
          <w:color w:val="404040" w:themeColor="text1" w:themeTint="BF"/>
        </w:rPr>
      </w:pPr>
      <w:r w:rsidRPr="00F17C32">
        <w:rPr>
          <w:rFonts w:ascii="Trebuchet MS" w:hAnsi="Trebuchet MS" w:cs="Arial"/>
          <w:color w:val="404040" w:themeColor="text1" w:themeTint="BF"/>
        </w:rPr>
        <w:t>… met voorbeeld</w:t>
      </w:r>
      <w:r w:rsidRPr="00F17C32">
        <w:rPr>
          <w:rFonts w:ascii="Trebuchet MS" w:hAnsi="Trebuchet MS"/>
          <w:color w:val="404040" w:themeColor="text1" w:themeTint="BF"/>
        </w:rPr>
        <w:t>en illustreren</w:t>
      </w:r>
    </w:p>
    <w:p w14:paraId="6FEAE624" w14:textId="77777777" w:rsidR="00786480" w:rsidRPr="00F17C32" w:rsidRDefault="00786480" w:rsidP="00F17C32">
      <w:pPr>
        <w:pStyle w:val="VVKSOOpsomming1"/>
        <w:numPr>
          <w:ilvl w:val="0"/>
          <w:numId w:val="0"/>
        </w:numPr>
        <w:spacing w:line="360" w:lineRule="auto"/>
        <w:rPr>
          <w:rFonts w:ascii="Trebuchet MS" w:hAnsi="Trebuchet MS"/>
          <w:color w:val="404040" w:themeColor="text1" w:themeTint="BF"/>
        </w:rPr>
      </w:pPr>
      <w:r w:rsidRPr="00F17C32">
        <w:rPr>
          <w:rFonts w:ascii="Trebuchet MS" w:hAnsi="Trebuchet MS"/>
          <w:color w:val="404040" w:themeColor="text1" w:themeTint="BF"/>
        </w:rPr>
        <w:t>Het is belangrijk dat tijdens evaluatiemomenten deze strategieën getoetst worden.</w:t>
      </w:r>
    </w:p>
    <w:p w14:paraId="218BEDE3" w14:textId="77777777" w:rsidR="00786480" w:rsidRPr="00F17C32" w:rsidRDefault="00786480" w:rsidP="00F17C32">
      <w:pPr>
        <w:pStyle w:val="VVKSOOpsomming1"/>
        <w:numPr>
          <w:ilvl w:val="0"/>
          <w:numId w:val="0"/>
        </w:numPr>
        <w:spacing w:line="360" w:lineRule="auto"/>
        <w:rPr>
          <w:rFonts w:ascii="Trebuchet MS" w:hAnsi="Trebuchet MS"/>
          <w:color w:val="404040" w:themeColor="text1" w:themeTint="BF"/>
        </w:rPr>
      </w:pPr>
      <w:r w:rsidRPr="00F17C32">
        <w:rPr>
          <w:rFonts w:ascii="Trebuchet MS" w:hAnsi="Trebuchet MS"/>
          <w:color w:val="404040" w:themeColor="text1" w:themeTint="BF"/>
        </w:rPr>
        <w:t>Ook het gebruik van stappenplannen, het raadplegen van tabellen en allerlei doelgerichte evaluatieopgaven ondersteunen de vooropgestelde leerstrategieën.</w:t>
      </w:r>
    </w:p>
    <w:p w14:paraId="1031EC38" w14:textId="2B8AA501" w:rsidR="00786480" w:rsidRDefault="00C2144B" w:rsidP="00C2144B">
      <w:pPr>
        <w:pStyle w:val="LPTekst"/>
        <w:tabs>
          <w:tab w:val="left" w:pos="2865"/>
        </w:tabs>
      </w:pPr>
      <w:r>
        <w:tab/>
      </w:r>
    </w:p>
    <w:p w14:paraId="663FD025" w14:textId="77777777" w:rsidR="00786480" w:rsidRDefault="00786480" w:rsidP="00786480">
      <w:pPr>
        <w:pStyle w:val="LPKop2"/>
      </w:pPr>
      <w:bookmarkStart w:id="40" w:name="_Toc481576944"/>
      <w:r>
        <w:lastRenderedPageBreak/>
        <w:t>Proces- en productevaluatie</w:t>
      </w:r>
      <w:bookmarkEnd w:id="40"/>
    </w:p>
    <w:p w14:paraId="3921174C" w14:textId="77777777" w:rsidR="00786480" w:rsidRPr="00F17C32" w:rsidRDefault="00786480" w:rsidP="00F17C32">
      <w:pPr>
        <w:pStyle w:val="VVKSOTekst"/>
        <w:spacing w:line="360" w:lineRule="auto"/>
        <w:rPr>
          <w:color w:val="404040" w:themeColor="text1" w:themeTint="BF"/>
        </w:rPr>
      </w:pPr>
      <w:r w:rsidRPr="00F17C32">
        <w:rPr>
          <w:color w:val="404040" w:themeColor="text1" w:themeTint="BF"/>
        </w:rPr>
        <w:t xml:space="preserve">Het gaat niet op dat men tijdens de leerfase het </w:t>
      </w:r>
      <w:r w:rsidRPr="00F17C32">
        <w:rPr>
          <w:b/>
          <w:bCs/>
          <w:i/>
          <w:iCs/>
          <w:color w:val="404040" w:themeColor="text1" w:themeTint="BF"/>
        </w:rPr>
        <w:t>leerproces</w:t>
      </w:r>
      <w:r w:rsidRPr="00F17C32">
        <w:rPr>
          <w:color w:val="404040" w:themeColor="text1" w:themeTint="BF"/>
        </w:rPr>
        <w:t xml:space="preserve"> benadrukt, maar dat men finaal alleen het </w:t>
      </w:r>
      <w:r w:rsidRPr="00F17C32">
        <w:rPr>
          <w:b/>
          <w:bCs/>
          <w:i/>
          <w:iCs/>
          <w:color w:val="404040" w:themeColor="text1" w:themeTint="BF"/>
        </w:rPr>
        <w:t>leerproduct</w:t>
      </w:r>
      <w:r w:rsidRPr="00F17C32">
        <w:rPr>
          <w:color w:val="404040" w:themeColor="text1" w:themeTint="BF"/>
        </w:rPr>
        <w:t xml:space="preserve"> evalueert. De literatuur noemt die samenhang tussen proces- en productevaluatie </w:t>
      </w:r>
      <w:r w:rsidRPr="00F17C32">
        <w:rPr>
          <w:b/>
          <w:bCs/>
          <w:i/>
          <w:iCs/>
          <w:color w:val="404040" w:themeColor="text1" w:themeTint="BF"/>
        </w:rPr>
        <w:t>assessment</w:t>
      </w:r>
      <w:r w:rsidRPr="00F17C32">
        <w:rPr>
          <w:color w:val="404040" w:themeColor="text1" w:themeTint="BF"/>
        </w:rPr>
        <w:t xml:space="preserve">. De procesmatige doelstellingen staan in dit leerplan vooral bij de algemene doelstellingen (AD1 t.e.m. AD 9). </w:t>
      </w:r>
    </w:p>
    <w:p w14:paraId="4587A21D" w14:textId="77777777" w:rsidR="00786480" w:rsidRDefault="00786480" w:rsidP="00F17C32">
      <w:pPr>
        <w:pStyle w:val="VVKSOTekst"/>
        <w:spacing w:line="360" w:lineRule="auto"/>
        <w:rPr>
          <w:color w:val="404040" w:themeColor="text1" w:themeTint="BF"/>
        </w:rPr>
      </w:pPr>
      <w:r w:rsidRPr="00F17C32">
        <w:rPr>
          <w:color w:val="404040" w:themeColor="text1" w:themeTint="BF"/>
        </w:rPr>
        <w:t xml:space="preserve">Wanneer we willen ingrijpen op het leerproces is de </w:t>
      </w:r>
      <w:r w:rsidRPr="00F17C32">
        <w:rPr>
          <w:b/>
          <w:bCs/>
          <w:i/>
          <w:color w:val="404040" w:themeColor="text1" w:themeTint="BF"/>
        </w:rPr>
        <w:t>rapportering, de duiding en de toelichting</w:t>
      </w:r>
      <w:r w:rsidRPr="00F17C32">
        <w:rPr>
          <w:color w:val="404040" w:themeColor="text1" w:themeTint="BF"/>
        </w:rPr>
        <w:t xml:space="preserve"> van de evaluatie belangrijk. Blijft de rapportering beperkt tot het louter weergeven van de cijfers, dan krijgt de leerling weinig adequate feedback. In de rapportering kunnen de sterke en de zwakke punten van de leerling weergegeven worden en ook eventuele adviezen voor het verdere leerproces aan bod komen.</w:t>
      </w:r>
    </w:p>
    <w:p w14:paraId="7F6314C3" w14:textId="77777777" w:rsidR="002502E2" w:rsidRDefault="002502E2" w:rsidP="002502E2">
      <w:pPr>
        <w:pStyle w:val="LPKop1"/>
      </w:pPr>
      <w:bookmarkStart w:id="41" w:name="_Toc417467994"/>
      <w:bookmarkStart w:id="42" w:name="_Toc481576945"/>
      <w:r>
        <w:lastRenderedPageBreak/>
        <w:t>Eindtermen</w:t>
      </w:r>
      <w:bookmarkEnd w:id="41"/>
      <w:bookmarkEnd w:id="42"/>
    </w:p>
    <w:p w14:paraId="17208211" w14:textId="77777777" w:rsidR="002502E2" w:rsidRPr="002502E2" w:rsidRDefault="002502E2" w:rsidP="002502E2">
      <w:pPr>
        <w:pStyle w:val="VVKSOTekst"/>
        <w:jc w:val="left"/>
        <w:rPr>
          <w:color w:val="404040" w:themeColor="text1" w:themeTint="BF"/>
        </w:rPr>
      </w:pPr>
      <w:r w:rsidRPr="002502E2">
        <w:rPr>
          <w:color w:val="404040" w:themeColor="text1" w:themeTint="BF"/>
        </w:rPr>
        <w:t>Context, autonomie en verantwoordelijkheid</w:t>
      </w:r>
    </w:p>
    <w:p w14:paraId="552A7827" w14:textId="77777777" w:rsidR="002502E2" w:rsidRPr="002502E2" w:rsidRDefault="002502E2" w:rsidP="002502E2">
      <w:pPr>
        <w:pStyle w:val="VVKSOTekst"/>
        <w:jc w:val="left"/>
        <w:rPr>
          <w:color w:val="404040" w:themeColor="text1" w:themeTint="BF"/>
        </w:rPr>
      </w:pPr>
      <w:r w:rsidRPr="002502E2">
        <w:rPr>
          <w:color w:val="404040" w:themeColor="text1" w:themeTint="BF"/>
        </w:rPr>
        <w:t>De volgende eindtermen voor de 3de graad kso/</w:t>
      </w:r>
      <w:proofErr w:type="spellStart"/>
      <w:r w:rsidRPr="002502E2">
        <w:rPr>
          <w:color w:val="404040" w:themeColor="text1" w:themeTint="BF"/>
        </w:rPr>
        <w:t>tso</w:t>
      </w:r>
      <w:proofErr w:type="spellEnd"/>
      <w:r w:rsidRPr="002502E2">
        <w:rPr>
          <w:color w:val="404040" w:themeColor="text1" w:themeTint="BF"/>
        </w:rPr>
        <w:t xml:space="preserve"> worden gelezen vanuit de persoonlijke, sociale en mondiale context en dat met behulp van ondersteunende technieken.</w:t>
      </w:r>
    </w:p>
    <w:p w14:paraId="59504FED" w14:textId="77777777" w:rsidR="002502E2" w:rsidRPr="002502E2" w:rsidRDefault="002502E2" w:rsidP="002502E2">
      <w:pPr>
        <w:pStyle w:val="VVKSOTekst"/>
        <w:ind w:left="284" w:hanging="284"/>
        <w:jc w:val="left"/>
        <w:rPr>
          <w:color w:val="404040" w:themeColor="text1" w:themeTint="BF"/>
        </w:rPr>
      </w:pPr>
      <w:r w:rsidRPr="002502E2">
        <w:rPr>
          <w:color w:val="404040" w:themeColor="text1" w:themeTint="BF"/>
        </w:rPr>
        <w:t>1)</w:t>
      </w:r>
      <w:r w:rsidRPr="002502E2">
        <w:rPr>
          <w:color w:val="404040" w:themeColor="text1" w:themeTint="BF"/>
        </w:rPr>
        <w:tab/>
        <w:t>Kenmerken van organismen en variatie tussen organismen verklaren vanuit erfelijkheid en omgevingsinvloeden.</w:t>
      </w:r>
    </w:p>
    <w:p w14:paraId="7917162E" w14:textId="77777777" w:rsidR="002502E2" w:rsidRPr="002502E2" w:rsidRDefault="002502E2" w:rsidP="002502E2">
      <w:pPr>
        <w:pStyle w:val="VVKSOTekst"/>
        <w:ind w:left="284" w:hanging="284"/>
        <w:jc w:val="left"/>
        <w:rPr>
          <w:color w:val="404040" w:themeColor="text1" w:themeTint="BF"/>
        </w:rPr>
      </w:pPr>
      <w:r w:rsidRPr="002502E2">
        <w:rPr>
          <w:color w:val="404040" w:themeColor="text1" w:themeTint="BF"/>
        </w:rPr>
        <w:t>2)</w:t>
      </w:r>
      <w:r w:rsidRPr="002502E2">
        <w:rPr>
          <w:color w:val="404040" w:themeColor="text1" w:themeTint="BF"/>
        </w:rPr>
        <w:tab/>
        <w:t xml:space="preserve">Aan de hand van eenvoudige voorbeelden toelichten hoe kenmerken van generatie op generatie overerven. </w:t>
      </w:r>
    </w:p>
    <w:p w14:paraId="05BACFCF" w14:textId="77777777" w:rsidR="002502E2" w:rsidRPr="002502E2" w:rsidRDefault="002502E2" w:rsidP="002502E2">
      <w:pPr>
        <w:pStyle w:val="VVKSOTekst"/>
        <w:ind w:left="284" w:hanging="284"/>
        <w:jc w:val="left"/>
        <w:rPr>
          <w:color w:val="404040" w:themeColor="text1" w:themeTint="BF"/>
        </w:rPr>
      </w:pPr>
      <w:r w:rsidRPr="002502E2">
        <w:rPr>
          <w:color w:val="404040" w:themeColor="text1" w:themeTint="BF"/>
        </w:rPr>
        <w:t>3)</w:t>
      </w:r>
      <w:r w:rsidRPr="002502E2">
        <w:rPr>
          <w:color w:val="404040" w:themeColor="text1" w:themeTint="BF"/>
        </w:rPr>
        <w:tab/>
        <w:t xml:space="preserve">De hormonale regeling van de menselijke voortplanting op een eenvoudige manier verklaren </w:t>
      </w:r>
    </w:p>
    <w:p w14:paraId="6AC2FDA8" w14:textId="77777777" w:rsidR="002502E2" w:rsidRPr="002502E2" w:rsidRDefault="002502E2" w:rsidP="002502E2">
      <w:pPr>
        <w:pStyle w:val="VVKSOTekst"/>
        <w:ind w:left="284" w:hanging="284"/>
        <w:jc w:val="left"/>
        <w:rPr>
          <w:color w:val="404040" w:themeColor="text1" w:themeTint="BF"/>
        </w:rPr>
      </w:pPr>
      <w:r w:rsidRPr="002502E2">
        <w:rPr>
          <w:color w:val="404040" w:themeColor="text1" w:themeTint="BF"/>
        </w:rPr>
        <w:t>4)</w:t>
      </w:r>
      <w:r w:rsidRPr="002502E2">
        <w:rPr>
          <w:color w:val="404040" w:themeColor="text1" w:themeTint="BF"/>
        </w:rPr>
        <w:tab/>
        <w:t>Wetenschappelijk onderbouwde argumenten geven voor de biologische evolutie van organismen met inbegrip van de mens.</w:t>
      </w:r>
    </w:p>
    <w:p w14:paraId="5589FE7B" w14:textId="77777777" w:rsidR="002502E2" w:rsidRPr="002502E2" w:rsidRDefault="002502E2" w:rsidP="002502E2">
      <w:pPr>
        <w:pStyle w:val="VVKSOTekst"/>
        <w:ind w:left="284" w:hanging="284"/>
        <w:jc w:val="left"/>
        <w:rPr>
          <w:color w:val="404040" w:themeColor="text1" w:themeTint="BF"/>
        </w:rPr>
      </w:pPr>
      <w:r w:rsidRPr="002502E2">
        <w:rPr>
          <w:color w:val="404040" w:themeColor="text1" w:themeTint="BF"/>
        </w:rPr>
        <w:t>5)</w:t>
      </w:r>
      <w:r w:rsidRPr="002502E2">
        <w:rPr>
          <w:color w:val="404040" w:themeColor="text1" w:themeTint="BF"/>
        </w:rPr>
        <w:tab/>
        <w:t>Bij het verduidelijken van en zoeken naar oplossingen voor duurzaamheidsvraagstukken wetenschappelijke principes hanteren die betrekking hebben op biodiversiteit en het leefmilieu.</w:t>
      </w:r>
    </w:p>
    <w:p w14:paraId="29F49677" w14:textId="77777777" w:rsidR="002502E2" w:rsidRPr="002502E2" w:rsidRDefault="002502E2" w:rsidP="002502E2">
      <w:pPr>
        <w:pStyle w:val="VVKSOTekst"/>
        <w:ind w:left="284" w:hanging="284"/>
        <w:jc w:val="left"/>
        <w:rPr>
          <w:color w:val="404040" w:themeColor="text1" w:themeTint="BF"/>
        </w:rPr>
      </w:pPr>
      <w:r w:rsidRPr="002502E2">
        <w:rPr>
          <w:color w:val="404040" w:themeColor="text1" w:themeTint="BF"/>
        </w:rPr>
        <w:t>6)</w:t>
      </w:r>
      <w:r w:rsidRPr="002502E2">
        <w:rPr>
          <w:color w:val="404040" w:themeColor="text1" w:themeTint="BF"/>
        </w:rPr>
        <w:tab/>
        <w:t>De natuurwetenschappen als onderdeel van de culturele ontwikkeling duiden en de wisselwerking met de maatschappij op ecologisch, ethisch, technisch, socio-economisch en filosofisch vlak illustreren.</w:t>
      </w:r>
    </w:p>
    <w:p w14:paraId="273D2EA5" w14:textId="77777777" w:rsidR="002502E2" w:rsidRPr="00F17C32" w:rsidRDefault="002502E2" w:rsidP="00F17C32">
      <w:pPr>
        <w:pStyle w:val="VVKSOTekst"/>
        <w:spacing w:line="360" w:lineRule="auto"/>
        <w:rPr>
          <w:color w:val="404040" w:themeColor="text1" w:themeTint="BF"/>
        </w:rPr>
      </w:pPr>
    </w:p>
    <w:p w14:paraId="71333A7E" w14:textId="77777777" w:rsidR="00786480" w:rsidRDefault="00786480" w:rsidP="006259E5">
      <w:pPr>
        <w:pStyle w:val="LPTekst"/>
      </w:pPr>
    </w:p>
    <w:p w14:paraId="5557E9B6" w14:textId="77777777" w:rsidR="00786480" w:rsidRDefault="00786480" w:rsidP="006259E5">
      <w:pPr>
        <w:pStyle w:val="LPTekst"/>
      </w:pPr>
    </w:p>
    <w:p w14:paraId="28ADC15D" w14:textId="77777777" w:rsidR="00786480" w:rsidRDefault="00786480" w:rsidP="006259E5">
      <w:pPr>
        <w:pStyle w:val="LPTekst"/>
      </w:pPr>
    </w:p>
    <w:p w14:paraId="2CDFC2E3" w14:textId="77777777" w:rsidR="006A7E9C" w:rsidRDefault="006A7E9C" w:rsidP="006259E5">
      <w:pPr>
        <w:pStyle w:val="LPTekst"/>
      </w:pPr>
    </w:p>
    <w:p w14:paraId="1F44377D" w14:textId="77777777" w:rsidR="006A7E9C" w:rsidRPr="006259E5" w:rsidRDefault="006A7E9C" w:rsidP="006259E5">
      <w:pPr>
        <w:pStyle w:val="LPTekst"/>
      </w:pPr>
    </w:p>
    <w:sectPr w:rsidR="006A7E9C" w:rsidRPr="006259E5" w:rsidSect="008476AB">
      <w:headerReference w:type="even" r:id="rId12"/>
      <w:footerReference w:type="even" r:id="rId13"/>
      <w:footerReference w:type="defaul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C6E28" w14:textId="77777777" w:rsidR="00CA312F" w:rsidRDefault="00CA312F" w:rsidP="009C4975">
      <w:pPr>
        <w:spacing w:after="0" w:line="240" w:lineRule="auto"/>
      </w:pPr>
      <w:r>
        <w:separator/>
      </w:r>
    </w:p>
  </w:endnote>
  <w:endnote w:type="continuationSeparator" w:id="0">
    <w:p w14:paraId="420CA707" w14:textId="77777777" w:rsidR="00CA312F" w:rsidRDefault="00CA312F"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8C6C0" w14:textId="20D47B14" w:rsidR="00CA312F" w:rsidRPr="00FD6FE9" w:rsidRDefault="00CA312F" w:rsidP="0013456D">
    <w:pPr>
      <w:pStyle w:val="Voettekst"/>
      <w:jc w:val="center"/>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DB7D5A" w:rsidRPr="00DB7D5A">
      <w:rPr>
        <w:rFonts w:ascii="Trebuchet MS" w:hAnsi="Trebuchet MS" w:cs="Arial"/>
        <w:noProof/>
        <w:color w:val="404040" w:themeColor="text1" w:themeTint="BF"/>
        <w:sz w:val="20"/>
        <w:szCs w:val="20"/>
        <w:lang w:val="nl-NL"/>
      </w:rPr>
      <w:t>60</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TOEGEPASTE BIOLOGIE </w:t>
    </w:r>
    <w:r>
      <w:rPr>
        <w:rFonts w:ascii="Trebuchet MS" w:hAnsi="Trebuchet MS" w:cs="Arial"/>
        <w:color w:val="404040" w:themeColor="text1" w:themeTint="BF"/>
        <w:sz w:val="20"/>
        <w:szCs w:val="20"/>
      </w:rPr>
      <w:tab/>
    </w:r>
    <w:r w:rsidRPr="00612D5B">
      <w:rPr>
        <w:rFonts w:ascii="Trebuchet MS" w:hAnsi="Trebuchet MS" w:cs="Arial"/>
        <w:color w:val="404040" w:themeColor="text1" w:themeTint="BF"/>
        <w:sz w:val="20"/>
        <w:szCs w:val="20"/>
      </w:rPr>
      <w:t>D/20</w:t>
    </w:r>
    <w:r>
      <w:rPr>
        <w:rFonts w:ascii="Trebuchet MS" w:hAnsi="Trebuchet MS" w:cs="Arial"/>
        <w:color w:val="404040" w:themeColor="text1" w:themeTint="BF"/>
        <w:sz w:val="20"/>
        <w:szCs w:val="20"/>
      </w:rPr>
      <w:t>17</w:t>
    </w:r>
    <w:r w:rsidRPr="00612D5B">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13.758</w:t>
    </w:r>
    <w:r w:rsidRPr="00612D5B">
      <w:rPr>
        <w:rFonts w:ascii="Trebuchet MS" w:hAnsi="Trebuchet MS" w:cs="Arial"/>
        <w:color w:val="404040" w:themeColor="text1" w:themeTint="BF"/>
        <w:sz w:val="20"/>
        <w:szCs w:val="20"/>
      </w:rPr>
      <w:t>/0</w:t>
    </w:r>
    <w:r>
      <w:rPr>
        <w:rFonts w:ascii="Trebuchet MS" w:hAnsi="Trebuchet MS" w:cs="Arial"/>
        <w:color w:val="404040" w:themeColor="text1" w:themeTint="BF"/>
        <w:sz w:val="20"/>
        <w:szCs w:val="20"/>
      </w:rPr>
      <w:t>12</w:t>
    </w:r>
  </w:p>
  <w:p w14:paraId="739DB00E" w14:textId="77777777" w:rsidR="00CA312F" w:rsidRPr="00065D51" w:rsidRDefault="00CA312F" w:rsidP="0013456D">
    <w:pPr>
      <w:pStyle w:val="Voettekst"/>
      <w:jc w:val="center"/>
      <w:rPr>
        <w:rFonts w:ascii="Arial" w:hAnsi="Arial" w:cs="Arial"/>
        <w:sz w:val="20"/>
        <w:szCs w:val="20"/>
      </w:rPr>
    </w:pPr>
    <w:r>
      <w:rPr>
        <w:rFonts w:ascii="Trebuchet MS" w:hAnsi="Trebuchet MS" w:cs="Arial"/>
        <w:color w:val="404040" w:themeColor="text1" w:themeTint="BF"/>
        <w:sz w:val="20"/>
        <w:szCs w:val="20"/>
      </w:rPr>
      <w:t>Techniek - wetenschappen 3</w:t>
    </w:r>
    <w:r w:rsidRPr="00FD6FE9">
      <w:rPr>
        <w:rFonts w:ascii="Trebuchet MS" w:hAnsi="Trebuchet MS" w:cs="Arial"/>
        <w:color w:val="404040" w:themeColor="text1" w:themeTint="BF"/>
        <w:sz w:val="20"/>
        <w:szCs w:val="20"/>
      </w:rPr>
      <w:t>de graad</w:t>
    </w:r>
    <w:r w:rsidRPr="00FD6FE9">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tso</w:t>
    </w:r>
    <w:proofErr w:type="spellEnd"/>
  </w:p>
  <w:p w14:paraId="0377F00B" w14:textId="77777777" w:rsidR="00CA312F" w:rsidRDefault="00CA312F">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D490" w14:textId="1301DCD9" w:rsidR="00CA312F" w:rsidRPr="00FD6FE9" w:rsidRDefault="00CA312F"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77696" behindDoc="0" locked="0" layoutInCell="1" allowOverlap="0" wp14:anchorId="794E6D30" wp14:editId="50BFC612">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D5B">
      <w:t xml:space="preserve"> </w:t>
    </w:r>
    <w:r w:rsidRPr="00612D5B">
      <w:rPr>
        <w:rFonts w:ascii="Trebuchet MS" w:hAnsi="Trebuchet MS" w:cs="Arial"/>
        <w:noProof/>
        <w:color w:val="404040" w:themeColor="text1" w:themeTint="BF"/>
        <w:sz w:val="20"/>
        <w:szCs w:val="20"/>
        <w:lang w:eastAsia="nl-BE"/>
      </w:rPr>
      <w:t>D/20</w:t>
    </w:r>
    <w:r>
      <w:rPr>
        <w:rFonts w:ascii="Trebuchet MS" w:hAnsi="Trebuchet MS" w:cs="Arial"/>
        <w:noProof/>
        <w:color w:val="404040" w:themeColor="text1" w:themeTint="BF"/>
        <w:sz w:val="20"/>
        <w:szCs w:val="20"/>
        <w:lang w:eastAsia="nl-BE"/>
      </w:rPr>
      <w:t>17</w:t>
    </w:r>
    <w:r w:rsidRPr="00612D5B">
      <w:rPr>
        <w:rFonts w:ascii="Trebuchet MS" w:hAnsi="Trebuchet MS" w:cs="Arial"/>
        <w:noProof/>
        <w:color w:val="404040" w:themeColor="text1" w:themeTint="BF"/>
        <w:sz w:val="20"/>
        <w:szCs w:val="20"/>
        <w:lang w:eastAsia="nl-BE"/>
      </w:rPr>
      <w:t>/</w:t>
    </w:r>
    <w:r>
      <w:rPr>
        <w:rFonts w:ascii="Trebuchet MS" w:hAnsi="Trebuchet MS" w:cs="Arial"/>
        <w:noProof/>
        <w:color w:val="404040" w:themeColor="text1" w:themeTint="BF"/>
        <w:sz w:val="20"/>
        <w:szCs w:val="20"/>
        <w:lang w:eastAsia="nl-BE"/>
      </w:rPr>
      <w:t>13.758</w:t>
    </w:r>
    <w:r w:rsidRPr="00612D5B">
      <w:rPr>
        <w:rFonts w:ascii="Trebuchet MS" w:hAnsi="Trebuchet MS" w:cs="Arial"/>
        <w:noProof/>
        <w:color w:val="404040" w:themeColor="text1" w:themeTint="BF"/>
        <w:sz w:val="20"/>
        <w:szCs w:val="20"/>
        <w:lang w:eastAsia="nl-BE"/>
      </w:rPr>
      <w:t>/0</w:t>
    </w:r>
    <w:r>
      <w:rPr>
        <w:rFonts w:ascii="Trebuchet MS" w:hAnsi="Trebuchet MS" w:cs="Arial"/>
        <w:noProof/>
        <w:color w:val="404040" w:themeColor="text1" w:themeTint="BF"/>
        <w:sz w:val="20"/>
        <w:szCs w:val="20"/>
        <w:lang w:eastAsia="nl-BE"/>
      </w:rPr>
      <w:t>12</w:t>
    </w:r>
    <w:r>
      <w:rPr>
        <w:rFonts w:ascii="Trebuchet MS" w:hAnsi="Trebuchet MS" w:cs="Arial"/>
        <w:color w:val="404040" w:themeColor="text1" w:themeTint="BF"/>
        <w:sz w:val="20"/>
        <w:szCs w:val="20"/>
      </w:rPr>
      <w:tab/>
      <w:t>TOEGEPASTE BIOLOGIE</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DB7D5A" w:rsidRPr="00DB7D5A">
      <w:rPr>
        <w:rFonts w:ascii="Trebuchet MS" w:hAnsi="Trebuchet MS" w:cs="Arial"/>
        <w:noProof/>
        <w:color w:val="404040" w:themeColor="text1" w:themeTint="BF"/>
        <w:sz w:val="20"/>
        <w:szCs w:val="20"/>
        <w:lang w:val="nl-NL"/>
      </w:rPr>
      <w:t>59</w:t>
    </w:r>
    <w:r w:rsidRPr="00FD6FE9">
      <w:rPr>
        <w:rFonts w:ascii="Trebuchet MS" w:hAnsi="Trebuchet MS" w:cs="Arial"/>
        <w:color w:val="404040" w:themeColor="text1" w:themeTint="BF"/>
        <w:sz w:val="20"/>
        <w:szCs w:val="20"/>
      </w:rPr>
      <w:fldChar w:fldCharType="end"/>
    </w:r>
  </w:p>
  <w:p w14:paraId="53DC797E" w14:textId="77777777" w:rsidR="00CA312F" w:rsidRPr="00FD6FE9" w:rsidRDefault="00CA312F" w:rsidP="0013456D">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Techniek - wetenschappen</w:t>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3de graad </w:t>
    </w:r>
    <w:proofErr w:type="spellStart"/>
    <w:r>
      <w:rPr>
        <w:rFonts w:ascii="Trebuchet MS" w:hAnsi="Trebuchet MS" w:cs="Arial"/>
        <w:color w:val="404040" w:themeColor="text1" w:themeTint="BF"/>
        <w:sz w:val="20"/>
        <w:szCs w:val="20"/>
      </w:rPr>
      <w:t>tso</w:t>
    </w:r>
    <w:proofErr w:type="spellEnd"/>
  </w:p>
  <w:p w14:paraId="4C2DC72A" w14:textId="77777777" w:rsidR="00CA312F" w:rsidRDefault="00CA312F">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98BD" w14:textId="77777777" w:rsidR="00CA312F" w:rsidRDefault="00CA312F" w:rsidP="009C4975">
      <w:pPr>
        <w:spacing w:after="0" w:line="240" w:lineRule="auto"/>
      </w:pPr>
      <w:r>
        <w:separator/>
      </w:r>
    </w:p>
  </w:footnote>
  <w:footnote w:type="continuationSeparator" w:id="0">
    <w:p w14:paraId="58705975" w14:textId="77777777" w:rsidR="00CA312F" w:rsidRDefault="00CA312F" w:rsidP="009C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96FF" w14:textId="77777777" w:rsidR="00CA312F" w:rsidRDefault="00CA312F">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0" layoutInCell="1" allowOverlap="0" wp14:anchorId="532DA3B3" wp14:editId="18EDE3F2">
          <wp:simplePos x="0" y="0"/>
          <wp:positionH relativeFrom="column">
            <wp:posOffset>-1329055</wp:posOffset>
          </wp:positionH>
          <wp:positionV relativeFrom="paragraph">
            <wp:posOffset>-453390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019E2AC5"/>
    <w:multiLevelType w:val="hybridMultilevel"/>
    <w:tmpl w:val="A042AD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46663C"/>
    <w:multiLevelType w:val="hybridMultilevel"/>
    <w:tmpl w:val="BB343F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3923439"/>
    <w:multiLevelType w:val="multilevel"/>
    <w:tmpl w:val="33245C6A"/>
    <w:lvl w:ilvl="0">
      <w:start w:val="1"/>
      <w:numFmt w:val="decimal"/>
      <w:lvlText w:val="%1."/>
      <w:lvlJc w:val="left"/>
      <w:pPr>
        <w:tabs>
          <w:tab w:val="num" w:pos="300"/>
        </w:tabs>
        <w:ind w:left="300" w:hanging="360"/>
      </w:pPr>
    </w:lvl>
    <w:lvl w:ilvl="1">
      <w:start w:val="1"/>
      <w:numFmt w:val="decimal"/>
      <w:lvlText w:val="%2."/>
      <w:lvlJc w:val="left"/>
      <w:pPr>
        <w:tabs>
          <w:tab w:val="num" w:pos="1020"/>
        </w:tabs>
        <w:ind w:left="1020" w:hanging="360"/>
      </w:pPr>
    </w:lvl>
    <w:lvl w:ilvl="2">
      <w:start w:val="1"/>
      <w:numFmt w:val="decimal"/>
      <w:lvlText w:val="%3."/>
      <w:lvlJc w:val="left"/>
      <w:pPr>
        <w:tabs>
          <w:tab w:val="num" w:pos="1740"/>
        </w:tabs>
        <w:ind w:left="1740" w:hanging="360"/>
      </w:pPr>
    </w:lvl>
    <w:lvl w:ilvl="3" w:tentative="1">
      <w:start w:val="1"/>
      <w:numFmt w:val="decimal"/>
      <w:lvlText w:val="%4."/>
      <w:lvlJc w:val="left"/>
      <w:pPr>
        <w:tabs>
          <w:tab w:val="num" w:pos="2460"/>
        </w:tabs>
        <w:ind w:left="2460" w:hanging="360"/>
      </w:pPr>
    </w:lvl>
    <w:lvl w:ilvl="4" w:tentative="1">
      <w:start w:val="1"/>
      <w:numFmt w:val="decimal"/>
      <w:lvlText w:val="%5."/>
      <w:lvlJc w:val="left"/>
      <w:pPr>
        <w:tabs>
          <w:tab w:val="num" w:pos="3180"/>
        </w:tabs>
        <w:ind w:left="3180" w:hanging="360"/>
      </w:pPr>
    </w:lvl>
    <w:lvl w:ilvl="5" w:tentative="1">
      <w:start w:val="1"/>
      <w:numFmt w:val="decimal"/>
      <w:lvlText w:val="%6."/>
      <w:lvlJc w:val="left"/>
      <w:pPr>
        <w:tabs>
          <w:tab w:val="num" w:pos="3900"/>
        </w:tabs>
        <w:ind w:left="3900" w:hanging="360"/>
      </w:pPr>
    </w:lvl>
    <w:lvl w:ilvl="6" w:tentative="1">
      <w:start w:val="1"/>
      <w:numFmt w:val="decimal"/>
      <w:lvlText w:val="%7."/>
      <w:lvlJc w:val="left"/>
      <w:pPr>
        <w:tabs>
          <w:tab w:val="num" w:pos="4620"/>
        </w:tabs>
        <w:ind w:left="4620" w:hanging="360"/>
      </w:pPr>
    </w:lvl>
    <w:lvl w:ilvl="7" w:tentative="1">
      <w:start w:val="1"/>
      <w:numFmt w:val="decimal"/>
      <w:lvlText w:val="%8."/>
      <w:lvlJc w:val="left"/>
      <w:pPr>
        <w:tabs>
          <w:tab w:val="num" w:pos="5340"/>
        </w:tabs>
        <w:ind w:left="5340" w:hanging="360"/>
      </w:pPr>
    </w:lvl>
    <w:lvl w:ilvl="8" w:tentative="1">
      <w:start w:val="1"/>
      <w:numFmt w:val="decimal"/>
      <w:lvlText w:val="%9."/>
      <w:lvlJc w:val="left"/>
      <w:pPr>
        <w:tabs>
          <w:tab w:val="num" w:pos="6060"/>
        </w:tabs>
        <w:ind w:left="6060" w:hanging="360"/>
      </w:pPr>
    </w:lvl>
  </w:abstractNum>
  <w:abstractNum w:abstractNumId="4" w15:restartNumberingAfterBreak="0">
    <w:nsid w:val="04235771"/>
    <w:multiLevelType w:val="hybridMultilevel"/>
    <w:tmpl w:val="B09615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5372D0C"/>
    <w:multiLevelType w:val="hybridMultilevel"/>
    <w:tmpl w:val="A98847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55C424C"/>
    <w:multiLevelType w:val="hybridMultilevel"/>
    <w:tmpl w:val="3E34A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8A24DF6"/>
    <w:multiLevelType w:val="hybridMultilevel"/>
    <w:tmpl w:val="142431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CE14855"/>
    <w:multiLevelType w:val="hybridMultilevel"/>
    <w:tmpl w:val="BC14EC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095646D"/>
    <w:multiLevelType w:val="hybridMultilevel"/>
    <w:tmpl w:val="DC960F94"/>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0" w15:restartNumberingAfterBreak="0">
    <w:nsid w:val="17111DD3"/>
    <w:multiLevelType w:val="hybridMultilevel"/>
    <w:tmpl w:val="81924E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87D2CF5"/>
    <w:multiLevelType w:val="hybridMultilevel"/>
    <w:tmpl w:val="E5B012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A293BCB"/>
    <w:multiLevelType w:val="hybridMultilevel"/>
    <w:tmpl w:val="0C72C8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22062CB"/>
    <w:multiLevelType w:val="hybridMultilevel"/>
    <w:tmpl w:val="AD96DD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47D053E"/>
    <w:multiLevelType w:val="hybridMultilevel"/>
    <w:tmpl w:val="9CCEFD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AF0F5A"/>
    <w:multiLevelType w:val="hybridMultilevel"/>
    <w:tmpl w:val="30B639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68357F"/>
    <w:multiLevelType w:val="hybridMultilevel"/>
    <w:tmpl w:val="5F0259F4"/>
    <w:lvl w:ilvl="0" w:tplc="6366B800">
      <w:start w:val="1"/>
      <w:numFmt w:val="decimal"/>
      <w:lvlText w:val="AD%1"/>
      <w:lvlJc w:val="left"/>
      <w:pPr>
        <w:tabs>
          <w:tab w:val="num" w:pos="0"/>
        </w:tabs>
        <w:ind w:left="0" w:firstLine="0"/>
      </w:pPr>
      <w:rPr>
        <w:rFonts w:hint="default"/>
        <w:b/>
        <w:color w:val="FFFFFF" w:themeColor="background1"/>
        <w:sz w:val="20"/>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29B0F25"/>
    <w:multiLevelType w:val="hybridMultilevel"/>
    <w:tmpl w:val="473411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C57A91"/>
    <w:multiLevelType w:val="hybridMultilevel"/>
    <w:tmpl w:val="9D78922C"/>
    <w:lvl w:ilvl="0" w:tplc="08130001">
      <w:start w:val="1"/>
      <w:numFmt w:val="bullet"/>
      <w:lvlText w:val=""/>
      <w:lvlJc w:val="left"/>
      <w:pPr>
        <w:ind w:left="574" w:hanging="360"/>
      </w:pPr>
      <w:rPr>
        <w:rFonts w:ascii="Symbol" w:hAnsi="Symbol" w:hint="default"/>
      </w:rPr>
    </w:lvl>
    <w:lvl w:ilvl="1" w:tplc="08130003" w:tentative="1">
      <w:start w:val="1"/>
      <w:numFmt w:val="bullet"/>
      <w:lvlText w:val="o"/>
      <w:lvlJc w:val="left"/>
      <w:pPr>
        <w:ind w:left="1294" w:hanging="360"/>
      </w:pPr>
      <w:rPr>
        <w:rFonts w:ascii="Courier New" w:hAnsi="Courier New" w:cs="Courier New" w:hint="default"/>
      </w:rPr>
    </w:lvl>
    <w:lvl w:ilvl="2" w:tplc="08130005" w:tentative="1">
      <w:start w:val="1"/>
      <w:numFmt w:val="bullet"/>
      <w:lvlText w:val=""/>
      <w:lvlJc w:val="left"/>
      <w:pPr>
        <w:ind w:left="2014" w:hanging="360"/>
      </w:pPr>
      <w:rPr>
        <w:rFonts w:ascii="Wingdings" w:hAnsi="Wingdings" w:hint="default"/>
      </w:rPr>
    </w:lvl>
    <w:lvl w:ilvl="3" w:tplc="08130001" w:tentative="1">
      <w:start w:val="1"/>
      <w:numFmt w:val="bullet"/>
      <w:lvlText w:val=""/>
      <w:lvlJc w:val="left"/>
      <w:pPr>
        <w:ind w:left="2734" w:hanging="360"/>
      </w:pPr>
      <w:rPr>
        <w:rFonts w:ascii="Symbol" w:hAnsi="Symbol" w:hint="default"/>
      </w:rPr>
    </w:lvl>
    <w:lvl w:ilvl="4" w:tplc="08130003" w:tentative="1">
      <w:start w:val="1"/>
      <w:numFmt w:val="bullet"/>
      <w:lvlText w:val="o"/>
      <w:lvlJc w:val="left"/>
      <w:pPr>
        <w:ind w:left="3454" w:hanging="360"/>
      </w:pPr>
      <w:rPr>
        <w:rFonts w:ascii="Courier New" w:hAnsi="Courier New" w:cs="Courier New" w:hint="default"/>
      </w:rPr>
    </w:lvl>
    <w:lvl w:ilvl="5" w:tplc="08130005" w:tentative="1">
      <w:start w:val="1"/>
      <w:numFmt w:val="bullet"/>
      <w:lvlText w:val=""/>
      <w:lvlJc w:val="left"/>
      <w:pPr>
        <w:ind w:left="4174" w:hanging="360"/>
      </w:pPr>
      <w:rPr>
        <w:rFonts w:ascii="Wingdings" w:hAnsi="Wingdings" w:hint="default"/>
      </w:rPr>
    </w:lvl>
    <w:lvl w:ilvl="6" w:tplc="08130001" w:tentative="1">
      <w:start w:val="1"/>
      <w:numFmt w:val="bullet"/>
      <w:lvlText w:val=""/>
      <w:lvlJc w:val="left"/>
      <w:pPr>
        <w:ind w:left="4894" w:hanging="360"/>
      </w:pPr>
      <w:rPr>
        <w:rFonts w:ascii="Symbol" w:hAnsi="Symbol" w:hint="default"/>
      </w:rPr>
    </w:lvl>
    <w:lvl w:ilvl="7" w:tplc="08130003" w:tentative="1">
      <w:start w:val="1"/>
      <w:numFmt w:val="bullet"/>
      <w:lvlText w:val="o"/>
      <w:lvlJc w:val="left"/>
      <w:pPr>
        <w:ind w:left="5614" w:hanging="360"/>
      </w:pPr>
      <w:rPr>
        <w:rFonts w:ascii="Courier New" w:hAnsi="Courier New" w:cs="Courier New" w:hint="default"/>
      </w:rPr>
    </w:lvl>
    <w:lvl w:ilvl="8" w:tplc="08130005" w:tentative="1">
      <w:start w:val="1"/>
      <w:numFmt w:val="bullet"/>
      <w:lvlText w:val=""/>
      <w:lvlJc w:val="left"/>
      <w:pPr>
        <w:ind w:left="6334" w:hanging="360"/>
      </w:pPr>
      <w:rPr>
        <w:rFonts w:ascii="Wingdings" w:hAnsi="Wingdings" w:hint="default"/>
      </w:rPr>
    </w:lvl>
  </w:abstractNum>
  <w:abstractNum w:abstractNumId="19" w15:restartNumberingAfterBreak="0">
    <w:nsid w:val="36936B9D"/>
    <w:multiLevelType w:val="hybridMultilevel"/>
    <w:tmpl w:val="6ACECEEA"/>
    <w:lvl w:ilvl="0" w:tplc="88C20A6C">
      <w:numFmt w:val="bullet"/>
      <w:pStyle w:val="VVKSOOpsomming1"/>
      <w:lvlText w:val="•"/>
      <w:lvlJc w:val="left"/>
      <w:pPr>
        <w:tabs>
          <w:tab w:val="num" w:pos="397"/>
        </w:tabs>
        <w:ind w:left="397" w:hanging="397"/>
      </w:pPr>
      <w:rPr>
        <w:rFonts w:ascii="Arial" w:hAnsi="Arial" w:hint="default"/>
        <w:color w:val="auto"/>
      </w:rPr>
    </w:lvl>
    <w:lvl w:ilvl="1" w:tplc="B80E917E">
      <w:numFmt w:val="bullet"/>
      <w:lvlText w:val="−"/>
      <w:lvlJc w:val="left"/>
      <w:pPr>
        <w:ind w:left="1440" w:hanging="360"/>
      </w:pPr>
      <w:rPr>
        <w:rFonts w:ascii="SymbolMT" w:eastAsia="Times New Roman" w:hAnsi="SymbolMT" w:cs="SymbolM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ABA317F"/>
    <w:multiLevelType w:val="hybridMultilevel"/>
    <w:tmpl w:val="2B8AD1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B9F7AA0"/>
    <w:multiLevelType w:val="hybridMultilevel"/>
    <w:tmpl w:val="61F8C7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F196A44"/>
    <w:multiLevelType w:val="hybridMultilevel"/>
    <w:tmpl w:val="0768A3D2"/>
    <w:lvl w:ilvl="0" w:tplc="08130001">
      <w:start w:val="1"/>
      <w:numFmt w:val="bullet"/>
      <w:lvlText w:val=""/>
      <w:lvlJc w:val="left"/>
      <w:pPr>
        <w:ind w:left="894" w:hanging="360"/>
      </w:pPr>
      <w:rPr>
        <w:rFonts w:ascii="Symbol" w:hAnsi="Symbol" w:hint="default"/>
      </w:rPr>
    </w:lvl>
    <w:lvl w:ilvl="1" w:tplc="08130003" w:tentative="1">
      <w:start w:val="1"/>
      <w:numFmt w:val="bullet"/>
      <w:lvlText w:val="o"/>
      <w:lvlJc w:val="left"/>
      <w:pPr>
        <w:ind w:left="1614" w:hanging="360"/>
      </w:pPr>
      <w:rPr>
        <w:rFonts w:ascii="Courier New" w:hAnsi="Courier New" w:cs="Courier New" w:hint="default"/>
      </w:rPr>
    </w:lvl>
    <w:lvl w:ilvl="2" w:tplc="08130005" w:tentative="1">
      <w:start w:val="1"/>
      <w:numFmt w:val="bullet"/>
      <w:lvlText w:val=""/>
      <w:lvlJc w:val="left"/>
      <w:pPr>
        <w:ind w:left="2334" w:hanging="360"/>
      </w:pPr>
      <w:rPr>
        <w:rFonts w:ascii="Wingdings" w:hAnsi="Wingdings" w:hint="default"/>
      </w:rPr>
    </w:lvl>
    <w:lvl w:ilvl="3" w:tplc="08130001" w:tentative="1">
      <w:start w:val="1"/>
      <w:numFmt w:val="bullet"/>
      <w:lvlText w:val=""/>
      <w:lvlJc w:val="left"/>
      <w:pPr>
        <w:ind w:left="3054" w:hanging="360"/>
      </w:pPr>
      <w:rPr>
        <w:rFonts w:ascii="Symbol" w:hAnsi="Symbol" w:hint="default"/>
      </w:rPr>
    </w:lvl>
    <w:lvl w:ilvl="4" w:tplc="08130003" w:tentative="1">
      <w:start w:val="1"/>
      <w:numFmt w:val="bullet"/>
      <w:lvlText w:val="o"/>
      <w:lvlJc w:val="left"/>
      <w:pPr>
        <w:ind w:left="3774" w:hanging="360"/>
      </w:pPr>
      <w:rPr>
        <w:rFonts w:ascii="Courier New" w:hAnsi="Courier New" w:cs="Courier New" w:hint="default"/>
      </w:rPr>
    </w:lvl>
    <w:lvl w:ilvl="5" w:tplc="08130005" w:tentative="1">
      <w:start w:val="1"/>
      <w:numFmt w:val="bullet"/>
      <w:lvlText w:val=""/>
      <w:lvlJc w:val="left"/>
      <w:pPr>
        <w:ind w:left="4494" w:hanging="360"/>
      </w:pPr>
      <w:rPr>
        <w:rFonts w:ascii="Wingdings" w:hAnsi="Wingdings" w:hint="default"/>
      </w:rPr>
    </w:lvl>
    <w:lvl w:ilvl="6" w:tplc="08130001" w:tentative="1">
      <w:start w:val="1"/>
      <w:numFmt w:val="bullet"/>
      <w:lvlText w:val=""/>
      <w:lvlJc w:val="left"/>
      <w:pPr>
        <w:ind w:left="5214" w:hanging="360"/>
      </w:pPr>
      <w:rPr>
        <w:rFonts w:ascii="Symbol" w:hAnsi="Symbol" w:hint="default"/>
      </w:rPr>
    </w:lvl>
    <w:lvl w:ilvl="7" w:tplc="08130003" w:tentative="1">
      <w:start w:val="1"/>
      <w:numFmt w:val="bullet"/>
      <w:lvlText w:val="o"/>
      <w:lvlJc w:val="left"/>
      <w:pPr>
        <w:ind w:left="5934" w:hanging="360"/>
      </w:pPr>
      <w:rPr>
        <w:rFonts w:ascii="Courier New" w:hAnsi="Courier New" w:cs="Courier New" w:hint="default"/>
      </w:rPr>
    </w:lvl>
    <w:lvl w:ilvl="8" w:tplc="08130005" w:tentative="1">
      <w:start w:val="1"/>
      <w:numFmt w:val="bullet"/>
      <w:lvlText w:val=""/>
      <w:lvlJc w:val="left"/>
      <w:pPr>
        <w:ind w:left="6654" w:hanging="360"/>
      </w:pPr>
      <w:rPr>
        <w:rFonts w:ascii="Wingdings" w:hAnsi="Wingdings" w:hint="default"/>
      </w:rPr>
    </w:lvl>
  </w:abstractNum>
  <w:abstractNum w:abstractNumId="23" w15:restartNumberingAfterBreak="0">
    <w:nsid w:val="41410A85"/>
    <w:multiLevelType w:val="hybridMultilevel"/>
    <w:tmpl w:val="66647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A486A16"/>
    <w:multiLevelType w:val="hybridMultilevel"/>
    <w:tmpl w:val="21728E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D557627"/>
    <w:multiLevelType w:val="hybridMultilevel"/>
    <w:tmpl w:val="A2BE04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01C0DB4"/>
    <w:multiLevelType w:val="multilevel"/>
    <w:tmpl w:val="522A645A"/>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993"/>
        </w:tabs>
        <w:ind w:left="993" w:hanging="851"/>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color w:val="404040" w:themeColor="text1" w:themeTint="BF"/>
      </w:rPr>
    </w:lvl>
    <w:lvl w:ilvl="3">
      <w:start w:val="1"/>
      <w:numFmt w:val="decimal"/>
      <w:lvlText w:val="%1.%2.%3.%4"/>
      <w:lvlJc w:val="left"/>
      <w:pPr>
        <w:tabs>
          <w:tab w:val="num" w:pos="1276"/>
        </w:tabs>
        <w:ind w:left="1276"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03C4EC0"/>
    <w:multiLevelType w:val="hybridMultilevel"/>
    <w:tmpl w:val="C1D6E24C"/>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698202A6">
      <w:numFmt w:val="bullet"/>
      <w:lvlText w:val="•"/>
      <w:lvlJc w:val="left"/>
      <w:pPr>
        <w:tabs>
          <w:tab w:val="num" w:pos="3600"/>
        </w:tabs>
        <w:ind w:left="3600" w:hanging="360"/>
      </w:pPr>
      <w:rPr>
        <w:rFonts w:ascii="Arial" w:hAnsi="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EA50AC"/>
    <w:multiLevelType w:val="hybridMultilevel"/>
    <w:tmpl w:val="3FD8C6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3BD4E74"/>
    <w:multiLevelType w:val="hybridMultilevel"/>
    <w:tmpl w:val="DF787AF4"/>
    <w:lvl w:ilvl="0" w:tplc="D84EC274">
      <w:start w:val="1"/>
      <w:numFmt w:val="bullet"/>
      <w:lvlText w:val=""/>
      <w:lvlJc w:val="left"/>
      <w:pPr>
        <w:ind w:left="720" w:hanging="360"/>
      </w:pPr>
      <w:rPr>
        <w:rFonts w:ascii="Symbol" w:hAnsi="Symbol" w:hint="default"/>
        <w:color w:val="auto"/>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3BF0A97"/>
    <w:multiLevelType w:val="multilevel"/>
    <w:tmpl w:val="0C740C44"/>
    <w:lvl w:ilvl="0">
      <w:start w:val="1"/>
      <w:numFmt w:val="bullet"/>
      <w:lvlText w:val=""/>
      <w:lvlJc w:val="left"/>
      <w:pPr>
        <w:tabs>
          <w:tab w:val="num" w:pos="660"/>
        </w:tabs>
        <w:ind w:left="660" w:hanging="360"/>
      </w:pPr>
      <w:rPr>
        <w:rFonts w:ascii="Symbol" w:hAnsi="Symbol" w:hint="default"/>
      </w:rPr>
    </w:lvl>
    <w:lvl w:ilvl="1">
      <w:start w:val="1"/>
      <w:numFmt w:val="bullet"/>
      <w:lvlText w:val=""/>
      <w:lvlJc w:val="left"/>
      <w:pPr>
        <w:tabs>
          <w:tab w:val="num" w:pos="1380"/>
        </w:tabs>
        <w:ind w:left="1380" w:hanging="360"/>
      </w:pPr>
      <w:rPr>
        <w:rFonts w:ascii="Symbol" w:hAnsi="Symbol" w:hint="default"/>
      </w:rPr>
    </w:lvl>
    <w:lvl w:ilvl="2">
      <w:start w:val="1"/>
      <w:numFmt w:val="decimal"/>
      <w:lvlText w:val="%3."/>
      <w:lvlJc w:val="left"/>
      <w:pPr>
        <w:tabs>
          <w:tab w:val="num" w:pos="2100"/>
        </w:tabs>
        <w:ind w:left="2100" w:hanging="360"/>
      </w:pPr>
    </w:lvl>
    <w:lvl w:ilvl="3" w:tentative="1">
      <w:start w:val="1"/>
      <w:numFmt w:val="decimal"/>
      <w:lvlText w:val="%4."/>
      <w:lvlJc w:val="left"/>
      <w:pPr>
        <w:tabs>
          <w:tab w:val="num" w:pos="2820"/>
        </w:tabs>
        <w:ind w:left="2820" w:hanging="360"/>
      </w:pPr>
    </w:lvl>
    <w:lvl w:ilvl="4" w:tentative="1">
      <w:start w:val="1"/>
      <w:numFmt w:val="decimal"/>
      <w:lvlText w:val="%5."/>
      <w:lvlJc w:val="left"/>
      <w:pPr>
        <w:tabs>
          <w:tab w:val="num" w:pos="3540"/>
        </w:tabs>
        <w:ind w:left="3540" w:hanging="360"/>
      </w:pPr>
    </w:lvl>
    <w:lvl w:ilvl="5" w:tentative="1">
      <w:start w:val="1"/>
      <w:numFmt w:val="decimal"/>
      <w:lvlText w:val="%6."/>
      <w:lvlJc w:val="left"/>
      <w:pPr>
        <w:tabs>
          <w:tab w:val="num" w:pos="4260"/>
        </w:tabs>
        <w:ind w:left="4260" w:hanging="360"/>
      </w:pPr>
    </w:lvl>
    <w:lvl w:ilvl="6" w:tentative="1">
      <w:start w:val="1"/>
      <w:numFmt w:val="decimal"/>
      <w:lvlText w:val="%7."/>
      <w:lvlJc w:val="left"/>
      <w:pPr>
        <w:tabs>
          <w:tab w:val="num" w:pos="4980"/>
        </w:tabs>
        <w:ind w:left="4980" w:hanging="360"/>
      </w:pPr>
    </w:lvl>
    <w:lvl w:ilvl="7" w:tentative="1">
      <w:start w:val="1"/>
      <w:numFmt w:val="decimal"/>
      <w:lvlText w:val="%8."/>
      <w:lvlJc w:val="left"/>
      <w:pPr>
        <w:tabs>
          <w:tab w:val="num" w:pos="5700"/>
        </w:tabs>
        <w:ind w:left="5700" w:hanging="360"/>
      </w:pPr>
    </w:lvl>
    <w:lvl w:ilvl="8" w:tentative="1">
      <w:start w:val="1"/>
      <w:numFmt w:val="decimal"/>
      <w:lvlText w:val="%9."/>
      <w:lvlJc w:val="left"/>
      <w:pPr>
        <w:tabs>
          <w:tab w:val="num" w:pos="6420"/>
        </w:tabs>
        <w:ind w:left="6420" w:hanging="360"/>
      </w:pPr>
    </w:lvl>
  </w:abstractNum>
  <w:abstractNum w:abstractNumId="31" w15:restartNumberingAfterBreak="0">
    <w:nsid w:val="5E104FE9"/>
    <w:multiLevelType w:val="hybridMultilevel"/>
    <w:tmpl w:val="D632CF3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61C34C20"/>
    <w:multiLevelType w:val="hybridMultilevel"/>
    <w:tmpl w:val="57EC5624"/>
    <w:lvl w:ilvl="0" w:tplc="08130001">
      <w:start w:val="1"/>
      <w:numFmt w:val="bullet"/>
      <w:lvlText w:val=""/>
      <w:lvlJc w:val="left"/>
      <w:pPr>
        <w:ind w:left="894" w:hanging="360"/>
      </w:pPr>
      <w:rPr>
        <w:rFonts w:ascii="Symbol" w:hAnsi="Symbol" w:hint="default"/>
      </w:rPr>
    </w:lvl>
    <w:lvl w:ilvl="1" w:tplc="08130003" w:tentative="1">
      <w:start w:val="1"/>
      <w:numFmt w:val="bullet"/>
      <w:lvlText w:val="o"/>
      <w:lvlJc w:val="left"/>
      <w:pPr>
        <w:ind w:left="1614" w:hanging="360"/>
      </w:pPr>
      <w:rPr>
        <w:rFonts w:ascii="Courier New" w:hAnsi="Courier New" w:cs="Courier New" w:hint="default"/>
      </w:rPr>
    </w:lvl>
    <w:lvl w:ilvl="2" w:tplc="08130005" w:tentative="1">
      <w:start w:val="1"/>
      <w:numFmt w:val="bullet"/>
      <w:lvlText w:val=""/>
      <w:lvlJc w:val="left"/>
      <w:pPr>
        <w:ind w:left="2334" w:hanging="360"/>
      </w:pPr>
      <w:rPr>
        <w:rFonts w:ascii="Wingdings" w:hAnsi="Wingdings" w:hint="default"/>
      </w:rPr>
    </w:lvl>
    <w:lvl w:ilvl="3" w:tplc="08130001" w:tentative="1">
      <w:start w:val="1"/>
      <w:numFmt w:val="bullet"/>
      <w:lvlText w:val=""/>
      <w:lvlJc w:val="left"/>
      <w:pPr>
        <w:ind w:left="3054" w:hanging="360"/>
      </w:pPr>
      <w:rPr>
        <w:rFonts w:ascii="Symbol" w:hAnsi="Symbol" w:hint="default"/>
      </w:rPr>
    </w:lvl>
    <w:lvl w:ilvl="4" w:tplc="08130003" w:tentative="1">
      <w:start w:val="1"/>
      <w:numFmt w:val="bullet"/>
      <w:lvlText w:val="o"/>
      <w:lvlJc w:val="left"/>
      <w:pPr>
        <w:ind w:left="3774" w:hanging="360"/>
      </w:pPr>
      <w:rPr>
        <w:rFonts w:ascii="Courier New" w:hAnsi="Courier New" w:cs="Courier New" w:hint="default"/>
      </w:rPr>
    </w:lvl>
    <w:lvl w:ilvl="5" w:tplc="08130005" w:tentative="1">
      <w:start w:val="1"/>
      <w:numFmt w:val="bullet"/>
      <w:lvlText w:val=""/>
      <w:lvlJc w:val="left"/>
      <w:pPr>
        <w:ind w:left="4494" w:hanging="360"/>
      </w:pPr>
      <w:rPr>
        <w:rFonts w:ascii="Wingdings" w:hAnsi="Wingdings" w:hint="default"/>
      </w:rPr>
    </w:lvl>
    <w:lvl w:ilvl="6" w:tplc="08130001" w:tentative="1">
      <w:start w:val="1"/>
      <w:numFmt w:val="bullet"/>
      <w:lvlText w:val=""/>
      <w:lvlJc w:val="left"/>
      <w:pPr>
        <w:ind w:left="5214" w:hanging="360"/>
      </w:pPr>
      <w:rPr>
        <w:rFonts w:ascii="Symbol" w:hAnsi="Symbol" w:hint="default"/>
      </w:rPr>
    </w:lvl>
    <w:lvl w:ilvl="7" w:tplc="08130003" w:tentative="1">
      <w:start w:val="1"/>
      <w:numFmt w:val="bullet"/>
      <w:lvlText w:val="o"/>
      <w:lvlJc w:val="left"/>
      <w:pPr>
        <w:ind w:left="5934" w:hanging="360"/>
      </w:pPr>
      <w:rPr>
        <w:rFonts w:ascii="Courier New" w:hAnsi="Courier New" w:cs="Courier New" w:hint="default"/>
      </w:rPr>
    </w:lvl>
    <w:lvl w:ilvl="8" w:tplc="08130005" w:tentative="1">
      <w:start w:val="1"/>
      <w:numFmt w:val="bullet"/>
      <w:lvlText w:val=""/>
      <w:lvlJc w:val="left"/>
      <w:pPr>
        <w:ind w:left="6654" w:hanging="360"/>
      </w:pPr>
      <w:rPr>
        <w:rFonts w:ascii="Wingdings" w:hAnsi="Wingdings" w:hint="default"/>
      </w:rPr>
    </w:lvl>
  </w:abstractNum>
  <w:abstractNum w:abstractNumId="33" w15:restartNumberingAfterBreak="0">
    <w:nsid w:val="64555FF9"/>
    <w:multiLevelType w:val="hybridMultilevel"/>
    <w:tmpl w:val="54C8C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4E67941"/>
    <w:multiLevelType w:val="hybridMultilevel"/>
    <w:tmpl w:val="0C2EB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7D62F86"/>
    <w:multiLevelType w:val="hybridMultilevel"/>
    <w:tmpl w:val="595C740E"/>
    <w:lvl w:ilvl="0" w:tplc="FAE26BD4">
      <w:start w:val="1"/>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387967"/>
    <w:multiLevelType w:val="hybridMultilevel"/>
    <w:tmpl w:val="75DCFF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A515580"/>
    <w:multiLevelType w:val="hybridMultilevel"/>
    <w:tmpl w:val="B9B60EC2"/>
    <w:lvl w:ilvl="0" w:tplc="546E7FC4">
      <w:start w:val="1"/>
      <w:numFmt w:val="decimal"/>
      <w:lvlText w:val="B%1"/>
      <w:lvlJc w:val="left"/>
      <w:pPr>
        <w:tabs>
          <w:tab w:val="num" w:pos="0"/>
        </w:tabs>
        <w:ind w:left="0" w:firstLine="0"/>
      </w:pPr>
      <w:rPr>
        <w:rFonts w:hint="default"/>
        <w:b/>
        <w:color w:val="EEECE1" w:themeColor="background2"/>
        <w:sz w:val="20"/>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AB305E2"/>
    <w:multiLevelType w:val="hybridMultilevel"/>
    <w:tmpl w:val="C72C6A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ADA60B5"/>
    <w:multiLevelType w:val="hybridMultilevel"/>
    <w:tmpl w:val="7A92C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E3E51A4"/>
    <w:multiLevelType w:val="hybridMultilevel"/>
    <w:tmpl w:val="7D3CD3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0"/>
  </w:num>
  <w:num w:numId="4">
    <w:abstractNumId w:val="3"/>
    <w:lvlOverride w:ilvl="0">
      <w:startOverride w:val="1"/>
    </w:lvlOverride>
  </w:num>
  <w:num w:numId="5">
    <w:abstractNumId w:val="30"/>
  </w:num>
  <w:num w:numId="6">
    <w:abstractNumId w:val="29"/>
  </w:num>
  <w:num w:numId="7">
    <w:abstractNumId w:val="16"/>
  </w:num>
  <w:num w:numId="8">
    <w:abstractNumId w:val="37"/>
  </w:num>
  <w:num w:numId="9">
    <w:abstractNumId w:val="39"/>
  </w:num>
  <w:num w:numId="10">
    <w:abstractNumId w:val="18"/>
  </w:num>
  <w:num w:numId="11">
    <w:abstractNumId w:val="38"/>
  </w:num>
  <w:num w:numId="12">
    <w:abstractNumId w:val="13"/>
  </w:num>
  <w:num w:numId="13">
    <w:abstractNumId w:val="12"/>
  </w:num>
  <w:num w:numId="14">
    <w:abstractNumId w:val="2"/>
  </w:num>
  <w:num w:numId="15">
    <w:abstractNumId w:val="33"/>
  </w:num>
  <w:num w:numId="16">
    <w:abstractNumId w:val="24"/>
  </w:num>
  <w:num w:numId="17">
    <w:abstractNumId w:val="8"/>
  </w:num>
  <w:num w:numId="18">
    <w:abstractNumId w:val="36"/>
  </w:num>
  <w:num w:numId="19">
    <w:abstractNumId w:val="40"/>
  </w:num>
  <w:num w:numId="20">
    <w:abstractNumId w:val="4"/>
  </w:num>
  <w:num w:numId="21">
    <w:abstractNumId w:val="10"/>
  </w:num>
  <w:num w:numId="22">
    <w:abstractNumId w:val="28"/>
  </w:num>
  <w:num w:numId="23">
    <w:abstractNumId w:val="23"/>
  </w:num>
  <w:num w:numId="24">
    <w:abstractNumId w:val="5"/>
  </w:num>
  <w:num w:numId="25">
    <w:abstractNumId w:val="21"/>
  </w:num>
  <w:num w:numId="26">
    <w:abstractNumId w:val="7"/>
  </w:num>
  <w:num w:numId="27">
    <w:abstractNumId w:val="17"/>
  </w:num>
  <w:num w:numId="28">
    <w:abstractNumId w:val="6"/>
  </w:num>
  <w:num w:numId="29">
    <w:abstractNumId w:val="31"/>
  </w:num>
  <w:num w:numId="30">
    <w:abstractNumId w:val="9"/>
  </w:num>
  <w:num w:numId="31">
    <w:abstractNumId w:val="20"/>
  </w:num>
  <w:num w:numId="32">
    <w:abstractNumId w:val="14"/>
  </w:num>
  <w:num w:numId="33">
    <w:abstractNumId w:val="11"/>
  </w:num>
  <w:num w:numId="34">
    <w:abstractNumId w:val="1"/>
  </w:num>
  <w:num w:numId="35">
    <w:abstractNumId w:val="15"/>
  </w:num>
  <w:num w:numId="36">
    <w:abstractNumId w:val="25"/>
  </w:num>
  <w:num w:numId="37">
    <w:abstractNumId w:val="27"/>
  </w:num>
  <w:num w:numId="38">
    <w:abstractNumId w:val="19"/>
  </w:num>
  <w:num w:numId="39">
    <w:abstractNumId w:val="19"/>
  </w:num>
  <w:num w:numId="40">
    <w:abstractNumId w:val="22"/>
  </w:num>
  <w:num w:numId="41">
    <w:abstractNumId w:val="32"/>
  </w:num>
  <w:num w:numId="42">
    <w:abstractNumId w:val="35"/>
  </w:num>
  <w:num w:numId="43">
    <w:abstractNumId w:val="26"/>
  </w:num>
  <w:num w:numId="44">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0B27"/>
    <w:rsid w:val="000118E5"/>
    <w:rsid w:val="000171DB"/>
    <w:rsid w:val="00022E0C"/>
    <w:rsid w:val="00026C2E"/>
    <w:rsid w:val="00042B24"/>
    <w:rsid w:val="00043838"/>
    <w:rsid w:val="000528B5"/>
    <w:rsid w:val="0005295B"/>
    <w:rsid w:val="0005653F"/>
    <w:rsid w:val="000568F9"/>
    <w:rsid w:val="000625C1"/>
    <w:rsid w:val="00065D51"/>
    <w:rsid w:val="00067398"/>
    <w:rsid w:val="00077D6B"/>
    <w:rsid w:val="000A1FCD"/>
    <w:rsid w:val="000B00FB"/>
    <w:rsid w:val="000B309B"/>
    <w:rsid w:val="000B30B7"/>
    <w:rsid w:val="000C7C74"/>
    <w:rsid w:val="000E0B9B"/>
    <w:rsid w:val="000E54C7"/>
    <w:rsid w:val="00101DF7"/>
    <w:rsid w:val="0012026D"/>
    <w:rsid w:val="0013456D"/>
    <w:rsid w:val="00134E27"/>
    <w:rsid w:val="0013505B"/>
    <w:rsid w:val="00137226"/>
    <w:rsid w:val="00170CF5"/>
    <w:rsid w:val="001755C2"/>
    <w:rsid w:val="00182B47"/>
    <w:rsid w:val="00197671"/>
    <w:rsid w:val="001A0FAC"/>
    <w:rsid w:val="001A2840"/>
    <w:rsid w:val="001A6007"/>
    <w:rsid w:val="001A6194"/>
    <w:rsid w:val="001A6E2F"/>
    <w:rsid w:val="001B2091"/>
    <w:rsid w:val="001C1C77"/>
    <w:rsid w:val="001C5ECD"/>
    <w:rsid w:val="001E2DCA"/>
    <w:rsid w:val="0020559C"/>
    <w:rsid w:val="00211DED"/>
    <w:rsid w:val="00217470"/>
    <w:rsid w:val="00222633"/>
    <w:rsid w:val="0022559F"/>
    <w:rsid w:val="00226886"/>
    <w:rsid w:val="00227770"/>
    <w:rsid w:val="00227D61"/>
    <w:rsid w:val="0023178C"/>
    <w:rsid w:val="00233EE4"/>
    <w:rsid w:val="0023668D"/>
    <w:rsid w:val="002502E2"/>
    <w:rsid w:val="00254554"/>
    <w:rsid w:val="00257141"/>
    <w:rsid w:val="00262E0A"/>
    <w:rsid w:val="0026598E"/>
    <w:rsid w:val="00273544"/>
    <w:rsid w:val="0027451B"/>
    <w:rsid w:val="00277663"/>
    <w:rsid w:val="00277805"/>
    <w:rsid w:val="002A130C"/>
    <w:rsid w:val="002C6946"/>
    <w:rsid w:val="002D6D37"/>
    <w:rsid w:val="002E2ED7"/>
    <w:rsid w:val="002E5AB1"/>
    <w:rsid w:val="00300877"/>
    <w:rsid w:val="0030286A"/>
    <w:rsid w:val="0030457A"/>
    <w:rsid w:val="00304BFB"/>
    <w:rsid w:val="00323B0B"/>
    <w:rsid w:val="003451CF"/>
    <w:rsid w:val="00345295"/>
    <w:rsid w:val="00363C16"/>
    <w:rsid w:val="0037130E"/>
    <w:rsid w:val="0037412A"/>
    <w:rsid w:val="00393B56"/>
    <w:rsid w:val="00395152"/>
    <w:rsid w:val="003A3E56"/>
    <w:rsid w:val="003B0EB1"/>
    <w:rsid w:val="003B1FA6"/>
    <w:rsid w:val="00410081"/>
    <w:rsid w:val="00417FA8"/>
    <w:rsid w:val="004210E6"/>
    <w:rsid w:val="00431319"/>
    <w:rsid w:val="00433FE6"/>
    <w:rsid w:val="0043568A"/>
    <w:rsid w:val="004446E7"/>
    <w:rsid w:val="0044532A"/>
    <w:rsid w:val="004524FA"/>
    <w:rsid w:val="00456729"/>
    <w:rsid w:val="004577A9"/>
    <w:rsid w:val="004777C8"/>
    <w:rsid w:val="00483A4D"/>
    <w:rsid w:val="00493B8A"/>
    <w:rsid w:val="00496023"/>
    <w:rsid w:val="00497CE1"/>
    <w:rsid w:val="004A065C"/>
    <w:rsid w:val="004C4B91"/>
    <w:rsid w:val="004D11B6"/>
    <w:rsid w:val="005016D8"/>
    <w:rsid w:val="00502B81"/>
    <w:rsid w:val="005068A6"/>
    <w:rsid w:val="005140C5"/>
    <w:rsid w:val="00531977"/>
    <w:rsid w:val="00533EE9"/>
    <w:rsid w:val="00545796"/>
    <w:rsid w:val="00553AA8"/>
    <w:rsid w:val="00563B04"/>
    <w:rsid w:val="005640AE"/>
    <w:rsid w:val="0056648C"/>
    <w:rsid w:val="00575C61"/>
    <w:rsid w:val="00596067"/>
    <w:rsid w:val="0059765F"/>
    <w:rsid w:val="005A600D"/>
    <w:rsid w:val="005D0E80"/>
    <w:rsid w:val="005D6F52"/>
    <w:rsid w:val="005E2942"/>
    <w:rsid w:val="005E51C7"/>
    <w:rsid w:val="005F50CE"/>
    <w:rsid w:val="00604432"/>
    <w:rsid w:val="00612D5B"/>
    <w:rsid w:val="006163AD"/>
    <w:rsid w:val="006259E5"/>
    <w:rsid w:val="00632EF2"/>
    <w:rsid w:val="006347B1"/>
    <w:rsid w:val="006356F2"/>
    <w:rsid w:val="00636A04"/>
    <w:rsid w:val="00637F3D"/>
    <w:rsid w:val="00664CD2"/>
    <w:rsid w:val="00671003"/>
    <w:rsid w:val="006A3D97"/>
    <w:rsid w:val="006A5006"/>
    <w:rsid w:val="006A7E9C"/>
    <w:rsid w:val="006B108D"/>
    <w:rsid w:val="006B686A"/>
    <w:rsid w:val="006F40DC"/>
    <w:rsid w:val="006F4DBB"/>
    <w:rsid w:val="0071079E"/>
    <w:rsid w:val="00727649"/>
    <w:rsid w:val="00734E62"/>
    <w:rsid w:val="00736E81"/>
    <w:rsid w:val="00745982"/>
    <w:rsid w:val="00755041"/>
    <w:rsid w:val="00765ED1"/>
    <w:rsid w:val="007668DD"/>
    <w:rsid w:val="007701E8"/>
    <w:rsid w:val="0078551D"/>
    <w:rsid w:val="00786480"/>
    <w:rsid w:val="00793360"/>
    <w:rsid w:val="0079637F"/>
    <w:rsid w:val="00796EB4"/>
    <w:rsid w:val="007B3BC9"/>
    <w:rsid w:val="007C4247"/>
    <w:rsid w:val="007C7D2F"/>
    <w:rsid w:val="007D5DE1"/>
    <w:rsid w:val="007E5480"/>
    <w:rsid w:val="007E6E34"/>
    <w:rsid w:val="007F4592"/>
    <w:rsid w:val="007F55E2"/>
    <w:rsid w:val="00800E09"/>
    <w:rsid w:val="00802E01"/>
    <w:rsid w:val="00804477"/>
    <w:rsid w:val="00807F6B"/>
    <w:rsid w:val="0082659E"/>
    <w:rsid w:val="00836FF0"/>
    <w:rsid w:val="00845B35"/>
    <w:rsid w:val="008476AB"/>
    <w:rsid w:val="008504B2"/>
    <w:rsid w:val="0086390D"/>
    <w:rsid w:val="008659D9"/>
    <w:rsid w:val="008773BD"/>
    <w:rsid w:val="00880134"/>
    <w:rsid w:val="008A5FD7"/>
    <w:rsid w:val="008B3D7A"/>
    <w:rsid w:val="008B686D"/>
    <w:rsid w:val="008C45BF"/>
    <w:rsid w:val="008C5A86"/>
    <w:rsid w:val="008D4C9E"/>
    <w:rsid w:val="008D7CA3"/>
    <w:rsid w:val="008F2E4D"/>
    <w:rsid w:val="00904BC8"/>
    <w:rsid w:val="009314D0"/>
    <w:rsid w:val="009350D3"/>
    <w:rsid w:val="00943CBF"/>
    <w:rsid w:val="00954398"/>
    <w:rsid w:val="009634C0"/>
    <w:rsid w:val="00966EB3"/>
    <w:rsid w:val="009710EA"/>
    <w:rsid w:val="0097450E"/>
    <w:rsid w:val="00974EFA"/>
    <w:rsid w:val="009A23C5"/>
    <w:rsid w:val="009B3C8A"/>
    <w:rsid w:val="009B4901"/>
    <w:rsid w:val="009C0F88"/>
    <w:rsid w:val="009C4975"/>
    <w:rsid w:val="009C543E"/>
    <w:rsid w:val="009C7344"/>
    <w:rsid w:val="009D02CE"/>
    <w:rsid w:val="009D2812"/>
    <w:rsid w:val="009D5687"/>
    <w:rsid w:val="009F2004"/>
    <w:rsid w:val="009F2E28"/>
    <w:rsid w:val="00A0235A"/>
    <w:rsid w:val="00A062DA"/>
    <w:rsid w:val="00A07BD4"/>
    <w:rsid w:val="00A1163F"/>
    <w:rsid w:val="00A11BA8"/>
    <w:rsid w:val="00A228E2"/>
    <w:rsid w:val="00A256AF"/>
    <w:rsid w:val="00A82627"/>
    <w:rsid w:val="00A91F37"/>
    <w:rsid w:val="00A934A4"/>
    <w:rsid w:val="00AC616E"/>
    <w:rsid w:val="00AC6503"/>
    <w:rsid w:val="00AD1C04"/>
    <w:rsid w:val="00AD1F88"/>
    <w:rsid w:val="00AD71B6"/>
    <w:rsid w:val="00AE0C40"/>
    <w:rsid w:val="00AE4594"/>
    <w:rsid w:val="00AE6C27"/>
    <w:rsid w:val="00AF18D3"/>
    <w:rsid w:val="00AF44BD"/>
    <w:rsid w:val="00AF4FAA"/>
    <w:rsid w:val="00B20181"/>
    <w:rsid w:val="00B20EF0"/>
    <w:rsid w:val="00B32CB7"/>
    <w:rsid w:val="00B36789"/>
    <w:rsid w:val="00B36C56"/>
    <w:rsid w:val="00B55A86"/>
    <w:rsid w:val="00B61057"/>
    <w:rsid w:val="00B63E6D"/>
    <w:rsid w:val="00B83B0C"/>
    <w:rsid w:val="00B8730D"/>
    <w:rsid w:val="00BB198A"/>
    <w:rsid w:val="00BB2059"/>
    <w:rsid w:val="00BB3B38"/>
    <w:rsid w:val="00BD4B42"/>
    <w:rsid w:val="00BD52DC"/>
    <w:rsid w:val="00BD5CC2"/>
    <w:rsid w:val="00BE4751"/>
    <w:rsid w:val="00C13C97"/>
    <w:rsid w:val="00C2144B"/>
    <w:rsid w:val="00C216D9"/>
    <w:rsid w:val="00C37F0A"/>
    <w:rsid w:val="00C46CC2"/>
    <w:rsid w:val="00C474BD"/>
    <w:rsid w:val="00C61D4F"/>
    <w:rsid w:val="00C91B7A"/>
    <w:rsid w:val="00C93F66"/>
    <w:rsid w:val="00CA312F"/>
    <w:rsid w:val="00CD0F0E"/>
    <w:rsid w:val="00CE773A"/>
    <w:rsid w:val="00CF6CE5"/>
    <w:rsid w:val="00D21185"/>
    <w:rsid w:val="00D24E62"/>
    <w:rsid w:val="00D2795F"/>
    <w:rsid w:val="00D457A6"/>
    <w:rsid w:val="00D63745"/>
    <w:rsid w:val="00D722FD"/>
    <w:rsid w:val="00D85EE2"/>
    <w:rsid w:val="00D87CEF"/>
    <w:rsid w:val="00D94F14"/>
    <w:rsid w:val="00D97549"/>
    <w:rsid w:val="00DA3AAF"/>
    <w:rsid w:val="00DB5B13"/>
    <w:rsid w:val="00DB7D5A"/>
    <w:rsid w:val="00DC1582"/>
    <w:rsid w:val="00DC1D3C"/>
    <w:rsid w:val="00DC6224"/>
    <w:rsid w:val="00DE0FAC"/>
    <w:rsid w:val="00DE2AE9"/>
    <w:rsid w:val="00DF6D24"/>
    <w:rsid w:val="00E01855"/>
    <w:rsid w:val="00E0636E"/>
    <w:rsid w:val="00E25B2B"/>
    <w:rsid w:val="00E25B95"/>
    <w:rsid w:val="00E32A2D"/>
    <w:rsid w:val="00E349E7"/>
    <w:rsid w:val="00E53396"/>
    <w:rsid w:val="00E55981"/>
    <w:rsid w:val="00E85EE8"/>
    <w:rsid w:val="00EA2EE1"/>
    <w:rsid w:val="00EB3D4F"/>
    <w:rsid w:val="00ED3E7F"/>
    <w:rsid w:val="00EE0B0C"/>
    <w:rsid w:val="00F02654"/>
    <w:rsid w:val="00F16454"/>
    <w:rsid w:val="00F17C32"/>
    <w:rsid w:val="00F34679"/>
    <w:rsid w:val="00F34D5A"/>
    <w:rsid w:val="00F42787"/>
    <w:rsid w:val="00F5042E"/>
    <w:rsid w:val="00F56B7E"/>
    <w:rsid w:val="00F670C8"/>
    <w:rsid w:val="00F73CA7"/>
    <w:rsid w:val="00F774C3"/>
    <w:rsid w:val="00F823FC"/>
    <w:rsid w:val="00F930C5"/>
    <w:rsid w:val="00F97414"/>
    <w:rsid w:val="00FB0072"/>
    <w:rsid w:val="00FB1377"/>
    <w:rsid w:val="00FB2988"/>
    <w:rsid w:val="00FB2E53"/>
    <w:rsid w:val="00FD6FE9"/>
    <w:rsid w:val="00FF6D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90C3611"/>
  <w15:docId w15:val="{E586B2E1-9662-41D0-9D9F-11BDA0B4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2E0A"/>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637F3D"/>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00CCCC"/>
      <w:sz w:val="28"/>
      <w:szCs w:val="20"/>
      <w:lang w:val="nl-NL" w:eastAsia="nl-NL"/>
    </w:rPr>
  </w:style>
  <w:style w:type="paragraph" w:customStyle="1" w:styleId="LPKop2">
    <w:name w:val="LPKop2"/>
    <w:next w:val="LPTekst"/>
    <w:qFormat/>
    <w:rsid w:val="00FB2E53"/>
    <w:pPr>
      <w:keepNext/>
      <w:numPr>
        <w:ilvl w:val="1"/>
        <w:numId w:val="1"/>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97450E"/>
    <w:pPr>
      <w:keepNext/>
      <w:numPr>
        <w:ilvl w:val="2"/>
        <w:numId w:val="1"/>
      </w:numPr>
      <w:spacing w:before="480" w:after="280" w:line="240" w:lineRule="atLeast"/>
    </w:pPr>
    <w:rPr>
      <w:rFonts w:ascii="Trebuchet MS" w:eastAsia="Times New Roman" w:hAnsi="Trebuchet MS"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styleId="Index1">
    <w:name w:val="index 1"/>
    <w:basedOn w:val="Standaard"/>
    <w:next w:val="Standaard"/>
    <w:autoRedefine/>
    <w:semiHidden/>
    <w:rsid w:val="00395152"/>
    <w:pPr>
      <w:spacing w:after="0" w:line="260" w:lineRule="exact"/>
      <w:ind w:left="200" w:hanging="200"/>
    </w:pPr>
    <w:rPr>
      <w:rFonts w:ascii="Arial" w:eastAsia="Times New Roman" w:hAnsi="Arial" w:cs="Times New Roman"/>
      <w:sz w:val="20"/>
      <w:szCs w:val="24"/>
      <w:lang w:val="nl-NL" w:eastAsia="nl-NL"/>
    </w:rPr>
  </w:style>
  <w:style w:type="paragraph" w:customStyle="1" w:styleId="VVKSOTekst">
    <w:name w:val="VVKSOTekst"/>
    <w:link w:val="VVKSOTekstChar1"/>
    <w:uiPriority w:val="99"/>
    <w:rsid w:val="00395152"/>
    <w:pPr>
      <w:spacing w:after="240" w:line="240" w:lineRule="atLeast"/>
      <w:jc w:val="both"/>
    </w:pPr>
    <w:rPr>
      <w:rFonts w:ascii="Trebuchet MS" w:eastAsia="Times New Roman" w:hAnsi="Trebuchet MS" w:cs="Times New Roman"/>
      <w:sz w:val="20"/>
      <w:szCs w:val="24"/>
      <w:lang w:val="nl-NL" w:eastAsia="nl-NL"/>
    </w:rPr>
  </w:style>
  <w:style w:type="paragraph" w:customStyle="1" w:styleId="VVKSOOpsomming1">
    <w:name w:val="VVKSOOpsomming1"/>
    <w:link w:val="VVKSOOpsomming1Char"/>
    <w:uiPriority w:val="99"/>
    <w:rsid w:val="00395152"/>
    <w:pPr>
      <w:numPr>
        <w:numId w:val="2"/>
      </w:numPr>
      <w:spacing w:after="120" w:line="240" w:lineRule="atLeast"/>
      <w:jc w:val="both"/>
    </w:pPr>
    <w:rPr>
      <w:rFonts w:ascii="Arial" w:eastAsia="Times New Roman" w:hAnsi="Arial" w:cs="Times New Roman"/>
      <w:sz w:val="20"/>
      <w:szCs w:val="24"/>
      <w:lang w:val="nl-NL" w:eastAsia="nl-NL"/>
    </w:rPr>
  </w:style>
  <w:style w:type="character" w:customStyle="1" w:styleId="VVKSOTekstChar1">
    <w:name w:val="VVKSOTekst Char1"/>
    <w:link w:val="VVKSOTekst"/>
    <w:uiPriority w:val="99"/>
    <w:rsid w:val="00395152"/>
    <w:rPr>
      <w:rFonts w:ascii="Trebuchet MS" w:eastAsia="Times New Roman" w:hAnsi="Trebuchet MS" w:cs="Times New Roman"/>
      <w:sz w:val="20"/>
      <w:szCs w:val="24"/>
      <w:lang w:val="nl-NL" w:eastAsia="nl-NL"/>
    </w:rPr>
  </w:style>
  <w:style w:type="character" w:customStyle="1" w:styleId="VVKSOOpsomming1Char">
    <w:name w:val="VVKSOOpsomming1 Char"/>
    <w:link w:val="VVKSOOpsomming1"/>
    <w:uiPriority w:val="99"/>
    <w:locked/>
    <w:rsid w:val="00395152"/>
    <w:rPr>
      <w:rFonts w:ascii="Arial" w:eastAsia="Times New Roman" w:hAnsi="Arial" w:cs="Times New Roman"/>
      <w:sz w:val="20"/>
      <w:szCs w:val="24"/>
      <w:lang w:val="nl-NL" w:eastAsia="nl-NL"/>
    </w:rPr>
  </w:style>
  <w:style w:type="paragraph" w:styleId="Lijstopsomteken4">
    <w:name w:val="List Bullet 4"/>
    <w:basedOn w:val="Standaard"/>
    <w:autoRedefine/>
    <w:rsid w:val="0043568A"/>
    <w:pPr>
      <w:numPr>
        <w:numId w:val="3"/>
      </w:numPr>
      <w:spacing w:after="0" w:line="260" w:lineRule="exact"/>
    </w:pPr>
    <w:rPr>
      <w:rFonts w:ascii="Arial" w:eastAsia="Times New Roman" w:hAnsi="Arial" w:cs="Times New Roman"/>
      <w:sz w:val="20"/>
      <w:szCs w:val="24"/>
      <w:lang w:val="nl-NL" w:eastAsia="nl-NL"/>
    </w:rPr>
  </w:style>
  <w:style w:type="paragraph" w:customStyle="1" w:styleId="VVKSOKop1">
    <w:name w:val="VVKSOKop1"/>
    <w:next w:val="VVKSOTekst"/>
    <w:rsid w:val="00277663"/>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4"/>
      <w:lang w:val="nl-NL" w:eastAsia="nl-NL"/>
    </w:rPr>
  </w:style>
  <w:style w:type="paragraph" w:customStyle="1" w:styleId="VVKSOKop2">
    <w:name w:val="VVKSOKop2"/>
    <w:next w:val="VVKSOTekst"/>
    <w:uiPriority w:val="99"/>
    <w:rsid w:val="00277663"/>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4"/>
      <w:lang w:val="nl-NL" w:eastAsia="nl-NL"/>
    </w:rPr>
  </w:style>
  <w:style w:type="paragraph" w:customStyle="1" w:styleId="VVKSOKop3">
    <w:name w:val="VVKSOKop3"/>
    <w:next w:val="VVKSOTekst"/>
    <w:rsid w:val="00277663"/>
    <w:pPr>
      <w:keepNext/>
      <w:tabs>
        <w:tab w:val="num" w:pos="1419"/>
      </w:tabs>
      <w:spacing w:before="480" w:after="280" w:line="240" w:lineRule="atLeast"/>
      <w:ind w:left="1419" w:hanging="851"/>
    </w:pPr>
    <w:rPr>
      <w:rFonts w:ascii="Arial" w:eastAsia="Times New Roman" w:hAnsi="Arial" w:cs="Times New Roman"/>
      <w:b/>
      <w:i/>
      <w:sz w:val="24"/>
      <w:lang w:val="nl-NL" w:eastAsia="nl-NL"/>
    </w:rPr>
  </w:style>
  <w:style w:type="paragraph" w:customStyle="1" w:styleId="VVKSOKop4">
    <w:name w:val="VVKSOKop4"/>
    <w:next w:val="VVKSOTekst"/>
    <w:rsid w:val="00277663"/>
    <w:pPr>
      <w:keepNext/>
      <w:tabs>
        <w:tab w:val="num" w:pos="1135"/>
      </w:tabs>
      <w:spacing w:before="360" w:after="240" w:line="240" w:lineRule="atLeast"/>
      <w:ind w:left="1135" w:hanging="851"/>
    </w:pPr>
    <w:rPr>
      <w:rFonts w:ascii="Arial" w:eastAsia="Times New Roman" w:hAnsi="Arial" w:cs="Times New Roman"/>
      <w:b/>
      <w:sz w:val="20"/>
      <w:lang w:val="nl-NL" w:eastAsia="nl-NL"/>
    </w:rPr>
  </w:style>
  <w:style w:type="paragraph" w:customStyle="1" w:styleId="VVKSOKop3ZonderTitel">
    <w:name w:val="VVKSOKop3ZonderTitel"/>
    <w:rsid w:val="00277663"/>
    <w:pPr>
      <w:tabs>
        <w:tab w:val="num" w:pos="851"/>
      </w:tabs>
      <w:spacing w:after="240" w:line="240" w:lineRule="atLeast"/>
      <w:ind w:left="851" w:hanging="851"/>
      <w:jc w:val="both"/>
    </w:pPr>
    <w:rPr>
      <w:rFonts w:ascii="Arial" w:eastAsia="Times New Roman" w:hAnsi="Arial" w:cs="Times New Roman"/>
      <w:sz w:val="20"/>
      <w:szCs w:val="24"/>
      <w:lang w:val="nl-NL" w:eastAsia="nl-NL"/>
    </w:rPr>
  </w:style>
  <w:style w:type="paragraph" w:customStyle="1" w:styleId="VVKSOKop2ZonderTitel">
    <w:name w:val="VVKSOKop2ZonderTitel"/>
    <w:basedOn w:val="Standaard"/>
    <w:uiPriority w:val="99"/>
    <w:rsid w:val="00277663"/>
    <w:pPr>
      <w:tabs>
        <w:tab w:val="num" w:pos="851"/>
      </w:tabs>
      <w:spacing w:after="0" w:line="240" w:lineRule="atLeast"/>
      <w:ind w:left="851" w:hanging="851"/>
    </w:pPr>
    <w:rPr>
      <w:rFonts w:ascii="Arial" w:eastAsia="Times New Roman" w:hAnsi="Arial" w:cs="Times New Roman"/>
      <w:sz w:val="20"/>
      <w:szCs w:val="24"/>
      <w:lang w:val="nl-NL" w:eastAsia="nl-NL"/>
    </w:rPr>
  </w:style>
  <w:style w:type="paragraph" w:customStyle="1" w:styleId="Lijstalinea1">
    <w:name w:val="Lijstalinea1"/>
    <w:basedOn w:val="Standaard"/>
    <w:uiPriority w:val="34"/>
    <w:qFormat/>
    <w:rsid w:val="0027451B"/>
    <w:pPr>
      <w:spacing w:after="0" w:line="240" w:lineRule="auto"/>
      <w:ind w:left="720"/>
      <w:contextualSpacing/>
    </w:pPr>
    <w:rPr>
      <w:rFonts w:ascii="Arial" w:eastAsia="Times New Roman" w:hAnsi="Arial" w:cs="Times New Roman"/>
      <w:sz w:val="24"/>
      <w:szCs w:val="24"/>
      <w:lang w:val="nl-NL" w:eastAsia="nl-NL"/>
    </w:rPr>
  </w:style>
  <w:style w:type="character" w:styleId="Zwaar">
    <w:name w:val="Strong"/>
    <w:qFormat/>
    <w:rsid w:val="00533EE9"/>
    <w:rPr>
      <w:b/>
      <w:bCs/>
    </w:rPr>
  </w:style>
  <w:style w:type="paragraph" w:customStyle="1" w:styleId="VVKSOOpsomming2">
    <w:name w:val="VVKSOOpsomming2"/>
    <w:link w:val="VVKSOOpsomming2Char"/>
    <w:rsid w:val="005640AE"/>
    <w:pPr>
      <w:keepLines/>
      <w:tabs>
        <w:tab w:val="num" w:pos="397"/>
      </w:tabs>
      <w:spacing w:after="120" w:line="240" w:lineRule="atLeast"/>
      <w:ind w:left="397" w:hanging="397"/>
      <w:jc w:val="both"/>
    </w:pPr>
    <w:rPr>
      <w:rFonts w:ascii="Arial" w:eastAsia="Times New Roman" w:hAnsi="Arial" w:cs="Times New Roman"/>
      <w:sz w:val="20"/>
      <w:szCs w:val="24"/>
      <w:lang w:val="nl-NL" w:eastAsia="nl-NL"/>
    </w:rPr>
  </w:style>
  <w:style w:type="character" w:customStyle="1" w:styleId="VVKSOOpsomming2Char">
    <w:name w:val="VVKSOOpsomming2 Char"/>
    <w:link w:val="VVKSOOpsomming2"/>
    <w:rsid w:val="005640AE"/>
    <w:rPr>
      <w:rFonts w:ascii="Arial" w:eastAsia="Times New Roman" w:hAnsi="Arial" w:cs="Times New Roman"/>
      <w:sz w:val="20"/>
      <w:szCs w:val="24"/>
      <w:lang w:val="nl-NL" w:eastAsia="nl-NL"/>
    </w:rPr>
  </w:style>
  <w:style w:type="paragraph" w:customStyle="1" w:styleId="VVKSOOpsomming12">
    <w:name w:val="VVKSOOpsomming12"/>
    <w:basedOn w:val="VVKSOOpsomming1"/>
    <w:link w:val="VVKSOOpsomming12Char"/>
    <w:uiPriority w:val="99"/>
    <w:rsid w:val="00734E62"/>
    <w:pPr>
      <w:numPr>
        <w:numId w:val="0"/>
      </w:numPr>
      <w:tabs>
        <w:tab w:val="num" w:pos="851"/>
      </w:tabs>
      <w:ind w:left="851" w:hanging="454"/>
    </w:pPr>
  </w:style>
  <w:style w:type="character" w:customStyle="1" w:styleId="VVKSOOpsomming12Char">
    <w:name w:val="VVKSOOpsomming12 Char"/>
    <w:basedOn w:val="VVKSOOpsomming1Char"/>
    <w:link w:val="VVKSOOpsomming12"/>
    <w:uiPriority w:val="99"/>
    <w:locked/>
    <w:rsid w:val="00734E62"/>
    <w:rPr>
      <w:rFonts w:ascii="Arial" w:eastAsia="Times New Roman" w:hAnsi="Arial" w:cs="Times New Roman"/>
      <w:sz w:val="20"/>
      <w:szCs w:val="24"/>
      <w:lang w:val="nl-NL" w:eastAsia="nl-NL"/>
    </w:rPr>
  </w:style>
  <w:style w:type="character" w:customStyle="1" w:styleId="VVKSOOpsomming1CharChar">
    <w:name w:val="VVKSOOpsomming1 Char Char"/>
    <w:basedOn w:val="Standaardalinea-lettertype"/>
    <w:uiPriority w:val="99"/>
    <w:locked/>
    <w:rsid w:val="00AD1C04"/>
    <w:rPr>
      <w:rFonts w:ascii="Arial" w:hAnsi="Arial"/>
      <w:sz w:val="20"/>
      <w:szCs w:val="20"/>
      <w:lang w:val="nl-NL" w:eastAsia="nl-NL"/>
    </w:rPr>
  </w:style>
  <w:style w:type="character" w:customStyle="1" w:styleId="VVKSOTekstChar">
    <w:name w:val="VVKSOTekst Char"/>
    <w:uiPriority w:val="99"/>
    <w:rsid w:val="00C13C97"/>
    <w:rPr>
      <w:rFonts w:ascii="Arial" w:hAnsi="Arial"/>
      <w:lang w:val="nl-NL" w:eastAsia="nl-NL" w:bidi="ar-SA"/>
    </w:rPr>
  </w:style>
  <w:style w:type="character" w:customStyle="1" w:styleId="Leerplan5">
    <w:name w:val="Leerplan5"/>
    <w:basedOn w:val="Standaardalinea-lettertype"/>
    <w:uiPriority w:val="99"/>
    <w:rsid w:val="00A256AF"/>
    <w:rPr>
      <w:rFonts w:cs="Times New Roman"/>
    </w:rPr>
  </w:style>
  <w:style w:type="table" w:styleId="Tabelrasterlicht">
    <w:name w:val="Grid Table Light"/>
    <w:basedOn w:val="Standaardtabel"/>
    <w:uiPriority w:val="40"/>
    <w:rsid w:val="00553A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59"/>
    <w:rsid w:val="0041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41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41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41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59"/>
    <w:rsid w:val="0041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1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
    <w:name w:val="Tabelraster51"/>
    <w:basedOn w:val="Standaardtabel"/>
    <w:next w:val="Tabelraster"/>
    <w:uiPriority w:val="59"/>
    <w:rsid w:val="0041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FB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FB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804477"/>
  </w:style>
  <w:style w:type="table" w:customStyle="1" w:styleId="Tabelraster7">
    <w:name w:val="Tabelraster7"/>
    <w:basedOn w:val="Standaardtabel"/>
    <w:next w:val="Tabelraster"/>
    <w:uiPriority w:val="59"/>
    <w:rsid w:val="0080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next w:val="Tabelrasterlicht"/>
    <w:uiPriority w:val="40"/>
    <w:rsid w:val="008044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2">
    <w:name w:val="Tabelraster12"/>
    <w:basedOn w:val="Standaardtabel"/>
    <w:next w:val="Tabelraster"/>
    <w:uiPriority w:val="59"/>
    <w:rsid w:val="0080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59"/>
    <w:rsid w:val="0080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1">
    <w:name w:val="Tabelraster31"/>
    <w:basedOn w:val="Standaardtabel"/>
    <w:next w:val="Tabelraster"/>
    <w:uiPriority w:val="59"/>
    <w:rsid w:val="0080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2">
    <w:name w:val="Tabelraster42"/>
    <w:basedOn w:val="Standaardtabel"/>
    <w:next w:val="Tabelraster"/>
    <w:uiPriority w:val="59"/>
    <w:rsid w:val="0080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1">
    <w:name w:val="Tabelraster411"/>
    <w:basedOn w:val="Standaardtabel"/>
    <w:next w:val="Tabelraster"/>
    <w:uiPriority w:val="59"/>
    <w:rsid w:val="0080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2">
    <w:name w:val="Tabelraster52"/>
    <w:basedOn w:val="Standaardtabel"/>
    <w:next w:val="Tabelraster"/>
    <w:uiPriority w:val="59"/>
    <w:rsid w:val="0080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1">
    <w:name w:val="Tabelraster511"/>
    <w:basedOn w:val="Standaardtabel"/>
    <w:next w:val="Tabelraster"/>
    <w:uiPriority w:val="59"/>
    <w:rsid w:val="0080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1">
    <w:name w:val="Tabelraster61"/>
    <w:basedOn w:val="Standaardtabel"/>
    <w:next w:val="Tabelraster"/>
    <w:uiPriority w:val="59"/>
    <w:rsid w:val="0080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uiPriority w:val="59"/>
    <w:rsid w:val="0080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1">
    <w:name w:val="Tabelraster121"/>
    <w:basedOn w:val="Standaardtabel"/>
    <w:next w:val="Tabelraster"/>
    <w:uiPriority w:val="59"/>
    <w:rsid w:val="00077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11">
    <w:name w:val="Tabelraster1211"/>
    <w:basedOn w:val="Standaardtabel"/>
    <w:next w:val="Tabelraster"/>
    <w:uiPriority w:val="59"/>
    <w:rsid w:val="0026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46CC2"/>
    <w:rPr>
      <w:sz w:val="16"/>
      <w:szCs w:val="16"/>
    </w:rPr>
  </w:style>
  <w:style w:type="paragraph" w:styleId="Tekstopmerking">
    <w:name w:val="annotation text"/>
    <w:basedOn w:val="Standaard"/>
    <w:link w:val="TekstopmerkingChar"/>
    <w:uiPriority w:val="99"/>
    <w:semiHidden/>
    <w:unhideWhenUsed/>
    <w:rsid w:val="00C46CC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6CC2"/>
    <w:rPr>
      <w:sz w:val="20"/>
      <w:szCs w:val="20"/>
    </w:rPr>
  </w:style>
  <w:style w:type="paragraph" w:styleId="Onderwerpvanopmerking">
    <w:name w:val="annotation subject"/>
    <w:basedOn w:val="Tekstopmerking"/>
    <w:next w:val="Tekstopmerking"/>
    <w:link w:val="OnderwerpvanopmerkingChar"/>
    <w:uiPriority w:val="99"/>
    <w:semiHidden/>
    <w:unhideWhenUsed/>
    <w:rsid w:val="00C46CC2"/>
    <w:rPr>
      <w:b/>
      <w:bCs/>
    </w:rPr>
  </w:style>
  <w:style w:type="character" w:customStyle="1" w:styleId="OnderwerpvanopmerkingChar">
    <w:name w:val="Onderwerp van opmerking Char"/>
    <w:basedOn w:val="TekstopmerkingChar"/>
    <w:link w:val="Onderwerpvanopmerking"/>
    <w:uiPriority w:val="99"/>
    <w:semiHidden/>
    <w:rsid w:val="00C46C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derwijs-opleiding.kvcv.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tholiekonderwijs.vlaander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505BE-D057-4DBC-855D-964CB53E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64</Pages>
  <Words>15874</Words>
  <Characters>87311</Characters>
  <Application>Microsoft Office Word</Application>
  <DocSecurity>0</DocSecurity>
  <Lines>727</Lines>
  <Paragraphs>205</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102980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Vandermeulen Geert</dc:creator>
  <cp:keywords/>
  <dc:description/>
  <cp:lastModifiedBy>Hutsebaut Hilde</cp:lastModifiedBy>
  <cp:revision>5</cp:revision>
  <cp:lastPrinted>2017-05-03T10:15:00Z</cp:lastPrinted>
  <dcterms:created xsi:type="dcterms:W3CDTF">2017-04-26T09:22:00Z</dcterms:created>
  <dcterms:modified xsi:type="dcterms:W3CDTF">2017-05-03T10:15:00Z</dcterms:modified>
</cp:coreProperties>
</file>